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22" w:rsidRPr="005F0F03" w:rsidRDefault="00B24C9C" w:rsidP="00A01287">
      <w:pPr>
        <w:jc w:val="center"/>
        <w:rPr>
          <w:rFonts w:ascii="Times New Roman" w:hAnsi="Times New Roman" w:cs="Times New Roman"/>
          <w:b/>
          <w:sz w:val="24"/>
          <w:szCs w:val="24"/>
          <w:u w:val="single"/>
        </w:rPr>
      </w:pPr>
      <w:r w:rsidRPr="005F0F03">
        <w:rPr>
          <w:rFonts w:ascii="Times New Roman" w:hAnsi="Times New Roman" w:cs="Times New Roman"/>
          <w:b/>
          <w:sz w:val="24"/>
          <w:szCs w:val="24"/>
          <w:u w:val="single"/>
        </w:rPr>
        <w:t>APPLICATION FOR FUNDING</w:t>
      </w:r>
      <w:r w:rsidR="00CB1676" w:rsidRPr="005F0F03">
        <w:rPr>
          <w:rFonts w:ascii="Times New Roman" w:hAnsi="Times New Roman" w:cs="Times New Roman"/>
          <w:b/>
          <w:sz w:val="24"/>
          <w:szCs w:val="24"/>
          <w:u w:val="single"/>
        </w:rPr>
        <w:t xml:space="preserve"> </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5220"/>
      </w:tblGrid>
      <w:tr w:rsidR="0030207F" w:rsidRPr="005F0F03" w:rsidTr="00F86004">
        <w:tc>
          <w:tcPr>
            <w:tcW w:w="9180" w:type="dxa"/>
            <w:gridSpan w:val="2"/>
            <w:shd w:val="pct10" w:color="auto" w:fill="FFFFFF"/>
            <w:vAlign w:val="center"/>
          </w:tcPr>
          <w:p w:rsidR="0030207F" w:rsidRPr="005F0F03" w:rsidRDefault="00031578" w:rsidP="00A01287">
            <w:pPr>
              <w:jc w:val="both"/>
              <w:rPr>
                <w:rFonts w:ascii="Times New Roman" w:hAnsi="Times New Roman" w:cs="Times New Roman"/>
                <w:b/>
                <w:sz w:val="24"/>
                <w:szCs w:val="24"/>
              </w:rPr>
            </w:pPr>
            <w:r w:rsidRPr="005F0F03">
              <w:rPr>
                <w:rFonts w:ascii="Times New Roman" w:hAnsi="Times New Roman" w:cs="Times New Roman"/>
                <w:b/>
                <w:sz w:val="24"/>
                <w:szCs w:val="24"/>
              </w:rPr>
              <w:t>Contact details for the purpose of this action</w:t>
            </w:r>
          </w:p>
        </w:tc>
      </w:tr>
      <w:tr w:rsidR="0030207F" w:rsidRPr="005F0F03" w:rsidTr="00F86004">
        <w:trPr>
          <w:trHeight w:val="557"/>
        </w:trPr>
        <w:tc>
          <w:tcPr>
            <w:tcW w:w="3960" w:type="dxa"/>
            <w:shd w:val="pct10" w:color="auto" w:fill="FFFFFF"/>
            <w:vAlign w:val="center"/>
          </w:tcPr>
          <w:p w:rsidR="0030207F" w:rsidRPr="005F0F03" w:rsidRDefault="0030207F" w:rsidP="00A01287">
            <w:pPr>
              <w:pStyle w:val="Title"/>
              <w:spacing w:before="140" w:after="140" w:line="276" w:lineRule="auto"/>
              <w:jc w:val="left"/>
              <w:rPr>
                <w:bCs/>
                <w:sz w:val="24"/>
                <w:szCs w:val="24"/>
                <w:lang w:val="en-GB" w:eastAsia="en-US"/>
              </w:rPr>
            </w:pPr>
            <w:r w:rsidRPr="005F0F03">
              <w:rPr>
                <w:bCs/>
                <w:sz w:val="24"/>
                <w:szCs w:val="24"/>
                <w:lang w:val="en-GB" w:eastAsia="en-US"/>
              </w:rPr>
              <w:t>Title of the action:</w:t>
            </w:r>
          </w:p>
        </w:tc>
        <w:tc>
          <w:tcPr>
            <w:tcW w:w="5220" w:type="dxa"/>
          </w:tcPr>
          <w:p w:rsidR="0030207F" w:rsidRPr="005F0F03" w:rsidRDefault="00B63661" w:rsidP="00F86004">
            <w:pPr>
              <w:jc w:val="both"/>
              <w:rPr>
                <w:rFonts w:ascii="Times New Roman" w:hAnsi="Times New Roman" w:cs="Times New Roman"/>
                <w:bCs/>
                <w:sz w:val="24"/>
                <w:szCs w:val="24"/>
              </w:rPr>
            </w:pPr>
            <w:r w:rsidRPr="005F0F03">
              <w:rPr>
                <w:rFonts w:ascii="Times New Roman" w:eastAsia="Cambria" w:hAnsi="Times New Roman" w:cs="Times New Roman"/>
                <w:bCs/>
                <w:iCs/>
                <w:sz w:val="24"/>
                <w:szCs w:val="24"/>
              </w:rPr>
              <w:t xml:space="preserve">PROMOTING SUSTAINABLE </w:t>
            </w:r>
            <w:r w:rsidR="00F86004" w:rsidRPr="005F0F03">
              <w:rPr>
                <w:rFonts w:ascii="Times New Roman" w:eastAsia="Cambria" w:hAnsi="Times New Roman" w:cs="Times New Roman"/>
                <w:bCs/>
                <w:iCs/>
                <w:sz w:val="24"/>
                <w:szCs w:val="24"/>
              </w:rPr>
              <w:t xml:space="preserve">ORGANIC FARMING FOR </w:t>
            </w:r>
            <w:r w:rsidR="00265DEF" w:rsidRPr="005F0F03">
              <w:rPr>
                <w:rFonts w:ascii="Times New Roman" w:eastAsia="Cambria" w:hAnsi="Times New Roman" w:cs="Times New Roman"/>
                <w:bCs/>
                <w:iCs/>
                <w:sz w:val="24"/>
                <w:szCs w:val="24"/>
              </w:rPr>
              <w:t>POVERTY ALLEVIATION</w:t>
            </w:r>
          </w:p>
        </w:tc>
      </w:tr>
      <w:tr w:rsidR="0030207F" w:rsidRPr="005F0F03" w:rsidTr="00F86004">
        <w:tc>
          <w:tcPr>
            <w:tcW w:w="3960" w:type="dxa"/>
            <w:shd w:val="pct10" w:color="auto" w:fill="FFFFFF"/>
            <w:vAlign w:val="center"/>
          </w:tcPr>
          <w:p w:rsidR="0030207F" w:rsidRPr="005F0F03" w:rsidRDefault="0030207F" w:rsidP="00A01287">
            <w:pPr>
              <w:pStyle w:val="Title"/>
              <w:spacing w:before="140" w:after="140" w:line="276" w:lineRule="auto"/>
              <w:jc w:val="left"/>
              <w:rPr>
                <w:bCs/>
                <w:sz w:val="24"/>
                <w:szCs w:val="24"/>
                <w:lang w:val="en-GB" w:eastAsia="en-US"/>
              </w:rPr>
            </w:pPr>
            <w:r w:rsidRPr="005F0F03">
              <w:rPr>
                <w:bCs/>
                <w:sz w:val="24"/>
                <w:szCs w:val="24"/>
                <w:lang w:val="en-GB" w:eastAsia="en-US"/>
              </w:rPr>
              <w:t>Location(s) of the action:</w:t>
            </w:r>
          </w:p>
        </w:tc>
        <w:tc>
          <w:tcPr>
            <w:tcW w:w="5220" w:type="dxa"/>
          </w:tcPr>
          <w:p w:rsidR="0030207F" w:rsidRPr="005F0F03" w:rsidRDefault="00B63661" w:rsidP="00B63661">
            <w:pPr>
              <w:pStyle w:val="Title"/>
              <w:spacing w:before="140" w:after="140" w:line="276" w:lineRule="auto"/>
              <w:jc w:val="both"/>
              <w:rPr>
                <w:b w:val="0"/>
                <w:sz w:val="24"/>
                <w:szCs w:val="24"/>
                <w:lang w:val="en-GB" w:eastAsia="en-US"/>
              </w:rPr>
            </w:pPr>
            <w:proofErr w:type="spellStart"/>
            <w:r w:rsidRPr="005F0F03">
              <w:rPr>
                <w:b w:val="0"/>
                <w:sz w:val="24"/>
                <w:szCs w:val="24"/>
                <w:lang w:val="en-GB" w:eastAsia="en-US"/>
              </w:rPr>
              <w:t>Busiro</w:t>
            </w:r>
            <w:proofErr w:type="spellEnd"/>
            <w:r w:rsidRPr="005F0F03">
              <w:rPr>
                <w:b w:val="0"/>
                <w:sz w:val="24"/>
                <w:szCs w:val="24"/>
                <w:lang w:val="en-GB" w:eastAsia="en-US"/>
              </w:rPr>
              <w:t xml:space="preserve"> South, Entebbe, </w:t>
            </w:r>
            <w:r w:rsidR="0030207F" w:rsidRPr="005F0F03">
              <w:rPr>
                <w:b w:val="0"/>
                <w:sz w:val="24"/>
                <w:szCs w:val="24"/>
                <w:lang w:val="en-GB" w:eastAsia="en-US"/>
              </w:rPr>
              <w:t>East Africa</w:t>
            </w:r>
          </w:p>
        </w:tc>
      </w:tr>
      <w:tr w:rsidR="0030207F" w:rsidRPr="005F0F03" w:rsidTr="00F86004">
        <w:tc>
          <w:tcPr>
            <w:tcW w:w="3960" w:type="dxa"/>
            <w:shd w:val="pct10" w:color="auto" w:fill="FFFFFF"/>
            <w:vAlign w:val="center"/>
          </w:tcPr>
          <w:p w:rsidR="0030207F" w:rsidRPr="005F0F03" w:rsidRDefault="0030207F" w:rsidP="00A01287">
            <w:pPr>
              <w:pStyle w:val="Title"/>
              <w:spacing w:before="140" w:after="140" w:line="276" w:lineRule="auto"/>
              <w:jc w:val="left"/>
              <w:rPr>
                <w:bCs/>
                <w:sz w:val="24"/>
                <w:szCs w:val="24"/>
                <w:lang w:val="en-GB" w:eastAsia="en-US"/>
              </w:rPr>
            </w:pPr>
            <w:r w:rsidRPr="005F0F03">
              <w:rPr>
                <w:bCs/>
                <w:sz w:val="24"/>
                <w:szCs w:val="24"/>
                <w:lang w:val="en-GB" w:eastAsia="en-US"/>
              </w:rPr>
              <w:t>Name of the applicant</w:t>
            </w:r>
          </w:p>
        </w:tc>
        <w:tc>
          <w:tcPr>
            <w:tcW w:w="5220" w:type="dxa"/>
          </w:tcPr>
          <w:p w:rsidR="0030207F" w:rsidRPr="00661D54" w:rsidRDefault="00716CB4" w:rsidP="00B63661">
            <w:pPr>
              <w:pStyle w:val="Title"/>
              <w:spacing w:before="140" w:after="140" w:line="276" w:lineRule="auto"/>
              <w:jc w:val="both"/>
              <w:rPr>
                <w:b w:val="0"/>
                <w:sz w:val="24"/>
                <w:szCs w:val="24"/>
                <w:lang w:val="en-US" w:eastAsia="en-US"/>
              </w:rPr>
            </w:pPr>
            <w:r w:rsidRPr="005F0F03">
              <w:rPr>
                <w:b w:val="0"/>
                <w:sz w:val="24"/>
                <w:szCs w:val="24"/>
                <w:lang w:val="en-GB" w:eastAsia="en-US"/>
              </w:rPr>
              <w:t>Famil</w:t>
            </w:r>
            <w:r w:rsidR="00B63661" w:rsidRPr="005F0F03">
              <w:rPr>
                <w:b w:val="0"/>
                <w:sz w:val="24"/>
                <w:szCs w:val="24"/>
                <w:lang w:val="en-GB" w:eastAsia="en-US"/>
              </w:rPr>
              <w:t xml:space="preserve">ies </w:t>
            </w:r>
            <w:r w:rsidRPr="005F0F03">
              <w:rPr>
                <w:b w:val="0"/>
                <w:sz w:val="24"/>
                <w:szCs w:val="24"/>
                <w:lang w:val="en-GB" w:eastAsia="en-US"/>
              </w:rPr>
              <w:t>Uni</w:t>
            </w:r>
            <w:r w:rsidR="00231DE0" w:rsidRPr="005F0F03">
              <w:rPr>
                <w:b w:val="0"/>
                <w:sz w:val="24"/>
                <w:szCs w:val="24"/>
                <w:lang w:val="en-GB" w:eastAsia="en-US"/>
              </w:rPr>
              <w:t>ted</w:t>
            </w:r>
            <w:r w:rsidRPr="005F0F03">
              <w:rPr>
                <w:b w:val="0"/>
                <w:sz w:val="24"/>
                <w:szCs w:val="24"/>
                <w:lang w:val="en-GB" w:eastAsia="en-US"/>
              </w:rPr>
              <w:t xml:space="preserve"> for Development (FUD)</w:t>
            </w:r>
          </w:p>
        </w:tc>
      </w:tr>
      <w:tr w:rsidR="0030207F" w:rsidRPr="005F0F03" w:rsidTr="00F86004">
        <w:tc>
          <w:tcPr>
            <w:tcW w:w="3960" w:type="dxa"/>
            <w:shd w:val="pct10" w:color="auto" w:fill="FFFFFF"/>
            <w:vAlign w:val="center"/>
          </w:tcPr>
          <w:p w:rsidR="0030207F" w:rsidRPr="005F0F03" w:rsidRDefault="0030207F" w:rsidP="00A01287">
            <w:pPr>
              <w:pStyle w:val="Title"/>
              <w:spacing w:before="140" w:after="140" w:line="276" w:lineRule="auto"/>
              <w:jc w:val="left"/>
              <w:rPr>
                <w:bCs/>
                <w:sz w:val="24"/>
                <w:szCs w:val="24"/>
                <w:lang w:val="en-GB" w:eastAsia="en-US"/>
              </w:rPr>
            </w:pPr>
            <w:r w:rsidRPr="005F0F03">
              <w:rPr>
                <w:bCs/>
                <w:sz w:val="24"/>
                <w:szCs w:val="24"/>
                <w:lang w:val="en-GB" w:eastAsia="en-US"/>
              </w:rPr>
              <w:t>Nationality of the applicant</w:t>
            </w:r>
          </w:p>
        </w:tc>
        <w:tc>
          <w:tcPr>
            <w:tcW w:w="5220" w:type="dxa"/>
          </w:tcPr>
          <w:p w:rsidR="0030207F" w:rsidRPr="005F0F03" w:rsidRDefault="0030207F" w:rsidP="00A01287">
            <w:pPr>
              <w:pStyle w:val="Title"/>
              <w:spacing w:before="140" w:after="140" w:line="276" w:lineRule="auto"/>
              <w:jc w:val="both"/>
              <w:rPr>
                <w:b w:val="0"/>
                <w:sz w:val="24"/>
                <w:szCs w:val="24"/>
                <w:lang w:val="en-GB" w:eastAsia="en-US"/>
              </w:rPr>
            </w:pPr>
            <w:r w:rsidRPr="005F0F03">
              <w:rPr>
                <w:b w:val="0"/>
                <w:sz w:val="24"/>
                <w:szCs w:val="24"/>
                <w:lang w:val="en-GB" w:eastAsia="en-US"/>
              </w:rPr>
              <w:t xml:space="preserve">Ugandan </w:t>
            </w:r>
          </w:p>
        </w:tc>
      </w:tr>
      <w:tr w:rsidR="0030207F" w:rsidRPr="005F0F03" w:rsidTr="00F86004">
        <w:tc>
          <w:tcPr>
            <w:tcW w:w="3960" w:type="dxa"/>
            <w:shd w:val="pct10" w:color="auto" w:fill="FFFFFF"/>
            <w:vAlign w:val="center"/>
          </w:tcPr>
          <w:p w:rsidR="0030207F" w:rsidRPr="005F0F03" w:rsidRDefault="0030207F" w:rsidP="00A01287">
            <w:pPr>
              <w:pStyle w:val="Title"/>
              <w:spacing w:before="140" w:after="140" w:line="276" w:lineRule="auto"/>
              <w:jc w:val="left"/>
              <w:rPr>
                <w:bCs/>
                <w:sz w:val="24"/>
                <w:szCs w:val="24"/>
                <w:lang w:val="en-GB" w:eastAsia="en-US"/>
              </w:rPr>
            </w:pPr>
            <w:r w:rsidRPr="005F0F03">
              <w:rPr>
                <w:bCs/>
                <w:sz w:val="24"/>
                <w:szCs w:val="24"/>
                <w:lang w:val="en-GB" w:eastAsia="en-US"/>
              </w:rPr>
              <w:t>Legal status</w:t>
            </w:r>
          </w:p>
        </w:tc>
        <w:tc>
          <w:tcPr>
            <w:tcW w:w="5220" w:type="dxa"/>
          </w:tcPr>
          <w:p w:rsidR="0030207F" w:rsidRPr="005F0F03" w:rsidRDefault="00B63661" w:rsidP="00A01287">
            <w:pPr>
              <w:pStyle w:val="Title"/>
              <w:spacing w:before="140" w:after="140" w:line="276" w:lineRule="auto"/>
              <w:jc w:val="both"/>
              <w:rPr>
                <w:b w:val="0"/>
                <w:iCs/>
                <w:sz w:val="24"/>
                <w:szCs w:val="24"/>
                <w:lang w:val="en-GB" w:eastAsia="en-US"/>
              </w:rPr>
            </w:pPr>
            <w:r w:rsidRPr="005F0F03">
              <w:rPr>
                <w:b w:val="0"/>
                <w:iCs/>
                <w:sz w:val="24"/>
                <w:szCs w:val="24"/>
                <w:lang w:val="en-GB" w:eastAsia="en-US"/>
              </w:rPr>
              <w:t xml:space="preserve">Registered </w:t>
            </w:r>
          </w:p>
        </w:tc>
      </w:tr>
      <w:tr w:rsidR="0030207F" w:rsidRPr="005F0F03" w:rsidTr="00F86004">
        <w:tc>
          <w:tcPr>
            <w:tcW w:w="3960" w:type="dxa"/>
            <w:shd w:val="pct10" w:color="auto" w:fill="FFFFFF"/>
          </w:tcPr>
          <w:p w:rsidR="0030207F" w:rsidRPr="005F0F03" w:rsidRDefault="0030207F" w:rsidP="00A01287">
            <w:pPr>
              <w:tabs>
                <w:tab w:val="right" w:pos="8789"/>
              </w:tabs>
              <w:suppressAutoHyphens/>
              <w:spacing w:before="100" w:after="100"/>
              <w:rPr>
                <w:rFonts w:ascii="Times New Roman" w:hAnsi="Times New Roman" w:cs="Times New Roman"/>
                <w:b/>
                <w:spacing w:val="-2"/>
                <w:sz w:val="24"/>
                <w:szCs w:val="24"/>
              </w:rPr>
            </w:pPr>
            <w:r w:rsidRPr="005F0F03">
              <w:rPr>
                <w:rFonts w:ascii="Times New Roman" w:hAnsi="Times New Roman" w:cs="Times New Roman"/>
                <w:b/>
                <w:spacing w:val="-2"/>
                <w:sz w:val="24"/>
                <w:szCs w:val="24"/>
              </w:rPr>
              <w:t>Contact person for this action:</w:t>
            </w:r>
          </w:p>
        </w:tc>
        <w:tc>
          <w:tcPr>
            <w:tcW w:w="5220" w:type="dxa"/>
            <w:vAlign w:val="center"/>
          </w:tcPr>
          <w:p w:rsidR="0030207F" w:rsidRPr="005F0F03" w:rsidRDefault="0030207F" w:rsidP="00716CB4">
            <w:pPr>
              <w:tabs>
                <w:tab w:val="right" w:pos="8789"/>
              </w:tabs>
              <w:suppressAutoHyphens/>
              <w:jc w:val="both"/>
              <w:rPr>
                <w:rStyle w:val="FootnoteReference"/>
                <w:rFonts w:cs="Times New Roman"/>
                <w:spacing w:val="-2"/>
                <w:sz w:val="24"/>
                <w:szCs w:val="24"/>
              </w:rPr>
            </w:pPr>
            <w:r w:rsidRPr="005F0F03">
              <w:rPr>
                <w:rFonts w:ascii="Times New Roman" w:hAnsi="Times New Roman" w:cs="Times New Roman"/>
                <w:spacing w:val="-2"/>
                <w:sz w:val="24"/>
                <w:szCs w:val="24"/>
              </w:rPr>
              <w:t xml:space="preserve">Mr. </w:t>
            </w:r>
            <w:r w:rsidR="00716CB4" w:rsidRPr="005F0F03">
              <w:rPr>
                <w:rFonts w:ascii="Times New Roman" w:hAnsi="Times New Roman" w:cs="Times New Roman"/>
                <w:spacing w:val="-2"/>
                <w:sz w:val="24"/>
                <w:szCs w:val="24"/>
              </w:rPr>
              <w:t xml:space="preserve">Vincent </w:t>
            </w:r>
            <w:proofErr w:type="spellStart"/>
            <w:r w:rsidR="00B63661" w:rsidRPr="005F0F03">
              <w:rPr>
                <w:rFonts w:ascii="Times New Roman" w:hAnsi="Times New Roman" w:cs="Times New Roman"/>
                <w:spacing w:val="-2"/>
                <w:sz w:val="24"/>
                <w:szCs w:val="24"/>
              </w:rPr>
              <w:t>Kiwanuka</w:t>
            </w:r>
            <w:proofErr w:type="spellEnd"/>
            <w:r w:rsidR="00B63661" w:rsidRPr="005F0F03">
              <w:rPr>
                <w:rFonts w:ascii="Times New Roman" w:hAnsi="Times New Roman" w:cs="Times New Roman"/>
                <w:spacing w:val="-2"/>
                <w:sz w:val="24"/>
                <w:szCs w:val="24"/>
              </w:rPr>
              <w:t xml:space="preserve"> </w:t>
            </w:r>
            <w:proofErr w:type="spellStart"/>
            <w:r w:rsidR="00716CB4" w:rsidRPr="005F0F03">
              <w:rPr>
                <w:rFonts w:ascii="Times New Roman" w:hAnsi="Times New Roman" w:cs="Times New Roman"/>
                <w:spacing w:val="-2"/>
                <w:sz w:val="24"/>
                <w:szCs w:val="24"/>
              </w:rPr>
              <w:t>Kalimire</w:t>
            </w:r>
            <w:proofErr w:type="spellEnd"/>
          </w:p>
        </w:tc>
      </w:tr>
      <w:tr w:rsidR="0030207F" w:rsidRPr="005F0F03" w:rsidTr="00F86004">
        <w:tc>
          <w:tcPr>
            <w:tcW w:w="3960" w:type="dxa"/>
            <w:shd w:val="pct10" w:color="auto" w:fill="FFFFFF"/>
          </w:tcPr>
          <w:p w:rsidR="0030207F" w:rsidRPr="005F0F03" w:rsidRDefault="0030207F" w:rsidP="00A01287">
            <w:pPr>
              <w:tabs>
                <w:tab w:val="right" w:pos="8789"/>
              </w:tabs>
              <w:suppressAutoHyphens/>
              <w:spacing w:before="100" w:after="100"/>
              <w:rPr>
                <w:rFonts w:ascii="Times New Roman" w:hAnsi="Times New Roman" w:cs="Times New Roman"/>
                <w:b/>
                <w:spacing w:val="-2"/>
                <w:sz w:val="24"/>
                <w:szCs w:val="24"/>
              </w:rPr>
            </w:pPr>
            <w:r w:rsidRPr="005F0F03">
              <w:rPr>
                <w:rFonts w:ascii="Times New Roman" w:hAnsi="Times New Roman" w:cs="Times New Roman"/>
                <w:b/>
                <w:spacing w:val="-2"/>
                <w:sz w:val="24"/>
                <w:szCs w:val="24"/>
              </w:rPr>
              <w:t>Title of the contact Person</w:t>
            </w:r>
          </w:p>
        </w:tc>
        <w:tc>
          <w:tcPr>
            <w:tcW w:w="5220" w:type="dxa"/>
            <w:vAlign w:val="center"/>
          </w:tcPr>
          <w:p w:rsidR="0030207F" w:rsidRPr="005F0F03" w:rsidRDefault="00B63661" w:rsidP="00A01287">
            <w:pPr>
              <w:tabs>
                <w:tab w:val="right" w:pos="8789"/>
              </w:tabs>
              <w:suppressAutoHyphens/>
              <w:jc w:val="both"/>
              <w:rPr>
                <w:rFonts w:ascii="Times New Roman" w:hAnsi="Times New Roman" w:cs="Times New Roman"/>
                <w:spacing w:val="-2"/>
                <w:sz w:val="24"/>
                <w:szCs w:val="24"/>
              </w:rPr>
            </w:pPr>
            <w:r w:rsidRPr="005F0F03">
              <w:rPr>
                <w:rFonts w:ascii="Times New Roman" w:hAnsi="Times New Roman" w:cs="Times New Roman"/>
                <w:spacing w:val="-2"/>
                <w:sz w:val="24"/>
                <w:szCs w:val="24"/>
              </w:rPr>
              <w:t>Chairman</w:t>
            </w:r>
          </w:p>
        </w:tc>
      </w:tr>
      <w:tr w:rsidR="0030207F" w:rsidRPr="005F0F03" w:rsidTr="00F86004">
        <w:tc>
          <w:tcPr>
            <w:tcW w:w="3960" w:type="dxa"/>
            <w:shd w:val="pct10" w:color="auto" w:fill="FFFFFF"/>
          </w:tcPr>
          <w:p w:rsidR="0030207F" w:rsidRPr="005F0F03" w:rsidRDefault="0030207F" w:rsidP="00A01287">
            <w:pPr>
              <w:suppressAutoHyphens/>
              <w:spacing w:before="100" w:after="100"/>
              <w:rPr>
                <w:rFonts w:ascii="Times New Roman" w:hAnsi="Times New Roman" w:cs="Times New Roman"/>
                <w:b/>
                <w:spacing w:val="-2"/>
                <w:sz w:val="24"/>
                <w:szCs w:val="24"/>
              </w:rPr>
            </w:pPr>
            <w:r w:rsidRPr="005F0F03">
              <w:rPr>
                <w:rFonts w:ascii="Times New Roman" w:hAnsi="Times New Roman" w:cs="Times New Roman"/>
                <w:b/>
                <w:spacing w:val="-2"/>
                <w:sz w:val="24"/>
                <w:szCs w:val="24"/>
              </w:rPr>
              <w:t>Postal address:</w:t>
            </w:r>
          </w:p>
        </w:tc>
        <w:tc>
          <w:tcPr>
            <w:tcW w:w="5220" w:type="dxa"/>
            <w:vAlign w:val="center"/>
          </w:tcPr>
          <w:p w:rsidR="0030207F" w:rsidRPr="005F0F03" w:rsidRDefault="0030207F" w:rsidP="00716CB4">
            <w:pPr>
              <w:tabs>
                <w:tab w:val="right" w:pos="8789"/>
              </w:tabs>
              <w:suppressAutoHyphens/>
              <w:jc w:val="both"/>
              <w:rPr>
                <w:rFonts w:ascii="Times New Roman" w:hAnsi="Times New Roman" w:cs="Times New Roman"/>
                <w:spacing w:val="-2"/>
                <w:sz w:val="24"/>
                <w:szCs w:val="24"/>
                <w:lang w:val="es-ES"/>
              </w:rPr>
            </w:pPr>
            <w:r w:rsidRPr="005F0F03">
              <w:rPr>
                <w:rFonts w:ascii="Times New Roman" w:hAnsi="Times New Roman" w:cs="Times New Roman"/>
                <w:spacing w:val="-2"/>
                <w:sz w:val="24"/>
                <w:szCs w:val="24"/>
                <w:lang w:val="es-ES"/>
              </w:rPr>
              <w:t xml:space="preserve"> P. O Box  </w:t>
            </w:r>
            <w:r w:rsidR="00716CB4" w:rsidRPr="005F0F03">
              <w:rPr>
                <w:rFonts w:ascii="Times New Roman" w:hAnsi="Times New Roman" w:cs="Times New Roman"/>
                <w:spacing w:val="-2"/>
                <w:sz w:val="24"/>
                <w:szCs w:val="24"/>
                <w:lang w:val="es-ES"/>
              </w:rPr>
              <w:t xml:space="preserve">  </w:t>
            </w:r>
            <w:r w:rsidRPr="005F0F03">
              <w:rPr>
                <w:rFonts w:ascii="Times New Roman" w:hAnsi="Times New Roman" w:cs="Times New Roman"/>
                <w:spacing w:val="-2"/>
                <w:sz w:val="24"/>
                <w:szCs w:val="24"/>
                <w:lang w:val="es-ES"/>
              </w:rPr>
              <w:t>Kampala, Uganda, East Arica</w:t>
            </w:r>
          </w:p>
        </w:tc>
      </w:tr>
      <w:tr w:rsidR="0030207F" w:rsidRPr="005F0F03" w:rsidTr="00F86004">
        <w:tc>
          <w:tcPr>
            <w:tcW w:w="3960" w:type="dxa"/>
            <w:shd w:val="pct10" w:color="auto" w:fill="FFFFFF"/>
          </w:tcPr>
          <w:p w:rsidR="0030207F" w:rsidRPr="005F0F03" w:rsidRDefault="0030207F" w:rsidP="00A01287">
            <w:pPr>
              <w:tabs>
                <w:tab w:val="right" w:pos="8789"/>
              </w:tabs>
              <w:suppressAutoHyphens/>
              <w:spacing w:before="100" w:after="100"/>
              <w:rPr>
                <w:rStyle w:val="FootnoteReference"/>
                <w:rFonts w:cs="Times New Roman"/>
                <w:spacing w:val="-2"/>
                <w:sz w:val="24"/>
                <w:szCs w:val="24"/>
              </w:rPr>
            </w:pPr>
            <w:r w:rsidRPr="005F0F03">
              <w:rPr>
                <w:rFonts w:ascii="Times New Roman" w:hAnsi="Times New Roman" w:cs="Times New Roman"/>
                <w:b/>
                <w:spacing w:val="-2"/>
                <w:sz w:val="24"/>
                <w:szCs w:val="24"/>
              </w:rPr>
              <w:t xml:space="preserve">Telephone number: </w:t>
            </w:r>
            <w:r w:rsidRPr="005F0F03">
              <w:rPr>
                <w:rFonts w:ascii="Times New Roman" w:hAnsi="Times New Roman" w:cs="Times New Roman"/>
                <w:spacing w:val="-2"/>
                <w:sz w:val="24"/>
                <w:szCs w:val="24"/>
              </w:rPr>
              <w:t>Country code + city code + number</w:t>
            </w:r>
          </w:p>
        </w:tc>
        <w:tc>
          <w:tcPr>
            <w:tcW w:w="5220" w:type="dxa"/>
            <w:vAlign w:val="center"/>
          </w:tcPr>
          <w:p w:rsidR="0030207F" w:rsidRPr="005F0F03" w:rsidRDefault="0030207F" w:rsidP="00716CB4">
            <w:pPr>
              <w:jc w:val="both"/>
              <w:rPr>
                <w:rStyle w:val="FootnoteReference"/>
                <w:rFonts w:cs="Times New Roman"/>
                <w:sz w:val="24"/>
                <w:szCs w:val="24"/>
                <w:vertAlign w:val="baseline"/>
              </w:rPr>
            </w:pPr>
            <w:r w:rsidRPr="005F0F03">
              <w:rPr>
                <w:rFonts w:ascii="Times New Roman" w:hAnsi="Times New Roman" w:cs="Times New Roman"/>
                <w:spacing w:val="-2"/>
                <w:sz w:val="24"/>
                <w:szCs w:val="24"/>
              </w:rPr>
              <w:t>+256-</w:t>
            </w:r>
            <w:r w:rsidR="00B63661" w:rsidRPr="005F0F03">
              <w:rPr>
                <w:rFonts w:ascii="Times New Roman" w:hAnsi="Times New Roman" w:cs="Times New Roman"/>
                <w:spacing w:val="-2"/>
                <w:sz w:val="24"/>
                <w:szCs w:val="24"/>
              </w:rPr>
              <w:t>772-500688</w:t>
            </w:r>
          </w:p>
        </w:tc>
      </w:tr>
      <w:tr w:rsidR="0030207F" w:rsidRPr="005F0F03" w:rsidTr="00F86004">
        <w:trPr>
          <w:trHeight w:val="822"/>
        </w:trPr>
        <w:tc>
          <w:tcPr>
            <w:tcW w:w="3960" w:type="dxa"/>
            <w:shd w:val="pct10" w:color="auto" w:fill="FFFFFF"/>
          </w:tcPr>
          <w:p w:rsidR="0030207F" w:rsidRPr="005F0F03" w:rsidRDefault="0030207F" w:rsidP="00A01287">
            <w:pPr>
              <w:tabs>
                <w:tab w:val="right" w:pos="8789"/>
              </w:tabs>
              <w:suppressAutoHyphens/>
              <w:spacing w:before="100" w:after="100"/>
              <w:rPr>
                <w:rFonts w:ascii="Times New Roman" w:hAnsi="Times New Roman" w:cs="Times New Roman"/>
                <w:b/>
                <w:spacing w:val="-2"/>
                <w:sz w:val="24"/>
                <w:szCs w:val="24"/>
              </w:rPr>
            </w:pPr>
            <w:r w:rsidRPr="005F0F03">
              <w:rPr>
                <w:rFonts w:ascii="Times New Roman" w:hAnsi="Times New Roman" w:cs="Times New Roman"/>
                <w:b/>
                <w:spacing w:val="-2"/>
                <w:sz w:val="24"/>
                <w:szCs w:val="24"/>
              </w:rPr>
              <w:t>Contact person’s email address:</w:t>
            </w:r>
          </w:p>
        </w:tc>
        <w:tc>
          <w:tcPr>
            <w:tcW w:w="5220" w:type="dxa"/>
            <w:vAlign w:val="center"/>
          </w:tcPr>
          <w:p w:rsidR="0030207F" w:rsidRPr="005F0F03" w:rsidRDefault="001374FF" w:rsidP="00A01287">
            <w:pPr>
              <w:tabs>
                <w:tab w:val="right" w:pos="8789"/>
              </w:tabs>
              <w:suppressAutoHyphens/>
              <w:jc w:val="both"/>
              <w:rPr>
                <w:rStyle w:val="FootnoteReference"/>
                <w:rFonts w:cs="Times New Roman"/>
                <w:spacing w:val="-2"/>
                <w:sz w:val="24"/>
                <w:szCs w:val="24"/>
              </w:rPr>
            </w:pPr>
            <w:hyperlink r:id="rId8" w:history="1">
              <w:r w:rsidR="00F86004" w:rsidRPr="005F0F03">
                <w:rPr>
                  <w:rStyle w:val="Hyperlink"/>
                  <w:rFonts w:ascii="Times New Roman" w:hAnsi="Times New Roman" w:cs="Times New Roman"/>
                  <w:spacing w:val="-2"/>
                  <w:sz w:val="24"/>
                  <w:szCs w:val="24"/>
                </w:rPr>
                <w:t>kalimire@yahoo.co.uk</w:t>
              </w:r>
            </w:hyperlink>
            <w:r w:rsidR="00F86004" w:rsidRPr="005F0F03">
              <w:rPr>
                <w:rFonts w:ascii="Times New Roman" w:hAnsi="Times New Roman" w:cs="Times New Roman"/>
                <w:spacing w:val="-2"/>
                <w:sz w:val="24"/>
                <w:szCs w:val="24"/>
              </w:rPr>
              <w:t xml:space="preserve"> </w:t>
            </w:r>
          </w:p>
        </w:tc>
      </w:tr>
      <w:tr w:rsidR="0030207F" w:rsidRPr="005F0F03" w:rsidTr="00F86004">
        <w:trPr>
          <w:trHeight w:val="611"/>
        </w:trPr>
        <w:tc>
          <w:tcPr>
            <w:tcW w:w="3960" w:type="dxa"/>
            <w:shd w:val="pct10" w:color="auto" w:fill="FFFFFF"/>
          </w:tcPr>
          <w:p w:rsidR="0030207F" w:rsidRPr="005F0F03" w:rsidRDefault="0030207F" w:rsidP="00A01287">
            <w:pPr>
              <w:tabs>
                <w:tab w:val="right" w:pos="8789"/>
              </w:tabs>
              <w:suppressAutoHyphens/>
              <w:spacing w:before="100" w:after="100"/>
              <w:rPr>
                <w:rFonts w:ascii="Times New Roman" w:hAnsi="Times New Roman" w:cs="Times New Roman"/>
                <w:b/>
                <w:spacing w:val="-2"/>
                <w:sz w:val="24"/>
                <w:szCs w:val="24"/>
              </w:rPr>
            </w:pPr>
            <w:r w:rsidRPr="005F0F03">
              <w:rPr>
                <w:rFonts w:ascii="Times New Roman" w:hAnsi="Times New Roman" w:cs="Times New Roman"/>
                <w:b/>
                <w:spacing w:val="-2"/>
                <w:sz w:val="24"/>
                <w:szCs w:val="24"/>
              </w:rPr>
              <w:t>Website of the Organization</w:t>
            </w:r>
          </w:p>
        </w:tc>
        <w:tc>
          <w:tcPr>
            <w:tcW w:w="5220" w:type="dxa"/>
            <w:vAlign w:val="center"/>
          </w:tcPr>
          <w:p w:rsidR="0030207F" w:rsidRPr="005F0F03" w:rsidRDefault="00F86004" w:rsidP="00A01287">
            <w:pPr>
              <w:jc w:val="both"/>
              <w:rPr>
                <w:rStyle w:val="FootnoteReference"/>
                <w:rFonts w:cs="Times New Roman"/>
                <w:sz w:val="24"/>
                <w:szCs w:val="24"/>
              </w:rPr>
            </w:pPr>
            <w:r w:rsidRPr="005F0F03">
              <w:rPr>
                <w:rFonts w:ascii="Times New Roman" w:hAnsi="Times New Roman" w:cs="Times New Roman"/>
                <w:sz w:val="24"/>
                <w:szCs w:val="24"/>
              </w:rPr>
              <w:t>None</w:t>
            </w:r>
          </w:p>
        </w:tc>
      </w:tr>
      <w:tr w:rsidR="0030207F" w:rsidRPr="005F0F03" w:rsidTr="00F86004">
        <w:trPr>
          <w:trHeight w:val="611"/>
        </w:trPr>
        <w:tc>
          <w:tcPr>
            <w:tcW w:w="3960" w:type="dxa"/>
            <w:shd w:val="pct10" w:color="auto" w:fill="FFFFFF"/>
          </w:tcPr>
          <w:p w:rsidR="0030207F" w:rsidRPr="005F0F03" w:rsidRDefault="0030207F" w:rsidP="00A01287">
            <w:pPr>
              <w:tabs>
                <w:tab w:val="right" w:pos="8789"/>
              </w:tabs>
              <w:suppressAutoHyphens/>
              <w:spacing w:before="100" w:after="100"/>
              <w:rPr>
                <w:rFonts w:ascii="Times New Roman" w:hAnsi="Times New Roman" w:cs="Times New Roman"/>
                <w:b/>
                <w:spacing w:val="-2"/>
                <w:sz w:val="24"/>
                <w:szCs w:val="24"/>
              </w:rPr>
            </w:pPr>
            <w:r w:rsidRPr="005F0F03">
              <w:rPr>
                <w:rFonts w:ascii="Times New Roman" w:hAnsi="Times New Roman" w:cs="Times New Roman"/>
                <w:b/>
                <w:sz w:val="24"/>
                <w:szCs w:val="24"/>
              </w:rPr>
              <w:t>Total eligible cost of the action (A)</w:t>
            </w:r>
          </w:p>
        </w:tc>
        <w:tc>
          <w:tcPr>
            <w:tcW w:w="5220" w:type="dxa"/>
            <w:vAlign w:val="center"/>
          </w:tcPr>
          <w:p w:rsidR="0030207F" w:rsidRPr="005F0F03" w:rsidRDefault="00661D54" w:rsidP="00A01287">
            <w:pPr>
              <w:jc w:val="both"/>
              <w:rPr>
                <w:rFonts w:ascii="Times New Roman" w:hAnsi="Times New Roman" w:cs="Times New Roman"/>
                <w:b/>
                <w:sz w:val="24"/>
                <w:szCs w:val="24"/>
              </w:rPr>
            </w:pPr>
            <w:r>
              <w:rPr>
                <w:rFonts w:ascii="Times New Roman" w:eastAsia="Times New Roman" w:hAnsi="Times New Roman" w:cs="Times New Roman"/>
                <w:b/>
                <w:sz w:val="24"/>
                <w:szCs w:val="24"/>
                <w:lang w:bidi="ar-SA"/>
              </w:rPr>
              <w:t>US$</w:t>
            </w:r>
            <w:r w:rsidRPr="007A6C58">
              <w:rPr>
                <w:rFonts w:ascii="Times New Roman" w:eastAsia="Times New Roman" w:hAnsi="Times New Roman" w:cs="Times New Roman"/>
                <w:b/>
                <w:sz w:val="24"/>
                <w:szCs w:val="24"/>
                <w:lang w:bidi="ar-SA"/>
              </w:rPr>
              <w:t>9,911</w:t>
            </w:r>
          </w:p>
        </w:tc>
      </w:tr>
      <w:tr w:rsidR="0030207F" w:rsidRPr="005F0F03" w:rsidTr="00F86004">
        <w:trPr>
          <w:trHeight w:val="611"/>
        </w:trPr>
        <w:tc>
          <w:tcPr>
            <w:tcW w:w="3960" w:type="dxa"/>
            <w:shd w:val="pct10" w:color="auto" w:fill="FFFFFF"/>
          </w:tcPr>
          <w:p w:rsidR="0030207F" w:rsidRPr="005F0F03" w:rsidRDefault="0030207F" w:rsidP="00661D54">
            <w:pPr>
              <w:tabs>
                <w:tab w:val="right" w:pos="8789"/>
              </w:tabs>
              <w:suppressAutoHyphens/>
              <w:spacing w:before="100" w:after="100"/>
              <w:rPr>
                <w:rFonts w:ascii="Times New Roman" w:hAnsi="Times New Roman" w:cs="Times New Roman"/>
                <w:b/>
                <w:spacing w:val="-2"/>
                <w:sz w:val="24"/>
                <w:szCs w:val="24"/>
              </w:rPr>
            </w:pPr>
            <w:r w:rsidRPr="005F0F03">
              <w:rPr>
                <w:rFonts w:ascii="Times New Roman" w:hAnsi="Times New Roman" w:cs="Times New Roman"/>
                <w:b/>
                <w:sz w:val="24"/>
                <w:szCs w:val="24"/>
              </w:rPr>
              <w:t xml:space="preserve">Amount requested from </w:t>
            </w:r>
            <w:r w:rsidR="00661D54">
              <w:rPr>
                <w:rFonts w:ascii="Times New Roman" w:hAnsi="Times New Roman" w:cs="Times New Roman"/>
                <w:b/>
                <w:sz w:val="24"/>
                <w:szCs w:val="24"/>
              </w:rPr>
              <w:t>QSA</w:t>
            </w:r>
          </w:p>
        </w:tc>
        <w:tc>
          <w:tcPr>
            <w:tcW w:w="5220" w:type="dxa"/>
            <w:vAlign w:val="center"/>
          </w:tcPr>
          <w:p w:rsidR="0030207F" w:rsidRPr="005F0F03" w:rsidRDefault="00661D54" w:rsidP="00A01287">
            <w:pPr>
              <w:jc w:val="both"/>
              <w:rPr>
                <w:rFonts w:ascii="Times New Roman" w:hAnsi="Times New Roman" w:cs="Times New Roman"/>
                <w:b/>
                <w:sz w:val="24"/>
                <w:szCs w:val="24"/>
              </w:rPr>
            </w:pPr>
            <w:r>
              <w:rPr>
                <w:rFonts w:ascii="Times New Roman" w:eastAsia="Times New Roman" w:hAnsi="Times New Roman" w:cs="Times New Roman"/>
                <w:b/>
                <w:bCs/>
                <w:sz w:val="24"/>
                <w:szCs w:val="24"/>
                <w:lang w:bidi="ar-SA"/>
              </w:rPr>
              <w:t>US$</w:t>
            </w:r>
            <w:r w:rsidR="00FD7124" w:rsidRPr="005F0F03">
              <w:rPr>
                <w:rFonts w:ascii="Times New Roman" w:eastAsia="Times New Roman" w:hAnsi="Times New Roman" w:cs="Times New Roman"/>
                <w:b/>
                <w:bCs/>
                <w:sz w:val="24"/>
                <w:szCs w:val="24"/>
                <w:lang w:bidi="ar-SA"/>
              </w:rPr>
              <w:t>9,299</w:t>
            </w:r>
          </w:p>
        </w:tc>
      </w:tr>
      <w:tr w:rsidR="0030207F" w:rsidRPr="005F0F03" w:rsidTr="00F86004">
        <w:trPr>
          <w:trHeight w:val="683"/>
        </w:trPr>
        <w:tc>
          <w:tcPr>
            <w:tcW w:w="3960" w:type="dxa"/>
            <w:shd w:val="pct10" w:color="auto" w:fill="FFFFFF"/>
          </w:tcPr>
          <w:p w:rsidR="0030207F" w:rsidRPr="005F0F03" w:rsidRDefault="0030207F" w:rsidP="00A01287">
            <w:pPr>
              <w:spacing w:before="120" w:after="120"/>
              <w:jc w:val="both"/>
              <w:rPr>
                <w:rFonts w:ascii="Times New Roman" w:hAnsi="Times New Roman" w:cs="Times New Roman"/>
                <w:b/>
                <w:bCs/>
                <w:sz w:val="24"/>
                <w:szCs w:val="24"/>
              </w:rPr>
            </w:pPr>
            <w:r w:rsidRPr="005F0F03">
              <w:rPr>
                <w:rFonts w:ascii="Times New Roman" w:hAnsi="Times New Roman" w:cs="Times New Roman"/>
                <w:b/>
                <w:bCs/>
                <w:sz w:val="24"/>
                <w:szCs w:val="24"/>
              </w:rPr>
              <w:t>Total duration of the action</w:t>
            </w:r>
          </w:p>
        </w:tc>
        <w:tc>
          <w:tcPr>
            <w:tcW w:w="5220" w:type="dxa"/>
          </w:tcPr>
          <w:p w:rsidR="0030207F" w:rsidRPr="005F0F03" w:rsidRDefault="00265DEF" w:rsidP="00A01287">
            <w:pPr>
              <w:spacing w:before="120" w:after="120"/>
              <w:jc w:val="both"/>
              <w:rPr>
                <w:rFonts w:ascii="Times New Roman" w:hAnsi="Times New Roman" w:cs="Times New Roman"/>
                <w:sz w:val="24"/>
                <w:szCs w:val="24"/>
              </w:rPr>
            </w:pPr>
            <w:r w:rsidRPr="005F0F03">
              <w:rPr>
                <w:rFonts w:ascii="Times New Roman" w:hAnsi="Times New Roman" w:cs="Times New Roman"/>
                <w:sz w:val="24"/>
                <w:szCs w:val="24"/>
              </w:rPr>
              <w:t xml:space="preserve">One year </w:t>
            </w:r>
          </w:p>
        </w:tc>
      </w:tr>
    </w:tbl>
    <w:p w:rsidR="007363A5" w:rsidRPr="005F0F03" w:rsidRDefault="007363A5" w:rsidP="00A01287">
      <w:pPr>
        <w:jc w:val="both"/>
        <w:rPr>
          <w:rFonts w:ascii="Times New Roman" w:hAnsi="Times New Roman" w:cs="Times New Roman"/>
          <w:b/>
          <w:sz w:val="24"/>
          <w:szCs w:val="24"/>
        </w:rPr>
      </w:pPr>
    </w:p>
    <w:p w:rsidR="00F86004" w:rsidRPr="005F0F03" w:rsidRDefault="00F86004" w:rsidP="005F0F03">
      <w:pPr>
        <w:numPr>
          <w:ilvl w:val="0"/>
          <w:numId w:val="14"/>
        </w:numPr>
        <w:jc w:val="both"/>
        <w:rPr>
          <w:rFonts w:ascii="Times New Roman" w:hAnsi="Times New Roman" w:cs="Times New Roman"/>
          <w:b/>
          <w:sz w:val="24"/>
          <w:szCs w:val="24"/>
        </w:rPr>
      </w:pPr>
      <w:r w:rsidRPr="005F0F03">
        <w:rPr>
          <w:rFonts w:ascii="Times New Roman" w:hAnsi="Times New Roman" w:cs="Times New Roman"/>
          <w:b/>
          <w:sz w:val="24"/>
          <w:szCs w:val="24"/>
        </w:rPr>
        <w:t xml:space="preserve">Summary: </w:t>
      </w:r>
      <w:r w:rsidRPr="005F0F03">
        <w:rPr>
          <w:rFonts w:ascii="Times New Roman" w:hAnsi="Times New Roman" w:cs="Times New Roman"/>
          <w:sz w:val="24"/>
          <w:szCs w:val="24"/>
        </w:rPr>
        <w:t>Families United for Development</w:t>
      </w:r>
      <w:r w:rsidRPr="005F0F03">
        <w:rPr>
          <w:rFonts w:ascii="Times New Roman" w:hAnsi="Times New Roman" w:cs="Times New Roman"/>
          <w:b/>
          <w:sz w:val="24"/>
          <w:szCs w:val="24"/>
        </w:rPr>
        <w:t xml:space="preserve"> </w:t>
      </w:r>
      <w:r w:rsidRPr="005F0F03">
        <w:rPr>
          <w:rFonts w:ascii="Times New Roman" w:hAnsi="Times New Roman" w:cs="Times New Roman"/>
          <w:sz w:val="24"/>
          <w:szCs w:val="24"/>
        </w:rPr>
        <w:t xml:space="preserve">would like to promote sustainable organic </w:t>
      </w:r>
      <w:r w:rsidR="00014A16" w:rsidRPr="005F0F03">
        <w:rPr>
          <w:rFonts w:ascii="Times New Roman" w:hAnsi="Times New Roman" w:cs="Times New Roman"/>
          <w:sz w:val="24"/>
          <w:szCs w:val="24"/>
        </w:rPr>
        <w:t xml:space="preserve">farming </w:t>
      </w:r>
      <w:r w:rsidR="00C722FB" w:rsidRPr="005F0F03">
        <w:rPr>
          <w:rFonts w:ascii="Times New Roman" w:hAnsi="Times New Roman" w:cs="Times New Roman"/>
          <w:sz w:val="24"/>
          <w:szCs w:val="24"/>
        </w:rPr>
        <w:t>o contribute</w:t>
      </w:r>
      <w:r w:rsidR="00C722FB" w:rsidRPr="005F0F03">
        <w:rPr>
          <w:rFonts w:ascii="Times New Roman" w:hAnsi="Times New Roman" w:cs="Times New Roman"/>
          <w:sz w:val="24"/>
          <w:szCs w:val="24"/>
          <w:lang w:val="en-GB"/>
        </w:rPr>
        <w:t xml:space="preserve"> to improved household incomes for the rural poor in </w:t>
      </w:r>
      <w:proofErr w:type="spellStart"/>
      <w:r w:rsidR="00C722FB" w:rsidRPr="005F0F03">
        <w:rPr>
          <w:rFonts w:ascii="Times New Roman" w:hAnsi="Times New Roman" w:cs="Times New Roman"/>
          <w:sz w:val="24"/>
          <w:szCs w:val="24"/>
          <w:lang w:val="en-GB"/>
        </w:rPr>
        <w:t>Busiro</w:t>
      </w:r>
      <w:proofErr w:type="spellEnd"/>
      <w:r w:rsidR="00C722FB" w:rsidRPr="005F0F03">
        <w:rPr>
          <w:rFonts w:ascii="Times New Roman" w:hAnsi="Times New Roman" w:cs="Times New Roman"/>
          <w:sz w:val="24"/>
          <w:szCs w:val="24"/>
          <w:lang w:val="en-GB"/>
        </w:rPr>
        <w:t xml:space="preserve"> South, Uganda.</w:t>
      </w:r>
    </w:p>
    <w:p w:rsidR="005F0F03" w:rsidRPr="005F0F03" w:rsidRDefault="00C722FB" w:rsidP="005F0F03">
      <w:pPr>
        <w:numPr>
          <w:ilvl w:val="0"/>
          <w:numId w:val="14"/>
        </w:numPr>
        <w:jc w:val="both"/>
        <w:rPr>
          <w:rFonts w:ascii="Times New Roman" w:hAnsi="Times New Roman" w:cs="Times New Roman"/>
          <w:b/>
          <w:sz w:val="24"/>
          <w:szCs w:val="24"/>
        </w:rPr>
      </w:pPr>
      <w:r w:rsidRPr="005F0F03">
        <w:rPr>
          <w:rFonts w:ascii="Times New Roman" w:hAnsi="Times New Roman" w:cs="Times New Roman"/>
          <w:b/>
          <w:sz w:val="24"/>
          <w:szCs w:val="24"/>
        </w:rPr>
        <w:t xml:space="preserve">Project </w:t>
      </w:r>
      <w:r w:rsidR="00F31F22">
        <w:rPr>
          <w:rFonts w:ascii="Times New Roman" w:hAnsi="Times New Roman" w:cs="Times New Roman"/>
          <w:b/>
          <w:sz w:val="24"/>
          <w:szCs w:val="24"/>
        </w:rPr>
        <w:t>identification</w:t>
      </w:r>
      <w:r w:rsidRPr="005F0F03">
        <w:rPr>
          <w:rFonts w:ascii="Times New Roman" w:hAnsi="Times New Roman" w:cs="Times New Roman"/>
          <w:b/>
          <w:sz w:val="24"/>
          <w:szCs w:val="24"/>
        </w:rPr>
        <w:t xml:space="preserve">: </w:t>
      </w:r>
      <w:r w:rsidRPr="005F0F03">
        <w:rPr>
          <w:rFonts w:ascii="Times New Roman" w:hAnsi="Times New Roman" w:cs="Times New Roman"/>
          <w:sz w:val="24"/>
          <w:szCs w:val="24"/>
        </w:rPr>
        <w:t xml:space="preserve">Through FUD’s outreach activities, the people of </w:t>
      </w:r>
      <w:proofErr w:type="spellStart"/>
      <w:r w:rsidRPr="005F0F03">
        <w:rPr>
          <w:rFonts w:ascii="Times New Roman" w:hAnsi="Times New Roman" w:cs="Times New Roman"/>
          <w:sz w:val="24"/>
          <w:szCs w:val="24"/>
        </w:rPr>
        <w:t>Buswa</w:t>
      </w:r>
      <w:proofErr w:type="spellEnd"/>
      <w:r w:rsidRPr="005F0F03">
        <w:rPr>
          <w:rFonts w:ascii="Times New Roman" w:hAnsi="Times New Roman" w:cs="Times New Roman"/>
          <w:sz w:val="24"/>
          <w:szCs w:val="24"/>
        </w:rPr>
        <w:t xml:space="preserve"> Village in </w:t>
      </w:r>
      <w:proofErr w:type="spellStart"/>
      <w:r w:rsidRPr="005F0F03">
        <w:rPr>
          <w:rFonts w:ascii="Times New Roman" w:hAnsi="Times New Roman" w:cs="Times New Roman"/>
          <w:sz w:val="24"/>
          <w:szCs w:val="24"/>
        </w:rPr>
        <w:t>Busiro</w:t>
      </w:r>
      <w:proofErr w:type="spellEnd"/>
      <w:r w:rsidRPr="005F0F03">
        <w:rPr>
          <w:rFonts w:ascii="Times New Roman" w:hAnsi="Times New Roman" w:cs="Times New Roman"/>
          <w:sz w:val="24"/>
          <w:szCs w:val="24"/>
        </w:rPr>
        <w:t xml:space="preserve"> </w:t>
      </w:r>
      <w:proofErr w:type="gramStart"/>
      <w:r w:rsidRPr="005F0F03">
        <w:rPr>
          <w:rFonts w:ascii="Times New Roman" w:hAnsi="Times New Roman" w:cs="Times New Roman"/>
          <w:sz w:val="24"/>
          <w:szCs w:val="24"/>
        </w:rPr>
        <w:t>South</w:t>
      </w:r>
      <w:proofErr w:type="gramEnd"/>
      <w:r w:rsidRPr="005F0F03">
        <w:rPr>
          <w:rFonts w:ascii="Times New Roman" w:hAnsi="Times New Roman" w:cs="Times New Roman"/>
          <w:sz w:val="24"/>
          <w:szCs w:val="24"/>
        </w:rPr>
        <w:t xml:space="preserve"> identified poverty, </w:t>
      </w:r>
      <w:r w:rsidR="008D4E3E" w:rsidRPr="005F0F03">
        <w:rPr>
          <w:rFonts w:ascii="Times New Roman" w:hAnsi="Times New Roman" w:cs="Times New Roman"/>
          <w:sz w:val="24"/>
          <w:szCs w:val="24"/>
        </w:rPr>
        <w:t xml:space="preserve">HIV/AIDS </w:t>
      </w:r>
      <w:r w:rsidRPr="005F0F03">
        <w:rPr>
          <w:rFonts w:ascii="Times New Roman" w:hAnsi="Times New Roman" w:cs="Times New Roman"/>
          <w:sz w:val="24"/>
          <w:szCs w:val="24"/>
        </w:rPr>
        <w:t xml:space="preserve">malnutrition and soil degradation as some of the problems affecting them. </w:t>
      </w:r>
      <w:r w:rsidR="008D4E3E" w:rsidRPr="005F0F03">
        <w:rPr>
          <w:rFonts w:ascii="Times New Roman" w:hAnsi="Times New Roman" w:cs="Times New Roman"/>
          <w:sz w:val="24"/>
          <w:szCs w:val="24"/>
        </w:rPr>
        <w:t xml:space="preserve">Through discussions, they identified a number of economic </w:t>
      </w:r>
      <w:r w:rsidR="00014A16" w:rsidRPr="005F0F03">
        <w:rPr>
          <w:rFonts w:ascii="Times New Roman" w:hAnsi="Times New Roman" w:cs="Times New Roman"/>
          <w:sz w:val="24"/>
          <w:szCs w:val="24"/>
        </w:rPr>
        <w:t>activities</w:t>
      </w:r>
      <w:r w:rsidR="008D4E3E" w:rsidRPr="005F0F03">
        <w:rPr>
          <w:rFonts w:ascii="Times New Roman" w:hAnsi="Times New Roman" w:cs="Times New Roman"/>
          <w:sz w:val="24"/>
          <w:szCs w:val="24"/>
        </w:rPr>
        <w:t xml:space="preserve"> that they would meaningfully be able to engage in order to improve their livelihood. Most prominently, they identified </w:t>
      </w:r>
      <w:r w:rsidR="00014A16" w:rsidRPr="005F0F03">
        <w:rPr>
          <w:rFonts w:ascii="Times New Roman" w:hAnsi="Times New Roman" w:cs="Times New Roman"/>
          <w:sz w:val="24"/>
          <w:szCs w:val="24"/>
        </w:rPr>
        <w:t xml:space="preserve">piggery </w:t>
      </w:r>
      <w:r w:rsidR="008D4E3E" w:rsidRPr="005F0F03">
        <w:rPr>
          <w:rFonts w:ascii="Times New Roman" w:hAnsi="Times New Roman" w:cs="Times New Roman"/>
          <w:sz w:val="24"/>
          <w:szCs w:val="24"/>
        </w:rPr>
        <w:lastRenderedPageBreak/>
        <w:t xml:space="preserve">farming </w:t>
      </w:r>
      <w:r w:rsidR="00014A16" w:rsidRPr="005F0F03">
        <w:rPr>
          <w:rFonts w:ascii="Times New Roman" w:hAnsi="Times New Roman" w:cs="Times New Roman"/>
          <w:sz w:val="24"/>
          <w:szCs w:val="24"/>
        </w:rPr>
        <w:t xml:space="preserve">as it provides opportunity for its byproducts to be utilized as manure for vegetables and other crops, while at the same time attracting good prices in the market.  </w:t>
      </w:r>
      <w:r w:rsidR="005F0F03" w:rsidRPr="005F0F03">
        <w:rPr>
          <w:rFonts w:ascii="Times New Roman" w:hAnsi="Times New Roman" w:cs="Times New Roman"/>
          <w:sz w:val="24"/>
          <w:szCs w:val="24"/>
        </w:rPr>
        <w:t xml:space="preserve">In addition, </w:t>
      </w:r>
      <w:r w:rsidR="005F0F03" w:rsidRPr="005F0F03">
        <w:rPr>
          <w:rFonts w:ascii="Times New Roman" w:hAnsi="Times New Roman" w:cs="Times New Roman"/>
          <w:sz w:val="24"/>
          <w:szCs w:val="24"/>
          <w:lang w:val="en-GB"/>
        </w:rPr>
        <w:t xml:space="preserve">pigs reproduce very first and produce many piglets at once, thus making it easier to benefit many members of the community. The Association will support the community </w:t>
      </w:r>
      <w:r w:rsidR="005F0F03">
        <w:rPr>
          <w:rFonts w:ascii="Times New Roman" w:hAnsi="Times New Roman" w:cs="Times New Roman"/>
          <w:sz w:val="24"/>
          <w:szCs w:val="24"/>
          <w:lang w:val="en-GB"/>
        </w:rPr>
        <w:t xml:space="preserve">to market their </w:t>
      </w:r>
      <w:r w:rsidR="005F0F03" w:rsidRPr="005F0F03">
        <w:rPr>
          <w:rFonts w:ascii="Times New Roman" w:hAnsi="Times New Roman" w:cs="Times New Roman"/>
          <w:sz w:val="24"/>
          <w:szCs w:val="24"/>
          <w:lang w:val="en-GB"/>
        </w:rPr>
        <w:t xml:space="preserve">products. </w:t>
      </w:r>
    </w:p>
    <w:p w:rsidR="00F86004" w:rsidRDefault="00014A16" w:rsidP="005F0F03">
      <w:pPr>
        <w:ind w:left="720"/>
        <w:jc w:val="both"/>
        <w:rPr>
          <w:rFonts w:ascii="Times New Roman" w:hAnsi="Times New Roman" w:cs="Times New Roman"/>
          <w:sz w:val="24"/>
          <w:szCs w:val="24"/>
        </w:rPr>
      </w:pPr>
      <w:r w:rsidRPr="005F0F03">
        <w:rPr>
          <w:rFonts w:ascii="Times New Roman" w:hAnsi="Times New Roman" w:cs="Times New Roman"/>
          <w:sz w:val="24"/>
          <w:szCs w:val="24"/>
        </w:rPr>
        <w:t xml:space="preserve">Since </w:t>
      </w:r>
      <w:r w:rsidR="005F0F03" w:rsidRPr="005F0F03">
        <w:rPr>
          <w:rFonts w:ascii="Times New Roman" w:hAnsi="Times New Roman" w:cs="Times New Roman"/>
          <w:sz w:val="24"/>
          <w:szCs w:val="24"/>
        </w:rPr>
        <w:t>the project was identified and approved</w:t>
      </w:r>
      <w:r w:rsidR="005F0F03">
        <w:rPr>
          <w:rFonts w:ascii="Times New Roman" w:hAnsi="Times New Roman" w:cs="Times New Roman"/>
          <w:sz w:val="24"/>
          <w:szCs w:val="24"/>
        </w:rPr>
        <w:t xml:space="preserve"> a year ago</w:t>
      </w:r>
      <w:r w:rsidRPr="005F0F03">
        <w:rPr>
          <w:rFonts w:ascii="Times New Roman" w:hAnsi="Times New Roman" w:cs="Times New Roman"/>
          <w:sz w:val="24"/>
          <w:szCs w:val="24"/>
        </w:rPr>
        <w:t xml:space="preserve">, a member of the community has provided land where the training and demonstration site (model site) with </w:t>
      </w:r>
      <w:r w:rsidR="005F0F03">
        <w:rPr>
          <w:rFonts w:ascii="Times New Roman" w:hAnsi="Times New Roman" w:cs="Times New Roman"/>
          <w:sz w:val="24"/>
          <w:szCs w:val="24"/>
        </w:rPr>
        <w:t xml:space="preserve">four semi-permanent pigsties </w:t>
      </w:r>
      <w:r w:rsidRPr="005F0F03">
        <w:rPr>
          <w:rFonts w:ascii="Times New Roman" w:hAnsi="Times New Roman" w:cs="Times New Roman"/>
          <w:sz w:val="24"/>
          <w:szCs w:val="24"/>
        </w:rPr>
        <w:t>has been elected. The community and members of Families United for Development raised all the resources to establish the site.</w:t>
      </w:r>
      <w:r w:rsidR="005F0F03">
        <w:rPr>
          <w:rFonts w:ascii="Times New Roman" w:hAnsi="Times New Roman" w:cs="Times New Roman"/>
          <w:sz w:val="24"/>
          <w:szCs w:val="24"/>
        </w:rPr>
        <w:t xml:space="preserve"> Some members were also inspired after touring St. Jude Family Projects in </w:t>
      </w:r>
      <w:proofErr w:type="spellStart"/>
      <w:r w:rsidR="005F0F03">
        <w:rPr>
          <w:rFonts w:ascii="Times New Roman" w:hAnsi="Times New Roman" w:cs="Times New Roman"/>
          <w:sz w:val="24"/>
          <w:szCs w:val="24"/>
        </w:rPr>
        <w:t>Masaka</w:t>
      </w:r>
      <w:proofErr w:type="spellEnd"/>
      <w:r w:rsidR="005F0F03">
        <w:rPr>
          <w:rFonts w:ascii="Times New Roman" w:hAnsi="Times New Roman" w:cs="Times New Roman"/>
          <w:sz w:val="24"/>
          <w:szCs w:val="24"/>
        </w:rPr>
        <w:t xml:space="preserve">, managed by Josephine </w:t>
      </w:r>
      <w:proofErr w:type="spellStart"/>
      <w:r w:rsidR="005F0F03">
        <w:rPr>
          <w:rFonts w:ascii="Times New Roman" w:hAnsi="Times New Roman" w:cs="Times New Roman"/>
          <w:sz w:val="24"/>
          <w:szCs w:val="24"/>
        </w:rPr>
        <w:t>Kizza</w:t>
      </w:r>
      <w:proofErr w:type="spellEnd"/>
      <w:r w:rsidR="00A065DE">
        <w:rPr>
          <w:rFonts w:ascii="Times New Roman" w:hAnsi="Times New Roman" w:cs="Times New Roman"/>
          <w:sz w:val="24"/>
          <w:szCs w:val="24"/>
        </w:rPr>
        <w:t xml:space="preserve"> </w:t>
      </w:r>
      <w:r w:rsidR="005F0F03">
        <w:rPr>
          <w:rFonts w:ascii="Times New Roman" w:hAnsi="Times New Roman" w:cs="Times New Roman"/>
          <w:sz w:val="24"/>
          <w:szCs w:val="24"/>
        </w:rPr>
        <w:t>(</w:t>
      </w:r>
      <w:proofErr w:type="spellStart"/>
      <w:r w:rsidR="005F0F03">
        <w:rPr>
          <w:rFonts w:ascii="Times New Roman" w:hAnsi="Times New Roman" w:cs="Times New Roman"/>
          <w:sz w:val="24"/>
          <w:szCs w:val="24"/>
        </w:rPr>
        <w:t>Mrs</w:t>
      </w:r>
      <w:proofErr w:type="spellEnd"/>
      <w:r w:rsidR="005F0F03">
        <w:rPr>
          <w:rFonts w:ascii="Times New Roman" w:hAnsi="Times New Roman" w:cs="Times New Roman"/>
          <w:sz w:val="24"/>
          <w:szCs w:val="24"/>
        </w:rPr>
        <w:t>).</w:t>
      </w:r>
      <w:r w:rsidRPr="005F0F03">
        <w:rPr>
          <w:rFonts w:ascii="Times New Roman" w:hAnsi="Times New Roman" w:cs="Times New Roman"/>
          <w:sz w:val="24"/>
          <w:szCs w:val="24"/>
        </w:rPr>
        <w:t xml:space="preserve">  </w:t>
      </w:r>
    </w:p>
    <w:p w:rsidR="004961F2" w:rsidRDefault="00014A16" w:rsidP="00F86004">
      <w:pPr>
        <w:numPr>
          <w:ilvl w:val="0"/>
          <w:numId w:val="14"/>
        </w:numPr>
        <w:jc w:val="both"/>
        <w:rPr>
          <w:rFonts w:ascii="Times New Roman" w:hAnsi="Times New Roman" w:cs="Times New Roman"/>
          <w:b/>
          <w:sz w:val="24"/>
          <w:szCs w:val="24"/>
        </w:rPr>
      </w:pPr>
      <w:r w:rsidRPr="005F0F03">
        <w:rPr>
          <w:rFonts w:ascii="Times New Roman" w:hAnsi="Times New Roman" w:cs="Times New Roman"/>
          <w:b/>
          <w:sz w:val="24"/>
          <w:szCs w:val="24"/>
        </w:rPr>
        <w:t xml:space="preserve">Background context: </w:t>
      </w:r>
    </w:p>
    <w:p w:rsidR="00014A16" w:rsidRPr="00A065DE" w:rsidRDefault="004961F2" w:rsidP="004961F2">
      <w:pPr>
        <w:ind w:left="720"/>
        <w:jc w:val="both"/>
        <w:rPr>
          <w:rFonts w:ascii="Times New Roman" w:hAnsi="Times New Roman" w:cs="Times New Roman"/>
          <w:b/>
          <w:sz w:val="24"/>
          <w:szCs w:val="24"/>
        </w:rPr>
      </w:pPr>
      <w:r w:rsidRPr="004961F2">
        <w:rPr>
          <w:rFonts w:ascii="Times New Roman" w:hAnsi="Times New Roman" w:cs="Times New Roman"/>
          <w:i/>
          <w:sz w:val="24"/>
          <w:szCs w:val="24"/>
        </w:rPr>
        <w:t>Particular needs of the area:</w:t>
      </w:r>
      <w:r>
        <w:rPr>
          <w:rFonts w:ascii="Times New Roman" w:hAnsi="Times New Roman" w:cs="Times New Roman"/>
          <w:b/>
          <w:sz w:val="24"/>
          <w:szCs w:val="24"/>
        </w:rPr>
        <w:t xml:space="preserve"> </w:t>
      </w:r>
      <w:r w:rsidR="00A065DE">
        <w:rPr>
          <w:rFonts w:ascii="Times New Roman" w:hAnsi="Times New Roman" w:cs="Times New Roman"/>
          <w:sz w:val="24"/>
          <w:szCs w:val="24"/>
        </w:rPr>
        <w:t>A</w:t>
      </w:r>
      <w:r w:rsidR="00A065DE" w:rsidRPr="005F0F03">
        <w:rPr>
          <w:rFonts w:ascii="Times New Roman" w:hAnsi="Times New Roman" w:cs="Times New Roman"/>
          <w:sz w:val="24"/>
          <w:szCs w:val="24"/>
        </w:rPr>
        <w:t xml:space="preserve">bout </w:t>
      </w:r>
      <w:r w:rsidR="00A065DE" w:rsidRPr="00A065DE">
        <w:rPr>
          <w:rFonts w:ascii="Times New Roman" w:hAnsi="Times New Roman" w:cs="Times New Roman"/>
          <w:b/>
          <w:sz w:val="24"/>
          <w:szCs w:val="24"/>
        </w:rPr>
        <w:t>87</w:t>
      </w:r>
      <w:r w:rsidR="00A065DE">
        <w:rPr>
          <w:rFonts w:ascii="Times New Roman" w:hAnsi="Times New Roman" w:cs="Times New Roman"/>
          <w:sz w:val="24"/>
          <w:szCs w:val="24"/>
        </w:rPr>
        <w:t xml:space="preserve"> percent of Uganda’s population depends on subsistence Agriculture. </w:t>
      </w:r>
      <w:r w:rsidR="00A065DE" w:rsidRPr="005F0F03">
        <w:rPr>
          <w:rFonts w:ascii="Times New Roman" w:hAnsi="Times New Roman" w:cs="Times New Roman"/>
          <w:b/>
          <w:sz w:val="24"/>
          <w:szCs w:val="24"/>
        </w:rPr>
        <w:t>61%</w:t>
      </w:r>
      <w:r w:rsidR="00A065DE" w:rsidRPr="005F0F03">
        <w:rPr>
          <w:rFonts w:ascii="Times New Roman" w:hAnsi="Times New Roman" w:cs="Times New Roman"/>
          <w:sz w:val="24"/>
          <w:szCs w:val="24"/>
        </w:rPr>
        <w:t xml:space="preserve"> of Uganda’s population</w:t>
      </w:r>
      <w:r w:rsidR="00A065DE">
        <w:rPr>
          <w:rStyle w:val="FootnoteReference"/>
          <w:rFonts w:cs="Times New Roman"/>
          <w:szCs w:val="24"/>
        </w:rPr>
        <w:footnoteReference w:id="1"/>
      </w:r>
      <w:r w:rsidR="00A065DE">
        <w:rPr>
          <w:rFonts w:ascii="Times New Roman" w:hAnsi="Times New Roman" w:cs="Times New Roman"/>
          <w:sz w:val="24"/>
          <w:szCs w:val="24"/>
        </w:rPr>
        <w:t xml:space="preserve"> </w:t>
      </w:r>
      <w:r w:rsidR="00A065DE" w:rsidRPr="005F0F03">
        <w:rPr>
          <w:rFonts w:ascii="Times New Roman" w:hAnsi="Times New Roman" w:cs="Times New Roman"/>
          <w:sz w:val="24"/>
          <w:szCs w:val="24"/>
        </w:rPr>
        <w:t xml:space="preserve"> is classified as poor. Hence, those who are responsible for meeting their basic requirements are facing the pressures of low incomes and many are living in a state of absolute poverty</w:t>
      </w:r>
      <w:r w:rsidR="00A065DE">
        <w:rPr>
          <w:rFonts w:ascii="Times New Roman" w:hAnsi="Times New Roman" w:cs="Times New Roman"/>
          <w:sz w:val="24"/>
          <w:szCs w:val="24"/>
        </w:rPr>
        <w:t xml:space="preserve"> (less than a dollar a day)</w:t>
      </w:r>
      <w:r w:rsidR="00A065DE" w:rsidRPr="005F0F03">
        <w:rPr>
          <w:rFonts w:ascii="Times New Roman" w:hAnsi="Times New Roman" w:cs="Times New Roman"/>
          <w:sz w:val="24"/>
          <w:szCs w:val="24"/>
        </w:rPr>
        <w:t xml:space="preserve"> that precludes meeting the basic necessities. The number of children dropping out of school is increasing as the ability of their parents and guardians to meet their basic needs including education, is dwindling tremendously.</w:t>
      </w:r>
      <w:r w:rsidR="00A065DE">
        <w:rPr>
          <w:rFonts w:ascii="Times New Roman" w:hAnsi="Times New Roman" w:cs="Times New Roman"/>
          <w:sz w:val="24"/>
          <w:szCs w:val="24"/>
        </w:rPr>
        <w:t xml:space="preserve"> </w:t>
      </w:r>
    </w:p>
    <w:p w:rsidR="00A065DE" w:rsidRDefault="00A065DE" w:rsidP="00A065DE">
      <w:pPr>
        <w:ind w:left="720"/>
        <w:jc w:val="both"/>
        <w:rPr>
          <w:rFonts w:ascii="Times New Roman" w:hAnsi="Times New Roman" w:cs="Times New Roman"/>
          <w:sz w:val="24"/>
          <w:szCs w:val="24"/>
        </w:rPr>
      </w:pPr>
      <w:proofErr w:type="spellStart"/>
      <w:r w:rsidRPr="00A065DE">
        <w:rPr>
          <w:rFonts w:ascii="Times New Roman" w:hAnsi="Times New Roman" w:cs="Times New Roman"/>
          <w:sz w:val="24"/>
          <w:szCs w:val="24"/>
        </w:rPr>
        <w:t>Busiro</w:t>
      </w:r>
      <w:proofErr w:type="spellEnd"/>
      <w:r w:rsidRPr="00A065DE">
        <w:rPr>
          <w:rFonts w:ascii="Times New Roman" w:hAnsi="Times New Roman" w:cs="Times New Roman"/>
          <w:sz w:val="24"/>
          <w:szCs w:val="24"/>
        </w:rPr>
        <w:t xml:space="preserve"> South, where the project is located represents one of the typical</w:t>
      </w:r>
      <w:r w:rsidR="00F9778C">
        <w:rPr>
          <w:rFonts w:ascii="Times New Roman" w:hAnsi="Times New Roman" w:cs="Times New Roman"/>
          <w:sz w:val="24"/>
          <w:szCs w:val="24"/>
        </w:rPr>
        <w:t xml:space="preserve"> remote and excluded areas of the country, bordering Lake Victoria.</w:t>
      </w:r>
      <w:r w:rsidRPr="00A065DE">
        <w:rPr>
          <w:rFonts w:ascii="Times New Roman" w:hAnsi="Times New Roman" w:cs="Times New Roman"/>
          <w:sz w:val="24"/>
          <w:szCs w:val="24"/>
        </w:rPr>
        <w:t xml:space="preserve"> </w:t>
      </w:r>
      <w:r w:rsidR="00F9778C">
        <w:rPr>
          <w:rFonts w:ascii="Times New Roman" w:hAnsi="Times New Roman" w:cs="Times New Roman"/>
          <w:sz w:val="24"/>
          <w:szCs w:val="24"/>
        </w:rPr>
        <w:t xml:space="preserve">A majority of the youth are attracted to brick laying and fishing. This has contributed to food insecurity as productive labor is not fully engaged in agriculture as traditional systems do not make it attractive.  </w:t>
      </w:r>
      <w:r w:rsidR="004961F2">
        <w:rPr>
          <w:rFonts w:ascii="Times New Roman" w:hAnsi="Times New Roman" w:cs="Times New Roman"/>
          <w:sz w:val="24"/>
          <w:szCs w:val="24"/>
        </w:rPr>
        <w:t xml:space="preserve">The area has also become less productive as people depend on a few crops with no form of fertilizers. </w:t>
      </w:r>
    </w:p>
    <w:p w:rsidR="004961F2" w:rsidRPr="004961F2" w:rsidRDefault="004961F2" w:rsidP="00A065DE">
      <w:pPr>
        <w:ind w:left="720"/>
        <w:jc w:val="both"/>
        <w:rPr>
          <w:rFonts w:ascii="Times New Roman" w:hAnsi="Times New Roman" w:cs="Times New Roman"/>
          <w:b/>
          <w:sz w:val="24"/>
          <w:szCs w:val="24"/>
        </w:rPr>
      </w:pPr>
      <w:r w:rsidRPr="004961F2">
        <w:rPr>
          <w:rFonts w:ascii="Times New Roman" w:hAnsi="Times New Roman" w:cs="Times New Roman"/>
          <w:b/>
          <w:sz w:val="24"/>
          <w:szCs w:val="24"/>
        </w:rPr>
        <w:t>Target group</w:t>
      </w:r>
      <w:r>
        <w:rPr>
          <w:rFonts w:ascii="Times New Roman" w:hAnsi="Times New Roman" w:cs="Times New Roman"/>
          <w:b/>
          <w:sz w:val="24"/>
          <w:szCs w:val="24"/>
        </w:rPr>
        <w:t>:</w:t>
      </w:r>
      <w:r w:rsidR="00F128C1">
        <w:rPr>
          <w:rFonts w:ascii="Times New Roman" w:hAnsi="Times New Roman" w:cs="Times New Roman"/>
          <w:b/>
          <w:sz w:val="24"/>
          <w:szCs w:val="24"/>
        </w:rPr>
        <w:t xml:space="preserve"> </w:t>
      </w:r>
      <w:r w:rsidR="00F128C1" w:rsidRPr="00F128C1">
        <w:rPr>
          <w:rFonts w:ascii="Times New Roman" w:hAnsi="Times New Roman" w:cs="Times New Roman"/>
          <w:sz w:val="24"/>
          <w:szCs w:val="24"/>
        </w:rPr>
        <w:t>Initially, the project will benefit 102 households; mainly composed of single parents (man or women but taking care of school going children); widows (with or without children) and persons living with HIV/AIDS.</w:t>
      </w:r>
      <w:r w:rsidR="00F128C1">
        <w:rPr>
          <w:rFonts w:ascii="Times New Roman" w:hAnsi="Times New Roman" w:cs="Times New Roman"/>
          <w:b/>
          <w:sz w:val="24"/>
          <w:szCs w:val="24"/>
        </w:rPr>
        <w:t xml:space="preserve"> </w:t>
      </w:r>
      <w:r w:rsidR="00F128C1" w:rsidRPr="00F128C1">
        <w:rPr>
          <w:rFonts w:ascii="Times New Roman" w:hAnsi="Times New Roman" w:cs="Times New Roman"/>
          <w:sz w:val="24"/>
          <w:szCs w:val="24"/>
        </w:rPr>
        <w:t xml:space="preserve">Again, the selection of the initial beneficiaries was participatory through FUD’s outreach activities. </w:t>
      </w:r>
      <w:r w:rsidR="00F31F22">
        <w:rPr>
          <w:rFonts w:ascii="Times New Roman" w:hAnsi="Times New Roman" w:cs="Times New Roman"/>
          <w:sz w:val="24"/>
          <w:szCs w:val="24"/>
        </w:rPr>
        <w:t>Beneficiaries are currently involved in mobilizing resources for feeds, participating in training and conducting family support to the initial beneficiaries of the piglets. The primary beneficiaries will be 102 households; while secondary beneficiaries are projected at 612 (a factor of six, which is the average members of household in Uganda).</w:t>
      </w:r>
    </w:p>
    <w:p w:rsidR="00A065DE" w:rsidRDefault="00F31F22" w:rsidP="00F31F22">
      <w:pPr>
        <w:numPr>
          <w:ilvl w:val="0"/>
          <w:numId w:val="14"/>
        </w:numPr>
        <w:jc w:val="both"/>
        <w:rPr>
          <w:rFonts w:ascii="Times New Roman" w:hAnsi="Times New Roman" w:cs="Times New Roman"/>
          <w:b/>
          <w:sz w:val="24"/>
          <w:szCs w:val="24"/>
        </w:rPr>
      </w:pPr>
      <w:r>
        <w:rPr>
          <w:rFonts w:ascii="Times New Roman" w:hAnsi="Times New Roman" w:cs="Times New Roman"/>
          <w:b/>
          <w:sz w:val="24"/>
          <w:szCs w:val="24"/>
          <w:highlight w:val="lightGray"/>
        </w:rPr>
        <w:br w:type="page"/>
      </w:r>
      <w:r>
        <w:rPr>
          <w:rFonts w:ascii="Times New Roman" w:hAnsi="Times New Roman" w:cs="Times New Roman"/>
          <w:b/>
          <w:sz w:val="24"/>
          <w:szCs w:val="24"/>
        </w:rPr>
        <w:lastRenderedPageBreak/>
        <w:t>Project description</w:t>
      </w:r>
    </w:p>
    <w:p w:rsidR="00F31F22" w:rsidRDefault="00F31F22" w:rsidP="00F31F22">
      <w:pPr>
        <w:numPr>
          <w:ilvl w:val="1"/>
          <w:numId w:val="14"/>
        </w:numPr>
        <w:jc w:val="both"/>
        <w:rPr>
          <w:rFonts w:ascii="Times New Roman" w:hAnsi="Times New Roman" w:cs="Times New Roman"/>
          <w:b/>
          <w:i/>
          <w:sz w:val="24"/>
          <w:szCs w:val="24"/>
        </w:rPr>
      </w:pPr>
      <w:r w:rsidRPr="00F31F22">
        <w:rPr>
          <w:rFonts w:ascii="Times New Roman" w:hAnsi="Times New Roman" w:cs="Times New Roman"/>
          <w:b/>
          <w:i/>
          <w:sz w:val="24"/>
          <w:szCs w:val="24"/>
        </w:rPr>
        <w:t>Project objectives</w:t>
      </w:r>
      <w:r>
        <w:rPr>
          <w:rFonts w:ascii="Times New Roman" w:hAnsi="Times New Roman" w:cs="Times New Roman"/>
          <w:b/>
          <w:i/>
          <w:sz w:val="24"/>
          <w:szCs w:val="24"/>
        </w:rPr>
        <w:t xml:space="preserve">: </w:t>
      </w:r>
    </w:p>
    <w:p w:rsidR="006E09A0" w:rsidRDefault="00F31F22" w:rsidP="006E09A0">
      <w:pPr>
        <w:numPr>
          <w:ilvl w:val="0"/>
          <w:numId w:val="15"/>
        </w:numPr>
        <w:jc w:val="both"/>
        <w:rPr>
          <w:rFonts w:ascii="Times New Roman" w:hAnsi="Times New Roman" w:cs="Times New Roman"/>
          <w:b/>
          <w:i/>
          <w:sz w:val="24"/>
          <w:szCs w:val="24"/>
        </w:rPr>
      </w:pPr>
      <w:r w:rsidRPr="00F31F22">
        <w:rPr>
          <w:rFonts w:ascii="Times New Roman" w:hAnsi="Times New Roman" w:cs="Times New Roman"/>
          <w:sz w:val="24"/>
          <w:szCs w:val="24"/>
        </w:rPr>
        <w:t xml:space="preserve">To promote sustainable agricultural development for </w:t>
      </w:r>
      <w:r w:rsidRPr="00F31F22">
        <w:rPr>
          <w:rFonts w:ascii="Times New Roman" w:hAnsi="Times New Roman" w:cs="Times New Roman"/>
          <w:sz w:val="24"/>
          <w:szCs w:val="24"/>
          <w:u w:val="single"/>
        </w:rPr>
        <w:t>improved</w:t>
      </w:r>
      <w:r w:rsidRPr="00F31F22">
        <w:rPr>
          <w:rFonts w:ascii="Times New Roman" w:hAnsi="Times New Roman" w:cs="Times New Roman"/>
          <w:sz w:val="24"/>
          <w:szCs w:val="24"/>
        </w:rPr>
        <w:t xml:space="preserve"> </w:t>
      </w:r>
      <w:r w:rsidRPr="00F31F22">
        <w:rPr>
          <w:rFonts w:ascii="Times New Roman" w:hAnsi="Times New Roman" w:cs="Times New Roman"/>
          <w:sz w:val="24"/>
          <w:szCs w:val="24"/>
          <w:u w:val="single"/>
        </w:rPr>
        <w:t>incomes</w:t>
      </w:r>
      <w:r w:rsidRPr="00F31F22">
        <w:rPr>
          <w:rFonts w:ascii="Times New Roman" w:hAnsi="Times New Roman" w:cs="Times New Roman"/>
          <w:sz w:val="24"/>
          <w:szCs w:val="24"/>
        </w:rPr>
        <w:t xml:space="preserve"> and </w:t>
      </w:r>
      <w:r w:rsidRPr="00F31F22">
        <w:rPr>
          <w:rFonts w:ascii="Times New Roman" w:hAnsi="Times New Roman" w:cs="Times New Roman"/>
          <w:sz w:val="24"/>
          <w:szCs w:val="24"/>
          <w:u w:val="single"/>
        </w:rPr>
        <w:t>improved</w:t>
      </w:r>
      <w:r>
        <w:rPr>
          <w:rFonts w:ascii="Times New Roman" w:hAnsi="Times New Roman" w:cs="Times New Roman"/>
          <w:sz w:val="24"/>
          <w:szCs w:val="24"/>
        </w:rPr>
        <w:t xml:space="preserve"> </w:t>
      </w:r>
      <w:r w:rsidRPr="00F31F22">
        <w:rPr>
          <w:rFonts w:ascii="Times New Roman" w:hAnsi="Times New Roman" w:cs="Times New Roman"/>
          <w:sz w:val="24"/>
          <w:szCs w:val="24"/>
          <w:u w:val="single"/>
        </w:rPr>
        <w:t>livelihoods</w:t>
      </w:r>
      <w:r w:rsidRPr="00F31F22">
        <w:rPr>
          <w:rFonts w:ascii="Times New Roman" w:hAnsi="Times New Roman" w:cs="Times New Roman"/>
          <w:sz w:val="24"/>
          <w:szCs w:val="24"/>
        </w:rPr>
        <w:t xml:space="preserve"> for rural communities in </w:t>
      </w:r>
      <w:proofErr w:type="spellStart"/>
      <w:r w:rsidRPr="00F31F22">
        <w:rPr>
          <w:rFonts w:ascii="Times New Roman" w:hAnsi="Times New Roman" w:cs="Times New Roman"/>
          <w:sz w:val="24"/>
          <w:szCs w:val="24"/>
        </w:rPr>
        <w:t>Busiro</w:t>
      </w:r>
      <w:proofErr w:type="spellEnd"/>
      <w:r w:rsidRPr="00F31F22">
        <w:rPr>
          <w:rFonts w:ascii="Times New Roman" w:hAnsi="Times New Roman" w:cs="Times New Roman"/>
          <w:sz w:val="24"/>
          <w:szCs w:val="24"/>
        </w:rPr>
        <w:t xml:space="preserve"> South.</w:t>
      </w:r>
    </w:p>
    <w:p w:rsidR="00F31F22" w:rsidRPr="006E09A0" w:rsidRDefault="00F31F22" w:rsidP="006E09A0">
      <w:pPr>
        <w:numPr>
          <w:ilvl w:val="0"/>
          <w:numId w:val="15"/>
        </w:numPr>
        <w:jc w:val="both"/>
        <w:rPr>
          <w:rFonts w:ascii="Times New Roman" w:hAnsi="Times New Roman" w:cs="Times New Roman"/>
          <w:b/>
          <w:i/>
          <w:sz w:val="24"/>
          <w:szCs w:val="24"/>
        </w:rPr>
      </w:pPr>
      <w:r w:rsidRPr="006E09A0">
        <w:rPr>
          <w:rFonts w:ascii="Times New Roman" w:hAnsi="Times New Roman" w:cs="Times New Roman"/>
          <w:sz w:val="24"/>
          <w:szCs w:val="24"/>
        </w:rPr>
        <w:t xml:space="preserve">To enable rural communities </w:t>
      </w:r>
      <w:r w:rsidR="006E09A0">
        <w:rPr>
          <w:rFonts w:ascii="Times New Roman" w:hAnsi="Times New Roman" w:cs="Times New Roman"/>
          <w:sz w:val="24"/>
          <w:szCs w:val="24"/>
        </w:rPr>
        <w:t xml:space="preserve">live </w:t>
      </w:r>
      <w:r w:rsidR="006E09A0" w:rsidRPr="006E09A0">
        <w:rPr>
          <w:rFonts w:ascii="Times New Roman" w:hAnsi="Times New Roman" w:cs="Times New Roman"/>
          <w:sz w:val="24"/>
          <w:szCs w:val="24"/>
          <w:u w:val="single"/>
        </w:rPr>
        <w:t>productive</w:t>
      </w:r>
      <w:r w:rsidR="006E09A0">
        <w:rPr>
          <w:rFonts w:ascii="Times New Roman" w:hAnsi="Times New Roman" w:cs="Times New Roman"/>
          <w:sz w:val="24"/>
          <w:szCs w:val="24"/>
        </w:rPr>
        <w:t xml:space="preserve"> lives through training </w:t>
      </w:r>
      <w:r w:rsidR="006E09A0" w:rsidRPr="006E09A0">
        <w:rPr>
          <w:rFonts w:ascii="Times New Roman" w:hAnsi="Times New Roman" w:cs="Times New Roman"/>
          <w:sz w:val="24"/>
          <w:szCs w:val="24"/>
          <w:u w:val="single"/>
        </w:rPr>
        <w:t>in appropriate farming practices</w:t>
      </w:r>
      <w:r w:rsidR="006E09A0">
        <w:rPr>
          <w:rFonts w:ascii="Times New Roman" w:hAnsi="Times New Roman" w:cs="Times New Roman"/>
          <w:sz w:val="24"/>
          <w:szCs w:val="24"/>
        </w:rPr>
        <w:t xml:space="preserve"> </w:t>
      </w:r>
    </w:p>
    <w:p w:rsidR="006E09A0" w:rsidRPr="006E09A0" w:rsidRDefault="006E09A0" w:rsidP="006E09A0">
      <w:pPr>
        <w:numPr>
          <w:ilvl w:val="0"/>
          <w:numId w:val="15"/>
        </w:numPr>
        <w:jc w:val="both"/>
        <w:rPr>
          <w:rFonts w:ascii="Times New Roman" w:hAnsi="Times New Roman" w:cs="Times New Roman"/>
          <w:b/>
          <w:i/>
          <w:sz w:val="24"/>
          <w:szCs w:val="24"/>
        </w:rPr>
      </w:pPr>
      <w:r>
        <w:rPr>
          <w:rFonts w:ascii="Times New Roman" w:hAnsi="Times New Roman" w:cs="Times New Roman"/>
          <w:sz w:val="24"/>
          <w:szCs w:val="24"/>
        </w:rPr>
        <w:t xml:space="preserve">To contribute to improved </w:t>
      </w:r>
      <w:r w:rsidRPr="006E09A0">
        <w:rPr>
          <w:rFonts w:ascii="Times New Roman" w:hAnsi="Times New Roman" w:cs="Times New Roman"/>
          <w:sz w:val="24"/>
          <w:szCs w:val="24"/>
          <w:u w:val="single"/>
        </w:rPr>
        <w:t>nutrition levels</w:t>
      </w:r>
      <w:r>
        <w:rPr>
          <w:rFonts w:ascii="Times New Roman" w:hAnsi="Times New Roman" w:cs="Times New Roman"/>
          <w:sz w:val="24"/>
          <w:szCs w:val="24"/>
        </w:rPr>
        <w:t xml:space="preserve"> for communities within </w:t>
      </w:r>
      <w:proofErr w:type="spellStart"/>
      <w:r>
        <w:rPr>
          <w:rFonts w:ascii="Times New Roman" w:hAnsi="Times New Roman" w:cs="Times New Roman"/>
          <w:sz w:val="24"/>
          <w:szCs w:val="24"/>
        </w:rPr>
        <w:t>Busiro</w:t>
      </w:r>
      <w:proofErr w:type="spellEnd"/>
      <w:r>
        <w:rPr>
          <w:rFonts w:ascii="Times New Roman" w:hAnsi="Times New Roman" w:cs="Times New Roman"/>
          <w:sz w:val="24"/>
          <w:szCs w:val="24"/>
        </w:rPr>
        <w:t xml:space="preserve"> sub-county. </w:t>
      </w:r>
    </w:p>
    <w:p w:rsidR="00F31F22" w:rsidRPr="006E09A0" w:rsidRDefault="00F31F22" w:rsidP="00F31F22">
      <w:pPr>
        <w:numPr>
          <w:ilvl w:val="1"/>
          <w:numId w:val="14"/>
        </w:num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6E09A0" w:rsidRPr="006E09A0">
        <w:rPr>
          <w:rFonts w:ascii="Times New Roman" w:hAnsi="Times New Roman" w:cs="Times New Roman"/>
          <w:b/>
          <w:sz w:val="24"/>
          <w:szCs w:val="24"/>
        </w:rPr>
        <w:t xml:space="preserve">Activities: </w:t>
      </w:r>
    </w:p>
    <w:p w:rsidR="006E09A0" w:rsidRDefault="006E09A0" w:rsidP="006E09A0">
      <w:pPr>
        <w:pStyle w:val="BodyText2"/>
        <w:spacing w:line="276" w:lineRule="auto"/>
        <w:ind w:left="360"/>
        <w:rPr>
          <w:lang w:val="en-GB"/>
        </w:rPr>
      </w:pPr>
      <w:r w:rsidRPr="005F0F03">
        <w:rPr>
          <w:lang w:val="en-GB"/>
        </w:rPr>
        <w:t>F</w:t>
      </w:r>
      <w:r>
        <w:rPr>
          <w:lang w:val="en-GB"/>
        </w:rPr>
        <w:t>amilies United for Development (FUD)</w:t>
      </w:r>
      <w:r w:rsidRPr="005F0F03">
        <w:rPr>
          <w:lang w:val="en-GB"/>
        </w:rPr>
        <w:t xml:space="preserve"> is proposing to </w:t>
      </w:r>
      <w:r>
        <w:rPr>
          <w:lang w:val="en-GB"/>
        </w:rPr>
        <w:t xml:space="preserve">expand </w:t>
      </w:r>
      <w:r w:rsidRPr="005F0F03">
        <w:t xml:space="preserve">a multiplication center for hybrid pigs of pure breed </w:t>
      </w:r>
      <w:r w:rsidRPr="005F0F03">
        <w:rPr>
          <w:lang w:val="en-GB"/>
        </w:rPr>
        <w:t xml:space="preserve">as a means for alleviating poverty and promoting social economic welfare and development families with orphans and vulnerable children and their families in the project catchment area. </w:t>
      </w:r>
      <w:r w:rsidRPr="005F0F03">
        <w:t xml:space="preserve">This will work as a </w:t>
      </w:r>
      <w:r w:rsidRPr="005F0F03">
        <w:rPr>
          <w:lang w:val="en-GB"/>
        </w:rPr>
        <w:t xml:space="preserve">top-notch piggery production and demonstration centre of excellence that dully function as a piggery management instruction unit and distribution centre within the context of the local community. The piggery project </w:t>
      </w:r>
      <w:proofErr w:type="gramStart"/>
      <w:r w:rsidRPr="005F0F03">
        <w:rPr>
          <w:lang w:val="en-GB"/>
        </w:rPr>
        <w:t>is selected</w:t>
      </w:r>
      <w:proofErr w:type="gramEnd"/>
      <w:r w:rsidRPr="005F0F03">
        <w:rPr>
          <w:lang w:val="en-GB"/>
        </w:rPr>
        <w:t xml:space="preserve"> as our adopted strategy rather than any other to attain our gaols because pigs reproduce very first and produce many piglets at once. This will help the targeted groups in raising income through sale of the pigs which are produced</w:t>
      </w:r>
      <w:r>
        <w:rPr>
          <w:lang w:val="en-GB"/>
        </w:rPr>
        <w:t xml:space="preserve"> and on high </w:t>
      </w:r>
      <w:r w:rsidRPr="005F0F03">
        <w:rPr>
          <w:lang w:val="en-GB"/>
        </w:rPr>
        <w:t>demand for pork at the local market</w:t>
      </w:r>
      <w:r>
        <w:rPr>
          <w:lang w:val="en-GB"/>
        </w:rPr>
        <w:t>s; while at the same time utilizing the bi-products for manure in the gardens</w:t>
      </w:r>
      <w:r w:rsidRPr="005F0F03">
        <w:rPr>
          <w:lang w:val="en-GB"/>
        </w:rPr>
        <w:t xml:space="preserve">. </w:t>
      </w:r>
    </w:p>
    <w:p w:rsidR="006E09A0" w:rsidRDefault="006E09A0" w:rsidP="006E09A0">
      <w:pPr>
        <w:pStyle w:val="BodyText2"/>
        <w:spacing w:line="276" w:lineRule="auto"/>
        <w:ind w:left="360"/>
        <w:rPr>
          <w:lang w:val="en-GB"/>
        </w:rPr>
      </w:pPr>
    </w:p>
    <w:p w:rsidR="006E09A0" w:rsidRPr="005F0F03" w:rsidRDefault="006E09A0" w:rsidP="006E09A0">
      <w:pPr>
        <w:pStyle w:val="BodyText2"/>
        <w:spacing w:line="276" w:lineRule="auto"/>
        <w:ind w:left="360"/>
      </w:pPr>
      <w:r w:rsidRPr="005F0F03">
        <w:rPr>
          <w:lang w:val="en-GB"/>
        </w:rPr>
        <w:t xml:space="preserve">The following specific activities </w:t>
      </w:r>
      <w:proofErr w:type="gramStart"/>
      <w:r w:rsidRPr="005F0F03">
        <w:rPr>
          <w:lang w:val="en-GB"/>
        </w:rPr>
        <w:t>will be carried out</w:t>
      </w:r>
      <w:proofErr w:type="gramEnd"/>
      <w:r w:rsidRPr="005F0F03">
        <w:rPr>
          <w:lang w:val="en-GB"/>
        </w:rPr>
        <w:t xml:space="preserve"> during the implementation of the project:-</w:t>
      </w:r>
    </w:p>
    <w:p w:rsidR="006E09A0" w:rsidRPr="005F0F03" w:rsidRDefault="006E09A0" w:rsidP="006E09A0">
      <w:pPr>
        <w:pStyle w:val="NoSpacing"/>
        <w:numPr>
          <w:ilvl w:val="0"/>
          <w:numId w:val="16"/>
        </w:numPr>
        <w:spacing w:line="276" w:lineRule="auto"/>
        <w:jc w:val="both"/>
        <w:rPr>
          <w:rFonts w:ascii="Times New Roman" w:hAnsi="Times New Roman"/>
          <w:sz w:val="24"/>
          <w:szCs w:val="24"/>
        </w:rPr>
      </w:pPr>
      <w:r w:rsidRPr="005F0F03">
        <w:rPr>
          <w:rFonts w:ascii="Times New Roman" w:hAnsi="Times New Roman"/>
          <w:sz w:val="24"/>
          <w:szCs w:val="24"/>
        </w:rPr>
        <w:t xml:space="preserve">Train parents, guardians,  orphans  in </w:t>
      </w:r>
      <w:r>
        <w:rPr>
          <w:rFonts w:ascii="Times New Roman" w:hAnsi="Times New Roman"/>
          <w:sz w:val="24"/>
          <w:szCs w:val="24"/>
        </w:rPr>
        <w:t xml:space="preserve">appropriate farming practices and </w:t>
      </w:r>
      <w:r w:rsidRPr="005F0F03">
        <w:rPr>
          <w:rFonts w:ascii="Times New Roman" w:hAnsi="Times New Roman"/>
          <w:sz w:val="24"/>
          <w:szCs w:val="24"/>
        </w:rPr>
        <w:t>piggery management</w:t>
      </w:r>
    </w:p>
    <w:p w:rsidR="006E09A0" w:rsidRPr="005F0F03" w:rsidRDefault="006E09A0" w:rsidP="006E09A0">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Expand</w:t>
      </w:r>
      <w:r w:rsidRPr="005F0F03">
        <w:rPr>
          <w:rFonts w:ascii="Times New Roman" w:hAnsi="Times New Roman"/>
          <w:sz w:val="24"/>
          <w:szCs w:val="24"/>
        </w:rPr>
        <w:t xml:space="preserve"> and maintain a </w:t>
      </w:r>
      <w:r w:rsidRPr="005F0F03">
        <w:rPr>
          <w:rFonts w:ascii="Times New Roman" w:hAnsi="Times New Roman"/>
          <w:sz w:val="24"/>
          <w:szCs w:val="24"/>
          <w:lang w:val="en-US"/>
        </w:rPr>
        <w:t xml:space="preserve"> multiplication center for hybrid pigs of pure breed</w:t>
      </w:r>
      <w:r w:rsidRPr="005F0F03">
        <w:rPr>
          <w:rFonts w:ascii="Times New Roman" w:hAnsi="Times New Roman"/>
          <w:sz w:val="24"/>
          <w:szCs w:val="24"/>
        </w:rPr>
        <w:t xml:space="preserve"> </w:t>
      </w:r>
    </w:p>
    <w:p w:rsidR="006E09A0" w:rsidRPr="005F0F03" w:rsidRDefault="006E09A0" w:rsidP="006E09A0">
      <w:pPr>
        <w:pStyle w:val="NoSpacing"/>
        <w:numPr>
          <w:ilvl w:val="0"/>
          <w:numId w:val="16"/>
        </w:numPr>
        <w:spacing w:line="276" w:lineRule="auto"/>
        <w:jc w:val="both"/>
        <w:rPr>
          <w:rFonts w:ascii="Times New Roman" w:hAnsi="Times New Roman"/>
          <w:sz w:val="24"/>
          <w:szCs w:val="24"/>
        </w:rPr>
      </w:pPr>
      <w:r w:rsidRPr="005F0F03">
        <w:rPr>
          <w:rFonts w:ascii="Times New Roman" w:hAnsi="Times New Roman"/>
          <w:sz w:val="24"/>
          <w:szCs w:val="24"/>
        </w:rPr>
        <w:t xml:space="preserve">Distribute piglets to families with orphans and vulnerable children from the established multiplication centre among the targeted families. </w:t>
      </w:r>
    </w:p>
    <w:p w:rsidR="006E09A0" w:rsidRPr="006E09A0" w:rsidRDefault="006E09A0" w:rsidP="006E09A0">
      <w:pPr>
        <w:pStyle w:val="NoSpacing"/>
        <w:numPr>
          <w:ilvl w:val="0"/>
          <w:numId w:val="16"/>
        </w:numPr>
        <w:spacing w:line="276" w:lineRule="auto"/>
        <w:jc w:val="both"/>
        <w:rPr>
          <w:rFonts w:ascii="Times New Roman" w:hAnsi="Times New Roman"/>
          <w:sz w:val="24"/>
          <w:szCs w:val="24"/>
        </w:rPr>
      </w:pPr>
      <w:r w:rsidRPr="005F0F03">
        <w:rPr>
          <w:rFonts w:ascii="Times New Roman" w:hAnsi="Times New Roman"/>
          <w:bCs/>
          <w:sz w:val="24"/>
          <w:szCs w:val="24"/>
        </w:rPr>
        <w:t>Monitor and support piggery management units  at household level after distribution</w:t>
      </w:r>
    </w:p>
    <w:p w:rsidR="006E09A0" w:rsidRPr="006E09A0" w:rsidRDefault="006E09A0" w:rsidP="006E09A0">
      <w:pPr>
        <w:pStyle w:val="NoSpacing"/>
        <w:numPr>
          <w:ilvl w:val="0"/>
          <w:numId w:val="16"/>
        </w:numPr>
        <w:spacing w:line="276" w:lineRule="auto"/>
        <w:jc w:val="both"/>
        <w:rPr>
          <w:rFonts w:ascii="Times New Roman" w:hAnsi="Times New Roman"/>
          <w:sz w:val="24"/>
          <w:szCs w:val="24"/>
        </w:rPr>
      </w:pPr>
      <w:r>
        <w:rPr>
          <w:rFonts w:ascii="Times New Roman" w:hAnsi="Times New Roman"/>
          <w:bCs/>
          <w:sz w:val="24"/>
          <w:szCs w:val="24"/>
        </w:rPr>
        <w:t>Construct a shelter to facilitate training</w:t>
      </w:r>
    </w:p>
    <w:p w:rsidR="006E09A0" w:rsidRPr="006E09A0" w:rsidRDefault="006E09A0" w:rsidP="006E09A0">
      <w:pPr>
        <w:pStyle w:val="NoSpacing"/>
        <w:numPr>
          <w:ilvl w:val="0"/>
          <w:numId w:val="16"/>
        </w:numPr>
        <w:spacing w:line="276" w:lineRule="auto"/>
        <w:jc w:val="both"/>
        <w:rPr>
          <w:rFonts w:ascii="Times New Roman" w:hAnsi="Times New Roman"/>
          <w:sz w:val="24"/>
          <w:szCs w:val="24"/>
        </w:rPr>
      </w:pPr>
      <w:r>
        <w:rPr>
          <w:rFonts w:ascii="Times New Roman" w:hAnsi="Times New Roman"/>
          <w:bCs/>
          <w:sz w:val="24"/>
          <w:szCs w:val="24"/>
        </w:rPr>
        <w:t>Buy plastic 50 chairs for use during the training session</w:t>
      </w:r>
    </w:p>
    <w:p w:rsidR="006E09A0" w:rsidRPr="006E09A0" w:rsidRDefault="006E09A0" w:rsidP="006E09A0">
      <w:pPr>
        <w:pStyle w:val="NoSpacing"/>
        <w:numPr>
          <w:ilvl w:val="0"/>
          <w:numId w:val="16"/>
        </w:numPr>
        <w:spacing w:line="276" w:lineRule="auto"/>
        <w:jc w:val="both"/>
        <w:rPr>
          <w:rFonts w:ascii="Times New Roman" w:hAnsi="Times New Roman"/>
          <w:sz w:val="24"/>
          <w:szCs w:val="24"/>
        </w:rPr>
      </w:pPr>
      <w:r>
        <w:rPr>
          <w:rFonts w:ascii="Times New Roman" w:hAnsi="Times New Roman"/>
          <w:bCs/>
          <w:sz w:val="24"/>
          <w:szCs w:val="24"/>
        </w:rPr>
        <w:t xml:space="preserve">Construct three additional pigsties (reception </w:t>
      </w:r>
      <w:proofErr w:type="spellStart"/>
      <w:r>
        <w:rPr>
          <w:rFonts w:ascii="Times New Roman" w:hAnsi="Times New Roman"/>
          <w:bCs/>
          <w:sz w:val="24"/>
          <w:szCs w:val="24"/>
        </w:rPr>
        <w:t>center</w:t>
      </w:r>
      <w:proofErr w:type="spellEnd"/>
      <w:r>
        <w:rPr>
          <w:rFonts w:ascii="Times New Roman" w:hAnsi="Times New Roman"/>
          <w:bCs/>
          <w:sz w:val="24"/>
          <w:szCs w:val="24"/>
        </w:rPr>
        <w:t>, to keep piglets before they are distributed to the beneficiaries)</w:t>
      </w:r>
    </w:p>
    <w:p w:rsidR="006E09A0" w:rsidRPr="0079793F" w:rsidRDefault="006E09A0" w:rsidP="006E09A0">
      <w:pPr>
        <w:pStyle w:val="NoSpacing"/>
        <w:numPr>
          <w:ilvl w:val="0"/>
          <w:numId w:val="16"/>
        </w:numPr>
        <w:spacing w:line="276" w:lineRule="auto"/>
        <w:jc w:val="both"/>
        <w:rPr>
          <w:rFonts w:ascii="Times New Roman" w:hAnsi="Times New Roman"/>
          <w:sz w:val="24"/>
          <w:szCs w:val="24"/>
        </w:rPr>
      </w:pPr>
      <w:r>
        <w:rPr>
          <w:rFonts w:ascii="Times New Roman" w:hAnsi="Times New Roman"/>
          <w:bCs/>
          <w:sz w:val="24"/>
          <w:szCs w:val="24"/>
        </w:rPr>
        <w:t xml:space="preserve">Procure a 5000 liter tank (water reservoir. Water </w:t>
      </w:r>
      <w:proofErr w:type="gramStart"/>
      <w:r>
        <w:rPr>
          <w:rFonts w:ascii="Times New Roman" w:hAnsi="Times New Roman"/>
          <w:bCs/>
          <w:sz w:val="24"/>
          <w:szCs w:val="24"/>
        </w:rPr>
        <w:t>will be harvested</w:t>
      </w:r>
      <w:proofErr w:type="gramEnd"/>
      <w:r>
        <w:rPr>
          <w:rFonts w:ascii="Times New Roman" w:hAnsi="Times New Roman"/>
          <w:bCs/>
          <w:sz w:val="24"/>
          <w:szCs w:val="24"/>
        </w:rPr>
        <w:t xml:space="preserve"> from the available structures).</w:t>
      </w:r>
    </w:p>
    <w:p w:rsidR="0079793F" w:rsidRPr="0079793F" w:rsidRDefault="0079793F" w:rsidP="0079793F">
      <w:pPr>
        <w:pStyle w:val="NoSpacing"/>
        <w:spacing w:line="276" w:lineRule="auto"/>
        <w:ind w:left="720"/>
        <w:jc w:val="both"/>
        <w:rPr>
          <w:rFonts w:ascii="Times New Roman" w:hAnsi="Times New Roman"/>
          <w:bCs/>
          <w:i/>
          <w:sz w:val="24"/>
          <w:szCs w:val="24"/>
        </w:rPr>
      </w:pPr>
      <w:r w:rsidRPr="0079793F">
        <w:rPr>
          <w:rFonts w:ascii="Times New Roman" w:hAnsi="Times New Roman"/>
          <w:bCs/>
          <w:i/>
          <w:sz w:val="24"/>
          <w:szCs w:val="24"/>
        </w:rPr>
        <w:t>Impact:</w:t>
      </w:r>
    </w:p>
    <w:p w:rsidR="0079793F" w:rsidRDefault="0079793F" w:rsidP="0079793F">
      <w:pPr>
        <w:pStyle w:val="NoSpacing"/>
        <w:spacing w:line="276" w:lineRule="auto"/>
        <w:ind w:left="720"/>
        <w:jc w:val="both"/>
        <w:rPr>
          <w:rFonts w:ascii="Times New Roman" w:hAnsi="Times New Roman"/>
          <w:bCs/>
          <w:sz w:val="24"/>
          <w:szCs w:val="24"/>
        </w:rPr>
      </w:pPr>
      <w:proofErr w:type="gramStart"/>
      <w:r>
        <w:rPr>
          <w:rFonts w:ascii="Times New Roman" w:hAnsi="Times New Roman"/>
          <w:bCs/>
          <w:sz w:val="24"/>
          <w:szCs w:val="24"/>
        </w:rPr>
        <w:t>Improved income and livelihoods of the beneficiaries; and productivity of the crops t</w:t>
      </w:r>
      <w:r w:rsidR="002E659E">
        <w:rPr>
          <w:rFonts w:ascii="Times New Roman" w:hAnsi="Times New Roman"/>
          <w:bCs/>
          <w:sz w:val="24"/>
          <w:szCs w:val="24"/>
        </w:rPr>
        <w:t>hrough increased use of manure.</w:t>
      </w:r>
      <w:proofErr w:type="gramEnd"/>
    </w:p>
    <w:p w:rsidR="002E659E" w:rsidRDefault="002E659E" w:rsidP="0079793F">
      <w:pPr>
        <w:pStyle w:val="NoSpacing"/>
        <w:spacing w:line="276" w:lineRule="auto"/>
        <w:ind w:left="720"/>
        <w:jc w:val="both"/>
        <w:rPr>
          <w:rFonts w:ascii="Times New Roman" w:hAnsi="Times New Roman"/>
          <w:bCs/>
          <w:sz w:val="24"/>
          <w:szCs w:val="24"/>
        </w:rPr>
        <w:sectPr w:rsidR="002E659E" w:rsidSect="002140EC">
          <w:footerReference w:type="default" r:id="rId9"/>
          <w:pgSz w:w="11906" w:h="16838"/>
          <w:pgMar w:top="1440" w:right="1440" w:bottom="1440" w:left="1440" w:header="708" w:footer="708" w:gutter="0"/>
          <w:cols w:space="708"/>
          <w:docGrid w:linePitch="360"/>
        </w:sectPr>
      </w:pPr>
    </w:p>
    <w:p w:rsidR="0079793F" w:rsidRPr="005F0F03" w:rsidRDefault="0079793F" w:rsidP="0079793F">
      <w:pPr>
        <w:pStyle w:val="NoSpacing"/>
        <w:spacing w:line="276" w:lineRule="auto"/>
        <w:ind w:left="720"/>
        <w:jc w:val="both"/>
        <w:rPr>
          <w:rFonts w:ascii="Times New Roman" w:hAnsi="Times New Roman"/>
          <w:sz w:val="24"/>
          <w:szCs w:val="24"/>
        </w:rPr>
      </w:pPr>
    </w:p>
    <w:p w:rsidR="00F31F22" w:rsidRDefault="0079793F" w:rsidP="00F86004">
      <w:pPr>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Activity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1216"/>
        <w:gridCol w:w="1048"/>
        <w:gridCol w:w="1058"/>
        <w:gridCol w:w="1042"/>
        <w:gridCol w:w="1042"/>
        <w:gridCol w:w="1043"/>
        <w:gridCol w:w="1043"/>
        <w:gridCol w:w="1043"/>
        <w:gridCol w:w="1043"/>
        <w:gridCol w:w="1043"/>
      </w:tblGrid>
      <w:tr w:rsidR="00301D5A" w:rsidRPr="00661D54" w:rsidTr="00661D54">
        <w:tc>
          <w:tcPr>
            <w:tcW w:w="1456"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Activity</w:t>
            </w:r>
          </w:p>
        </w:tc>
        <w:tc>
          <w:tcPr>
            <w:tcW w:w="1216"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1</w:t>
            </w:r>
            <w:r w:rsidRPr="00661D54">
              <w:rPr>
                <w:rFonts w:ascii="Times New Roman" w:hAnsi="Times New Roman" w:cs="Times New Roman"/>
                <w:b/>
                <w:sz w:val="24"/>
                <w:szCs w:val="24"/>
                <w:vertAlign w:val="superscript"/>
              </w:rPr>
              <w:t>st</w:t>
            </w:r>
            <w:r w:rsidRPr="00661D54">
              <w:rPr>
                <w:rFonts w:ascii="Times New Roman" w:hAnsi="Times New Roman" w:cs="Times New Roman"/>
                <w:b/>
                <w:sz w:val="24"/>
                <w:szCs w:val="24"/>
              </w:rPr>
              <w:t xml:space="preserve"> Month </w:t>
            </w:r>
          </w:p>
        </w:tc>
        <w:tc>
          <w:tcPr>
            <w:tcW w:w="1048"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2</w:t>
            </w:r>
            <w:r w:rsidRPr="00661D54">
              <w:rPr>
                <w:rFonts w:ascii="Times New Roman" w:hAnsi="Times New Roman" w:cs="Times New Roman"/>
                <w:b/>
                <w:sz w:val="24"/>
                <w:szCs w:val="24"/>
                <w:vertAlign w:val="superscript"/>
              </w:rPr>
              <w:t>nd</w:t>
            </w:r>
            <w:r w:rsidRPr="00661D54">
              <w:rPr>
                <w:rFonts w:ascii="Times New Roman" w:hAnsi="Times New Roman" w:cs="Times New Roman"/>
                <w:b/>
                <w:sz w:val="24"/>
                <w:szCs w:val="24"/>
              </w:rPr>
              <w:t xml:space="preserve"> </w:t>
            </w:r>
          </w:p>
        </w:tc>
        <w:tc>
          <w:tcPr>
            <w:tcW w:w="1058"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3rd</w:t>
            </w:r>
          </w:p>
        </w:tc>
        <w:tc>
          <w:tcPr>
            <w:tcW w:w="1042"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4</w:t>
            </w:r>
            <w:r w:rsidRPr="00661D54">
              <w:rPr>
                <w:rFonts w:ascii="Times New Roman" w:hAnsi="Times New Roman" w:cs="Times New Roman"/>
                <w:b/>
                <w:sz w:val="24"/>
                <w:szCs w:val="24"/>
                <w:vertAlign w:val="superscript"/>
              </w:rPr>
              <w:t>th</w:t>
            </w:r>
            <w:r w:rsidRPr="00661D54">
              <w:rPr>
                <w:rFonts w:ascii="Times New Roman" w:hAnsi="Times New Roman" w:cs="Times New Roman"/>
                <w:b/>
                <w:sz w:val="24"/>
                <w:szCs w:val="24"/>
              </w:rPr>
              <w:t xml:space="preserve"> </w:t>
            </w:r>
          </w:p>
        </w:tc>
        <w:tc>
          <w:tcPr>
            <w:tcW w:w="1042"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5</w:t>
            </w:r>
            <w:r w:rsidRPr="00661D54">
              <w:rPr>
                <w:rFonts w:ascii="Times New Roman" w:hAnsi="Times New Roman" w:cs="Times New Roman"/>
                <w:b/>
                <w:sz w:val="24"/>
                <w:szCs w:val="24"/>
                <w:vertAlign w:val="superscript"/>
              </w:rPr>
              <w:t>th</w:t>
            </w:r>
            <w:r w:rsidRPr="00661D54">
              <w:rPr>
                <w:rFonts w:ascii="Times New Roman" w:hAnsi="Times New Roman" w:cs="Times New Roman"/>
                <w:b/>
                <w:sz w:val="24"/>
                <w:szCs w:val="24"/>
              </w:rPr>
              <w:t xml:space="preserve"> </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6</w:t>
            </w:r>
            <w:r w:rsidRPr="00661D54">
              <w:rPr>
                <w:rFonts w:ascii="Times New Roman" w:hAnsi="Times New Roman" w:cs="Times New Roman"/>
                <w:b/>
                <w:sz w:val="24"/>
                <w:szCs w:val="24"/>
                <w:vertAlign w:val="superscript"/>
              </w:rPr>
              <w:t>th</w:t>
            </w:r>
            <w:r w:rsidRPr="00661D54">
              <w:rPr>
                <w:rFonts w:ascii="Times New Roman" w:hAnsi="Times New Roman" w:cs="Times New Roman"/>
                <w:b/>
                <w:sz w:val="24"/>
                <w:szCs w:val="24"/>
              </w:rPr>
              <w:t xml:space="preserve"> </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7</w:t>
            </w:r>
            <w:r w:rsidRPr="00661D54">
              <w:rPr>
                <w:rFonts w:ascii="Times New Roman" w:hAnsi="Times New Roman" w:cs="Times New Roman"/>
                <w:b/>
                <w:sz w:val="24"/>
                <w:szCs w:val="24"/>
                <w:vertAlign w:val="superscript"/>
              </w:rPr>
              <w:t>th</w:t>
            </w:r>
            <w:r w:rsidRPr="00661D54">
              <w:rPr>
                <w:rFonts w:ascii="Times New Roman" w:hAnsi="Times New Roman" w:cs="Times New Roman"/>
                <w:b/>
                <w:sz w:val="24"/>
                <w:szCs w:val="24"/>
              </w:rPr>
              <w:t xml:space="preserve"> </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8</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9</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10</w:t>
            </w:r>
          </w:p>
        </w:tc>
      </w:tr>
      <w:tr w:rsidR="00301D5A" w:rsidRPr="00661D54" w:rsidTr="00661D54">
        <w:tc>
          <w:tcPr>
            <w:tcW w:w="1456" w:type="dxa"/>
          </w:tcPr>
          <w:p w:rsidR="0079793F" w:rsidRPr="00661D54" w:rsidRDefault="0079793F" w:rsidP="0079793F">
            <w:pPr>
              <w:rPr>
                <w:rFonts w:ascii="Times New Roman" w:hAnsi="Times New Roman" w:cs="Times New Roman"/>
                <w:sz w:val="24"/>
                <w:szCs w:val="24"/>
              </w:rPr>
            </w:pPr>
            <w:r w:rsidRPr="00661D54">
              <w:rPr>
                <w:rFonts w:ascii="Times New Roman" w:hAnsi="Times New Roman" w:cs="Times New Roman"/>
                <w:sz w:val="24"/>
                <w:szCs w:val="24"/>
              </w:rPr>
              <w:t>Expansion of the training center</w:t>
            </w:r>
          </w:p>
        </w:tc>
        <w:tc>
          <w:tcPr>
            <w:tcW w:w="1216" w:type="dxa"/>
          </w:tcPr>
          <w:p w:rsidR="0079793F" w:rsidRPr="00661D54" w:rsidRDefault="0079793F" w:rsidP="00661D54">
            <w:pPr>
              <w:jc w:val="both"/>
              <w:rPr>
                <w:rFonts w:ascii="Times New Roman" w:hAnsi="Times New Roman" w:cs="Times New Roman"/>
                <w:sz w:val="24"/>
                <w:szCs w:val="24"/>
                <w:highlight w:val="yellow"/>
              </w:rPr>
            </w:pPr>
            <w:r w:rsidRPr="00661D54">
              <w:rPr>
                <w:rFonts w:ascii="Times New Roman" w:hAnsi="Times New Roman" w:cs="Times New Roman"/>
                <w:sz w:val="24"/>
                <w:szCs w:val="24"/>
                <w:highlight w:val="yellow"/>
              </w:rPr>
              <w:t>*</w:t>
            </w:r>
          </w:p>
        </w:tc>
        <w:tc>
          <w:tcPr>
            <w:tcW w:w="1048" w:type="dxa"/>
          </w:tcPr>
          <w:p w:rsidR="0079793F" w:rsidRPr="00661D54" w:rsidRDefault="0079793F" w:rsidP="00661D54">
            <w:pPr>
              <w:jc w:val="both"/>
              <w:rPr>
                <w:rFonts w:ascii="Times New Roman" w:hAnsi="Times New Roman" w:cs="Times New Roman"/>
                <w:sz w:val="24"/>
                <w:szCs w:val="24"/>
              </w:rPr>
            </w:pPr>
          </w:p>
        </w:tc>
        <w:tc>
          <w:tcPr>
            <w:tcW w:w="1058" w:type="dxa"/>
          </w:tcPr>
          <w:p w:rsidR="0079793F" w:rsidRPr="00661D54" w:rsidRDefault="0079793F" w:rsidP="00661D54">
            <w:pPr>
              <w:jc w:val="both"/>
              <w:rPr>
                <w:rFonts w:ascii="Times New Roman" w:hAnsi="Times New Roman" w:cs="Times New Roman"/>
                <w:sz w:val="24"/>
                <w:szCs w:val="24"/>
              </w:rPr>
            </w:pPr>
          </w:p>
        </w:tc>
        <w:tc>
          <w:tcPr>
            <w:tcW w:w="1042" w:type="dxa"/>
          </w:tcPr>
          <w:p w:rsidR="0079793F" w:rsidRPr="00661D54" w:rsidRDefault="0079793F" w:rsidP="00661D54">
            <w:pPr>
              <w:jc w:val="both"/>
              <w:rPr>
                <w:rFonts w:ascii="Times New Roman" w:hAnsi="Times New Roman" w:cs="Times New Roman"/>
                <w:sz w:val="24"/>
                <w:szCs w:val="24"/>
              </w:rPr>
            </w:pPr>
          </w:p>
        </w:tc>
        <w:tc>
          <w:tcPr>
            <w:tcW w:w="1042"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r>
      <w:tr w:rsidR="00301D5A" w:rsidRPr="00661D54" w:rsidTr="00661D54">
        <w:tc>
          <w:tcPr>
            <w:tcW w:w="1456" w:type="dxa"/>
          </w:tcPr>
          <w:p w:rsidR="0079793F" w:rsidRPr="00661D54" w:rsidRDefault="0079793F" w:rsidP="0079793F">
            <w:pPr>
              <w:rPr>
                <w:rFonts w:ascii="Times New Roman" w:hAnsi="Times New Roman" w:cs="Times New Roman"/>
                <w:sz w:val="24"/>
                <w:szCs w:val="24"/>
              </w:rPr>
            </w:pPr>
            <w:r w:rsidRPr="00661D54">
              <w:rPr>
                <w:rFonts w:ascii="Times New Roman" w:hAnsi="Times New Roman" w:cs="Times New Roman"/>
                <w:sz w:val="24"/>
                <w:szCs w:val="24"/>
              </w:rPr>
              <w:t>Procurement of chairs</w:t>
            </w:r>
          </w:p>
        </w:tc>
        <w:tc>
          <w:tcPr>
            <w:tcW w:w="1216" w:type="dxa"/>
          </w:tcPr>
          <w:p w:rsidR="0079793F" w:rsidRPr="00661D54" w:rsidRDefault="0079793F" w:rsidP="00661D54">
            <w:pPr>
              <w:jc w:val="both"/>
              <w:rPr>
                <w:rFonts w:ascii="Times New Roman" w:hAnsi="Times New Roman" w:cs="Times New Roman"/>
                <w:sz w:val="24"/>
                <w:szCs w:val="24"/>
                <w:highlight w:val="yellow"/>
              </w:rPr>
            </w:pPr>
            <w:r w:rsidRPr="00661D54">
              <w:rPr>
                <w:rFonts w:ascii="Times New Roman" w:hAnsi="Times New Roman" w:cs="Times New Roman"/>
                <w:sz w:val="24"/>
                <w:szCs w:val="24"/>
                <w:highlight w:val="yellow"/>
              </w:rPr>
              <w:t>*</w:t>
            </w:r>
          </w:p>
        </w:tc>
        <w:tc>
          <w:tcPr>
            <w:tcW w:w="1048" w:type="dxa"/>
          </w:tcPr>
          <w:p w:rsidR="0079793F" w:rsidRPr="00661D54" w:rsidRDefault="0079793F" w:rsidP="00661D54">
            <w:pPr>
              <w:jc w:val="both"/>
              <w:rPr>
                <w:rFonts w:ascii="Times New Roman" w:hAnsi="Times New Roman" w:cs="Times New Roman"/>
                <w:sz w:val="24"/>
                <w:szCs w:val="24"/>
              </w:rPr>
            </w:pPr>
          </w:p>
        </w:tc>
        <w:tc>
          <w:tcPr>
            <w:tcW w:w="1058" w:type="dxa"/>
          </w:tcPr>
          <w:p w:rsidR="0079793F" w:rsidRPr="00661D54" w:rsidRDefault="0079793F" w:rsidP="00661D54">
            <w:pPr>
              <w:jc w:val="both"/>
              <w:rPr>
                <w:rFonts w:ascii="Times New Roman" w:hAnsi="Times New Roman" w:cs="Times New Roman"/>
                <w:sz w:val="24"/>
                <w:szCs w:val="24"/>
              </w:rPr>
            </w:pPr>
          </w:p>
        </w:tc>
        <w:tc>
          <w:tcPr>
            <w:tcW w:w="1042" w:type="dxa"/>
          </w:tcPr>
          <w:p w:rsidR="0079793F" w:rsidRPr="00661D54" w:rsidRDefault="0079793F" w:rsidP="00661D54">
            <w:pPr>
              <w:jc w:val="both"/>
              <w:rPr>
                <w:rFonts w:ascii="Times New Roman" w:hAnsi="Times New Roman" w:cs="Times New Roman"/>
                <w:sz w:val="24"/>
                <w:szCs w:val="24"/>
              </w:rPr>
            </w:pPr>
          </w:p>
        </w:tc>
        <w:tc>
          <w:tcPr>
            <w:tcW w:w="1042"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r>
      <w:tr w:rsidR="00301D5A" w:rsidRPr="00661D54" w:rsidTr="00661D54">
        <w:tc>
          <w:tcPr>
            <w:tcW w:w="1456" w:type="dxa"/>
          </w:tcPr>
          <w:p w:rsidR="0079793F" w:rsidRPr="00661D54" w:rsidRDefault="0079793F" w:rsidP="0079793F">
            <w:pPr>
              <w:rPr>
                <w:rFonts w:ascii="Times New Roman" w:hAnsi="Times New Roman" w:cs="Times New Roman"/>
                <w:sz w:val="24"/>
                <w:szCs w:val="24"/>
              </w:rPr>
            </w:pPr>
            <w:r w:rsidRPr="00661D54">
              <w:rPr>
                <w:rFonts w:ascii="Times New Roman" w:hAnsi="Times New Roman" w:cs="Times New Roman"/>
                <w:sz w:val="24"/>
                <w:szCs w:val="24"/>
              </w:rPr>
              <w:t xml:space="preserve">Construction of pigsties </w:t>
            </w:r>
          </w:p>
        </w:tc>
        <w:tc>
          <w:tcPr>
            <w:tcW w:w="1216" w:type="dxa"/>
          </w:tcPr>
          <w:p w:rsidR="0079793F" w:rsidRPr="00661D54" w:rsidRDefault="0079793F" w:rsidP="00661D54">
            <w:pPr>
              <w:jc w:val="both"/>
              <w:rPr>
                <w:rFonts w:ascii="Times New Roman" w:hAnsi="Times New Roman" w:cs="Times New Roman"/>
                <w:sz w:val="24"/>
                <w:szCs w:val="24"/>
                <w:highlight w:val="yellow"/>
              </w:rPr>
            </w:pPr>
            <w:r w:rsidRPr="00661D54">
              <w:rPr>
                <w:rFonts w:ascii="Times New Roman" w:hAnsi="Times New Roman" w:cs="Times New Roman"/>
                <w:sz w:val="24"/>
                <w:szCs w:val="24"/>
                <w:highlight w:val="yellow"/>
              </w:rPr>
              <w:t>*</w:t>
            </w:r>
          </w:p>
        </w:tc>
        <w:tc>
          <w:tcPr>
            <w:tcW w:w="1048" w:type="dxa"/>
          </w:tcPr>
          <w:p w:rsidR="0079793F" w:rsidRPr="00661D54" w:rsidRDefault="0079793F" w:rsidP="00661D54">
            <w:pPr>
              <w:jc w:val="both"/>
              <w:rPr>
                <w:rFonts w:ascii="Times New Roman" w:hAnsi="Times New Roman" w:cs="Times New Roman"/>
                <w:sz w:val="24"/>
                <w:szCs w:val="24"/>
              </w:rPr>
            </w:pPr>
          </w:p>
        </w:tc>
        <w:tc>
          <w:tcPr>
            <w:tcW w:w="1058" w:type="dxa"/>
          </w:tcPr>
          <w:p w:rsidR="0079793F" w:rsidRPr="00661D54" w:rsidRDefault="0079793F" w:rsidP="00661D54">
            <w:pPr>
              <w:jc w:val="both"/>
              <w:rPr>
                <w:rFonts w:ascii="Times New Roman" w:hAnsi="Times New Roman" w:cs="Times New Roman"/>
                <w:sz w:val="24"/>
                <w:szCs w:val="24"/>
              </w:rPr>
            </w:pPr>
          </w:p>
        </w:tc>
        <w:tc>
          <w:tcPr>
            <w:tcW w:w="1042" w:type="dxa"/>
          </w:tcPr>
          <w:p w:rsidR="0079793F" w:rsidRPr="00661D54" w:rsidRDefault="0079793F" w:rsidP="00661D54">
            <w:pPr>
              <w:jc w:val="both"/>
              <w:rPr>
                <w:rFonts w:ascii="Times New Roman" w:hAnsi="Times New Roman" w:cs="Times New Roman"/>
                <w:sz w:val="24"/>
                <w:szCs w:val="24"/>
              </w:rPr>
            </w:pPr>
          </w:p>
        </w:tc>
        <w:tc>
          <w:tcPr>
            <w:tcW w:w="1042"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r>
      <w:tr w:rsidR="00301D5A" w:rsidRPr="00661D54" w:rsidTr="00661D54">
        <w:tc>
          <w:tcPr>
            <w:tcW w:w="1456" w:type="dxa"/>
          </w:tcPr>
          <w:p w:rsidR="0079793F" w:rsidRPr="00661D54" w:rsidRDefault="0079793F" w:rsidP="0079793F">
            <w:pPr>
              <w:rPr>
                <w:rFonts w:ascii="Times New Roman" w:hAnsi="Times New Roman" w:cs="Times New Roman"/>
                <w:sz w:val="24"/>
                <w:szCs w:val="24"/>
              </w:rPr>
            </w:pPr>
            <w:r w:rsidRPr="00661D54">
              <w:rPr>
                <w:rFonts w:ascii="Times New Roman" w:hAnsi="Times New Roman" w:cs="Times New Roman"/>
                <w:sz w:val="24"/>
                <w:szCs w:val="24"/>
              </w:rPr>
              <w:t>Procure Water Tank</w:t>
            </w:r>
          </w:p>
        </w:tc>
        <w:tc>
          <w:tcPr>
            <w:tcW w:w="1216" w:type="dxa"/>
          </w:tcPr>
          <w:p w:rsidR="0079793F" w:rsidRPr="00661D54" w:rsidRDefault="0079793F" w:rsidP="00661D54">
            <w:pPr>
              <w:jc w:val="both"/>
              <w:rPr>
                <w:rFonts w:ascii="Times New Roman" w:hAnsi="Times New Roman" w:cs="Times New Roman"/>
                <w:sz w:val="24"/>
                <w:szCs w:val="24"/>
                <w:highlight w:val="yellow"/>
              </w:rPr>
            </w:pPr>
            <w:r w:rsidRPr="00661D54">
              <w:rPr>
                <w:rFonts w:ascii="Times New Roman" w:hAnsi="Times New Roman" w:cs="Times New Roman"/>
                <w:sz w:val="24"/>
                <w:szCs w:val="24"/>
                <w:highlight w:val="yellow"/>
              </w:rPr>
              <w:t>*</w:t>
            </w:r>
          </w:p>
        </w:tc>
        <w:tc>
          <w:tcPr>
            <w:tcW w:w="1048" w:type="dxa"/>
          </w:tcPr>
          <w:p w:rsidR="0079793F" w:rsidRPr="00661D54" w:rsidRDefault="0079793F" w:rsidP="00661D54">
            <w:pPr>
              <w:jc w:val="both"/>
              <w:rPr>
                <w:rFonts w:ascii="Times New Roman" w:hAnsi="Times New Roman" w:cs="Times New Roman"/>
                <w:sz w:val="24"/>
                <w:szCs w:val="24"/>
              </w:rPr>
            </w:pPr>
          </w:p>
        </w:tc>
        <w:tc>
          <w:tcPr>
            <w:tcW w:w="1058" w:type="dxa"/>
          </w:tcPr>
          <w:p w:rsidR="0079793F" w:rsidRPr="00661D54" w:rsidRDefault="0079793F" w:rsidP="00661D54">
            <w:pPr>
              <w:jc w:val="both"/>
              <w:rPr>
                <w:rFonts w:ascii="Times New Roman" w:hAnsi="Times New Roman" w:cs="Times New Roman"/>
                <w:sz w:val="24"/>
                <w:szCs w:val="24"/>
              </w:rPr>
            </w:pPr>
          </w:p>
        </w:tc>
        <w:tc>
          <w:tcPr>
            <w:tcW w:w="1042" w:type="dxa"/>
          </w:tcPr>
          <w:p w:rsidR="0079793F" w:rsidRPr="00661D54" w:rsidRDefault="0079793F" w:rsidP="00661D54">
            <w:pPr>
              <w:jc w:val="both"/>
              <w:rPr>
                <w:rFonts w:ascii="Times New Roman" w:hAnsi="Times New Roman" w:cs="Times New Roman"/>
                <w:sz w:val="24"/>
                <w:szCs w:val="24"/>
              </w:rPr>
            </w:pPr>
          </w:p>
        </w:tc>
        <w:tc>
          <w:tcPr>
            <w:tcW w:w="1042"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c>
          <w:tcPr>
            <w:tcW w:w="1043" w:type="dxa"/>
          </w:tcPr>
          <w:p w:rsidR="0079793F" w:rsidRPr="00661D54" w:rsidRDefault="0079793F" w:rsidP="00661D54">
            <w:pPr>
              <w:jc w:val="both"/>
              <w:rPr>
                <w:rFonts w:ascii="Times New Roman" w:hAnsi="Times New Roman" w:cs="Times New Roman"/>
                <w:sz w:val="24"/>
                <w:szCs w:val="24"/>
              </w:rPr>
            </w:pPr>
          </w:p>
        </w:tc>
      </w:tr>
      <w:tr w:rsidR="00301D5A" w:rsidRPr="00661D54" w:rsidTr="00661D54">
        <w:tc>
          <w:tcPr>
            <w:tcW w:w="1456" w:type="dxa"/>
          </w:tcPr>
          <w:p w:rsidR="0079793F" w:rsidRPr="00661D54" w:rsidRDefault="0079793F" w:rsidP="0079793F">
            <w:pPr>
              <w:rPr>
                <w:rFonts w:ascii="Times New Roman" w:hAnsi="Times New Roman" w:cs="Times New Roman"/>
                <w:sz w:val="24"/>
                <w:szCs w:val="24"/>
              </w:rPr>
            </w:pPr>
            <w:r w:rsidRPr="00661D54">
              <w:rPr>
                <w:rFonts w:ascii="Times New Roman" w:hAnsi="Times New Roman" w:cs="Times New Roman"/>
                <w:sz w:val="24"/>
                <w:szCs w:val="24"/>
              </w:rPr>
              <w:t>Training of beneficiaries</w:t>
            </w:r>
          </w:p>
        </w:tc>
        <w:tc>
          <w:tcPr>
            <w:tcW w:w="1216" w:type="dxa"/>
          </w:tcPr>
          <w:p w:rsidR="0079793F" w:rsidRPr="00661D54" w:rsidRDefault="0079793F" w:rsidP="00661D54">
            <w:pPr>
              <w:jc w:val="both"/>
              <w:rPr>
                <w:rFonts w:ascii="Times New Roman" w:hAnsi="Times New Roman" w:cs="Times New Roman"/>
                <w:b/>
                <w:sz w:val="24"/>
                <w:szCs w:val="24"/>
              </w:rPr>
            </w:pPr>
          </w:p>
        </w:tc>
        <w:tc>
          <w:tcPr>
            <w:tcW w:w="1048" w:type="dxa"/>
          </w:tcPr>
          <w:p w:rsidR="0079793F" w:rsidRPr="00661D54" w:rsidRDefault="0079793F" w:rsidP="00661D54">
            <w:pPr>
              <w:jc w:val="both"/>
              <w:rPr>
                <w:rFonts w:ascii="Times New Roman" w:hAnsi="Times New Roman" w:cs="Times New Roman"/>
                <w:b/>
                <w:sz w:val="24"/>
                <w:szCs w:val="24"/>
              </w:rPr>
            </w:pPr>
          </w:p>
        </w:tc>
        <w:tc>
          <w:tcPr>
            <w:tcW w:w="1058"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2" w:type="dxa"/>
          </w:tcPr>
          <w:p w:rsidR="0079793F" w:rsidRPr="00661D54" w:rsidRDefault="0079793F" w:rsidP="00661D54">
            <w:pPr>
              <w:jc w:val="both"/>
              <w:rPr>
                <w:rFonts w:ascii="Times New Roman" w:hAnsi="Times New Roman" w:cs="Times New Roman"/>
                <w:b/>
                <w:sz w:val="24"/>
                <w:szCs w:val="24"/>
              </w:rPr>
            </w:pPr>
          </w:p>
        </w:tc>
        <w:tc>
          <w:tcPr>
            <w:tcW w:w="1042"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p>
        </w:tc>
        <w:tc>
          <w:tcPr>
            <w:tcW w:w="1043" w:type="dxa"/>
          </w:tcPr>
          <w:p w:rsidR="0079793F" w:rsidRPr="00661D54" w:rsidRDefault="0079793F" w:rsidP="00661D54">
            <w:pPr>
              <w:jc w:val="both"/>
              <w:rPr>
                <w:rFonts w:ascii="Times New Roman" w:hAnsi="Times New Roman" w:cs="Times New Roman"/>
                <w:b/>
                <w:sz w:val="24"/>
                <w:szCs w:val="24"/>
              </w:rPr>
            </w:pPr>
          </w:p>
        </w:tc>
        <w:tc>
          <w:tcPr>
            <w:tcW w:w="1043" w:type="dxa"/>
          </w:tcPr>
          <w:p w:rsidR="0079793F" w:rsidRPr="00661D54" w:rsidRDefault="0079793F" w:rsidP="00661D54">
            <w:pPr>
              <w:jc w:val="both"/>
              <w:rPr>
                <w:rFonts w:ascii="Times New Roman" w:hAnsi="Times New Roman" w:cs="Times New Roman"/>
                <w:b/>
                <w:sz w:val="24"/>
                <w:szCs w:val="24"/>
              </w:rPr>
            </w:pPr>
          </w:p>
        </w:tc>
        <w:tc>
          <w:tcPr>
            <w:tcW w:w="1043" w:type="dxa"/>
          </w:tcPr>
          <w:p w:rsidR="0079793F" w:rsidRPr="00661D54" w:rsidRDefault="0079793F" w:rsidP="00661D54">
            <w:pPr>
              <w:jc w:val="both"/>
              <w:rPr>
                <w:rFonts w:ascii="Times New Roman" w:hAnsi="Times New Roman" w:cs="Times New Roman"/>
                <w:b/>
                <w:sz w:val="24"/>
                <w:szCs w:val="24"/>
              </w:rPr>
            </w:pPr>
          </w:p>
        </w:tc>
      </w:tr>
      <w:tr w:rsidR="00301D5A" w:rsidRPr="00661D54" w:rsidTr="00661D54">
        <w:tc>
          <w:tcPr>
            <w:tcW w:w="1456" w:type="dxa"/>
          </w:tcPr>
          <w:p w:rsidR="0079793F" w:rsidRPr="00661D54" w:rsidRDefault="0079793F" w:rsidP="0079793F">
            <w:pPr>
              <w:rPr>
                <w:rFonts w:ascii="Times New Roman" w:hAnsi="Times New Roman" w:cs="Times New Roman"/>
                <w:sz w:val="24"/>
                <w:szCs w:val="24"/>
              </w:rPr>
            </w:pPr>
            <w:r w:rsidRPr="00661D54">
              <w:rPr>
                <w:rFonts w:ascii="Times New Roman" w:hAnsi="Times New Roman" w:cs="Times New Roman"/>
                <w:sz w:val="24"/>
                <w:szCs w:val="24"/>
              </w:rPr>
              <w:t>Distribution of piglets</w:t>
            </w:r>
          </w:p>
        </w:tc>
        <w:tc>
          <w:tcPr>
            <w:tcW w:w="1216" w:type="dxa"/>
          </w:tcPr>
          <w:p w:rsidR="0079793F" w:rsidRPr="00661D54" w:rsidRDefault="0079793F" w:rsidP="00661D54">
            <w:pPr>
              <w:jc w:val="both"/>
              <w:rPr>
                <w:rFonts w:ascii="Times New Roman" w:hAnsi="Times New Roman" w:cs="Times New Roman"/>
                <w:b/>
                <w:sz w:val="24"/>
                <w:szCs w:val="24"/>
              </w:rPr>
            </w:pPr>
          </w:p>
        </w:tc>
        <w:tc>
          <w:tcPr>
            <w:tcW w:w="1048" w:type="dxa"/>
          </w:tcPr>
          <w:p w:rsidR="0079793F" w:rsidRPr="00661D54" w:rsidRDefault="0079793F" w:rsidP="00661D54">
            <w:pPr>
              <w:jc w:val="both"/>
              <w:rPr>
                <w:rFonts w:ascii="Times New Roman" w:hAnsi="Times New Roman" w:cs="Times New Roman"/>
                <w:b/>
                <w:sz w:val="24"/>
                <w:szCs w:val="24"/>
              </w:rPr>
            </w:pPr>
          </w:p>
        </w:tc>
        <w:tc>
          <w:tcPr>
            <w:tcW w:w="1058" w:type="dxa"/>
          </w:tcPr>
          <w:p w:rsidR="0079793F" w:rsidRPr="00661D54" w:rsidRDefault="0079793F" w:rsidP="00661D54">
            <w:pPr>
              <w:jc w:val="both"/>
              <w:rPr>
                <w:rFonts w:ascii="Times New Roman" w:hAnsi="Times New Roman" w:cs="Times New Roman"/>
                <w:b/>
                <w:sz w:val="24"/>
                <w:szCs w:val="24"/>
              </w:rPr>
            </w:pPr>
          </w:p>
        </w:tc>
        <w:tc>
          <w:tcPr>
            <w:tcW w:w="1042" w:type="dxa"/>
          </w:tcPr>
          <w:p w:rsidR="0079793F" w:rsidRPr="00661D54" w:rsidRDefault="0079793F" w:rsidP="00661D54">
            <w:pPr>
              <w:jc w:val="both"/>
              <w:rPr>
                <w:rFonts w:ascii="Times New Roman" w:hAnsi="Times New Roman" w:cs="Times New Roman"/>
                <w:b/>
                <w:sz w:val="24"/>
                <w:szCs w:val="24"/>
              </w:rPr>
            </w:pPr>
          </w:p>
        </w:tc>
        <w:tc>
          <w:tcPr>
            <w:tcW w:w="1042"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p>
        </w:tc>
        <w:tc>
          <w:tcPr>
            <w:tcW w:w="1043" w:type="dxa"/>
          </w:tcPr>
          <w:p w:rsidR="0079793F" w:rsidRPr="00661D54" w:rsidRDefault="0079793F" w:rsidP="00661D54">
            <w:pPr>
              <w:jc w:val="both"/>
              <w:rPr>
                <w:rFonts w:ascii="Times New Roman" w:hAnsi="Times New Roman" w:cs="Times New Roman"/>
                <w:b/>
                <w:sz w:val="24"/>
                <w:szCs w:val="24"/>
              </w:rPr>
            </w:pPr>
          </w:p>
        </w:tc>
        <w:tc>
          <w:tcPr>
            <w:tcW w:w="1043" w:type="dxa"/>
          </w:tcPr>
          <w:p w:rsidR="0079793F" w:rsidRPr="00661D54" w:rsidRDefault="0079793F" w:rsidP="00661D54">
            <w:pPr>
              <w:jc w:val="both"/>
              <w:rPr>
                <w:rFonts w:ascii="Times New Roman" w:hAnsi="Times New Roman" w:cs="Times New Roman"/>
                <w:b/>
                <w:sz w:val="24"/>
                <w:szCs w:val="24"/>
              </w:rPr>
            </w:pPr>
          </w:p>
        </w:tc>
        <w:tc>
          <w:tcPr>
            <w:tcW w:w="1043" w:type="dxa"/>
          </w:tcPr>
          <w:p w:rsidR="0079793F" w:rsidRPr="00661D54" w:rsidRDefault="0079793F" w:rsidP="00661D54">
            <w:pPr>
              <w:jc w:val="both"/>
              <w:rPr>
                <w:rFonts w:ascii="Times New Roman" w:hAnsi="Times New Roman" w:cs="Times New Roman"/>
                <w:b/>
                <w:sz w:val="24"/>
                <w:szCs w:val="24"/>
              </w:rPr>
            </w:pPr>
          </w:p>
        </w:tc>
      </w:tr>
      <w:tr w:rsidR="00301D5A" w:rsidRPr="00661D54" w:rsidTr="00661D54">
        <w:tc>
          <w:tcPr>
            <w:tcW w:w="1456" w:type="dxa"/>
          </w:tcPr>
          <w:p w:rsidR="0079793F" w:rsidRPr="00661D54" w:rsidRDefault="0079793F" w:rsidP="0079793F">
            <w:pPr>
              <w:rPr>
                <w:rFonts w:ascii="Times New Roman" w:hAnsi="Times New Roman" w:cs="Times New Roman"/>
                <w:sz w:val="24"/>
                <w:szCs w:val="24"/>
              </w:rPr>
            </w:pPr>
            <w:r w:rsidRPr="00661D54">
              <w:rPr>
                <w:rFonts w:ascii="Times New Roman" w:hAnsi="Times New Roman" w:cs="Times New Roman"/>
                <w:sz w:val="24"/>
                <w:szCs w:val="24"/>
              </w:rPr>
              <w:t>Monitoring and evaluation</w:t>
            </w:r>
          </w:p>
        </w:tc>
        <w:tc>
          <w:tcPr>
            <w:tcW w:w="1216"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8"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58"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2"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2"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c>
          <w:tcPr>
            <w:tcW w:w="1043" w:type="dxa"/>
          </w:tcPr>
          <w:p w:rsidR="0079793F" w:rsidRPr="00661D54" w:rsidRDefault="0079793F" w:rsidP="00661D54">
            <w:pPr>
              <w:jc w:val="both"/>
              <w:rPr>
                <w:rFonts w:ascii="Times New Roman" w:hAnsi="Times New Roman" w:cs="Times New Roman"/>
                <w:b/>
                <w:sz w:val="24"/>
                <w:szCs w:val="24"/>
              </w:rPr>
            </w:pPr>
            <w:r w:rsidRPr="00661D54">
              <w:rPr>
                <w:rFonts w:ascii="Times New Roman" w:hAnsi="Times New Roman" w:cs="Times New Roman"/>
                <w:b/>
                <w:sz w:val="24"/>
                <w:szCs w:val="24"/>
              </w:rPr>
              <w:t>*</w:t>
            </w:r>
          </w:p>
        </w:tc>
      </w:tr>
    </w:tbl>
    <w:p w:rsidR="0079793F" w:rsidRDefault="0079793F" w:rsidP="0079793F">
      <w:pPr>
        <w:ind w:left="720"/>
        <w:jc w:val="both"/>
        <w:rPr>
          <w:rFonts w:ascii="Times New Roman" w:hAnsi="Times New Roman" w:cs="Times New Roman"/>
          <w:b/>
          <w:sz w:val="24"/>
          <w:szCs w:val="24"/>
        </w:rPr>
      </w:pPr>
    </w:p>
    <w:p w:rsidR="0079793F" w:rsidRDefault="0079793F" w:rsidP="00F86004">
      <w:pPr>
        <w:numPr>
          <w:ilvl w:val="0"/>
          <w:numId w:val="14"/>
        </w:numPr>
        <w:jc w:val="both"/>
        <w:rPr>
          <w:rFonts w:ascii="Times New Roman" w:hAnsi="Times New Roman" w:cs="Times New Roman"/>
          <w:b/>
          <w:sz w:val="24"/>
          <w:szCs w:val="24"/>
        </w:rPr>
        <w:sectPr w:rsidR="0079793F" w:rsidSect="0079793F">
          <w:pgSz w:w="16838" w:h="11906" w:orient="landscape"/>
          <w:pgMar w:top="1440" w:right="1440" w:bottom="1440" w:left="1440" w:header="708" w:footer="708" w:gutter="0"/>
          <w:cols w:space="708"/>
          <w:docGrid w:linePitch="360"/>
        </w:sectPr>
      </w:pPr>
    </w:p>
    <w:p w:rsidR="0079793F" w:rsidRPr="0079793F" w:rsidRDefault="0079793F" w:rsidP="00F86004">
      <w:pPr>
        <w:numPr>
          <w:ilvl w:val="0"/>
          <w:numId w:val="14"/>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Gender Considerations: </w:t>
      </w:r>
      <w:r w:rsidRPr="0079793F">
        <w:rPr>
          <w:rFonts w:ascii="Times New Roman" w:hAnsi="Times New Roman" w:cs="Times New Roman"/>
          <w:sz w:val="24"/>
          <w:szCs w:val="24"/>
        </w:rPr>
        <w:t>Women</w:t>
      </w:r>
      <w:r>
        <w:rPr>
          <w:rFonts w:ascii="Times New Roman" w:hAnsi="Times New Roman" w:cs="Times New Roman"/>
          <w:b/>
          <w:sz w:val="24"/>
          <w:szCs w:val="24"/>
        </w:rPr>
        <w:t xml:space="preserve"> </w:t>
      </w:r>
      <w:r w:rsidRPr="0079793F">
        <w:rPr>
          <w:rFonts w:ascii="Times New Roman" w:hAnsi="Times New Roman" w:cs="Times New Roman"/>
          <w:sz w:val="24"/>
          <w:szCs w:val="24"/>
        </w:rPr>
        <w:t>and children are the most poor and have less control on household resources.</w:t>
      </w:r>
      <w:r>
        <w:rPr>
          <w:rFonts w:ascii="Times New Roman" w:hAnsi="Times New Roman" w:cs="Times New Roman"/>
          <w:sz w:val="24"/>
          <w:szCs w:val="24"/>
        </w:rPr>
        <w:t xml:space="preserve"> Since this project was identified through participatory approach, all members are aware of the benefits of supporting the target beneficiaries. Thus, no conflict is anticipated as a result of this project. Equally important is that training will be open to all members of the community for increased adoption and sustainability.</w:t>
      </w:r>
    </w:p>
    <w:p w:rsidR="00F31F22" w:rsidRPr="0079793F" w:rsidRDefault="0079793F" w:rsidP="00F86004">
      <w:pPr>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Inputs and costs (See detailed budget)</w:t>
      </w:r>
      <w:r>
        <w:rPr>
          <w:rFonts w:ascii="Times New Roman" w:hAnsi="Times New Roman" w:cs="Times New Roman"/>
          <w:sz w:val="24"/>
          <w:szCs w:val="24"/>
        </w:rPr>
        <w:t xml:space="preserve"> </w:t>
      </w:r>
    </w:p>
    <w:tbl>
      <w:tblPr>
        <w:tblW w:w="9015" w:type="dxa"/>
        <w:tblInd w:w="93" w:type="dxa"/>
        <w:tblLook w:val="04A0"/>
      </w:tblPr>
      <w:tblGrid>
        <w:gridCol w:w="1545"/>
        <w:gridCol w:w="540"/>
        <w:gridCol w:w="180"/>
        <w:gridCol w:w="1620"/>
        <w:gridCol w:w="1170"/>
        <w:gridCol w:w="1350"/>
        <w:gridCol w:w="1310"/>
        <w:gridCol w:w="1300"/>
      </w:tblGrid>
      <w:tr w:rsidR="0079793F" w:rsidRPr="005F0F03" w:rsidTr="007A6C58">
        <w:trPr>
          <w:trHeight w:val="255"/>
        </w:trPr>
        <w:tc>
          <w:tcPr>
            <w:tcW w:w="154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Activities</w:t>
            </w:r>
          </w:p>
        </w:tc>
        <w:tc>
          <w:tcPr>
            <w:tcW w:w="2340" w:type="dxa"/>
            <w:gridSpan w:val="3"/>
            <w:tcBorders>
              <w:top w:val="single" w:sz="4" w:space="0" w:color="auto"/>
              <w:left w:val="nil"/>
              <w:bottom w:val="single" w:sz="4" w:space="0" w:color="auto"/>
              <w:right w:val="single" w:sz="4" w:space="0" w:color="auto"/>
            </w:tcBorders>
            <w:shd w:val="clear" w:color="auto" w:fill="BFBFBF"/>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xml:space="preserve">Items </w:t>
            </w:r>
          </w:p>
        </w:tc>
        <w:tc>
          <w:tcPr>
            <w:tcW w:w="1170" w:type="dxa"/>
            <w:tcBorders>
              <w:top w:val="single" w:sz="4" w:space="0" w:color="auto"/>
              <w:left w:val="nil"/>
              <w:bottom w:val="single" w:sz="4" w:space="0" w:color="auto"/>
              <w:right w:val="single" w:sz="4" w:space="0" w:color="auto"/>
            </w:tcBorders>
            <w:shd w:val="clear" w:color="auto" w:fill="BFBFBF"/>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Quantity</w:t>
            </w:r>
          </w:p>
        </w:tc>
        <w:tc>
          <w:tcPr>
            <w:tcW w:w="1350" w:type="dxa"/>
            <w:tcBorders>
              <w:top w:val="single" w:sz="4" w:space="0" w:color="auto"/>
              <w:left w:val="nil"/>
              <w:bottom w:val="single" w:sz="4" w:space="0" w:color="auto"/>
              <w:right w:val="single" w:sz="4" w:space="0" w:color="auto"/>
            </w:tcBorders>
            <w:shd w:val="clear" w:color="auto" w:fill="BFBFBF"/>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Unit cost</w:t>
            </w:r>
          </w:p>
        </w:tc>
        <w:tc>
          <w:tcPr>
            <w:tcW w:w="1310" w:type="dxa"/>
            <w:tcBorders>
              <w:top w:val="single" w:sz="4" w:space="0" w:color="auto"/>
              <w:left w:val="nil"/>
              <w:bottom w:val="single" w:sz="4" w:space="0" w:color="auto"/>
              <w:right w:val="single" w:sz="4" w:space="0" w:color="auto"/>
            </w:tcBorders>
            <w:shd w:val="clear" w:color="auto" w:fill="BFBFBF"/>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Frequency</w:t>
            </w:r>
          </w:p>
        </w:tc>
        <w:tc>
          <w:tcPr>
            <w:tcW w:w="1300" w:type="dxa"/>
            <w:tcBorders>
              <w:top w:val="single" w:sz="4" w:space="0" w:color="auto"/>
              <w:left w:val="nil"/>
              <w:bottom w:val="single" w:sz="4" w:space="0" w:color="auto"/>
              <w:right w:val="single" w:sz="4" w:space="0" w:color="auto"/>
            </w:tcBorders>
            <w:shd w:val="clear" w:color="auto" w:fill="BFBFBF"/>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xml:space="preserve"> Amount</w:t>
            </w:r>
          </w:p>
        </w:tc>
      </w:tr>
      <w:tr w:rsidR="0079793F" w:rsidRPr="005F0F03" w:rsidTr="007A6C58">
        <w:trPr>
          <w:trHeight w:val="255"/>
        </w:trPr>
        <w:tc>
          <w:tcPr>
            <w:tcW w:w="3885" w:type="dxa"/>
            <w:gridSpan w:val="4"/>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1. Training cost</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55"/>
        </w:trPr>
        <w:tc>
          <w:tcPr>
            <w:tcW w:w="1545" w:type="dxa"/>
            <w:vMerge w:val="restart"/>
            <w:tcBorders>
              <w:top w:val="nil"/>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Books  (dozens)</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14,400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28,800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Pens (Packets)</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5,000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Subsistence</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50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6,500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3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975,000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Transport  (Trips)</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250,000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500,000 </w:t>
            </w:r>
          </w:p>
        </w:tc>
      </w:tr>
      <w:tr w:rsidR="0079793F" w:rsidRPr="005F0F03" w:rsidTr="007A6C58">
        <w:trPr>
          <w:trHeight w:val="255"/>
        </w:trPr>
        <w:tc>
          <w:tcPr>
            <w:tcW w:w="1545" w:type="dxa"/>
            <w:vMerge/>
            <w:tcBorders>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Professional fees</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150,000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5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750,000 </w:t>
            </w:r>
          </w:p>
        </w:tc>
      </w:tr>
      <w:tr w:rsidR="0079793F" w:rsidRPr="005F0F03" w:rsidTr="007A6C58">
        <w:trPr>
          <w:trHeight w:val="255"/>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Sub total</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xml:space="preserve">        2,263,800 </w:t>
            </w:r>
          </w:p>
        </w:tc>
      </w:tr>
      <w:tr w:rsidR="0079793F" w:rsidRPr="005F0F03" w:rsidTr="007A6C58">
        <w:trPr>
          <w:trHeight w:val="255"/>
        </w:trPr>
        <w:tc>
          <w:tcPr>
            <w:tcW w:w="3885" w:type="dxa"/>
            <w:gridSpan w:val="4"/>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2. Construction of the pigsties</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55"/>
        </w:trPr>
        <w:tc>
          <w:tcPr>
            <w:tcW w:w="1545" w:type="dxa"/>
            <w:vMerge w:val="restart"/>
            <w:tcBorders>
              <w:top w:val="nil"/>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Bags of </w:t>
            </w:r>
            <w:r w:rsidRPr="005F0F03">
              <w:rPr>
                <w:rFonts w:ascii="Times New Roman" w:eastAsia="Times New Roman" w:hAnsi="Times New Roman" w:cs="Times New Roman"/>
                <w:sz w:val="24"/>
                <w:szCs w:val="24"/>
                <w:lang w:bidi="ar-SA"/>
              </w:rPr>
              <w:t>Cement</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65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30,000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1,950,000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val="es-ES" w:bidi="ar-SA"/>
              </w:rPr>
              <w:t>Trips</w:t>
            </w:r>
            <w:proofErr w:type="spellEnd"/>
            <w:r w:rsidRPr="005F0F03">
              <w:rPr>
                <w:rFonts w:ascii="Times New Roman" w:eastAsia="Times New Roman" w:hAnsi="Times New Roman" w:cs="Times New Roman"/>
                <w:sz w:val="24"/>
                <w:szCs w:val="24"/>
                <w:lang w:val="es-ES" w:bidi="ar-SA"/>
              </w:rPr>
              <w:t xml:space="preserve"> of </w:t>
            </w:r>
            <w:proofErr w:type="spellStart"/>
            <w:r w:rsidRPr="005F0F03">
              <w:rPr>
                <w:rFonts w:ascii="Times New Roman" w:eastAsia="Times New Roman" w:hAnsi="Times New Roman" w:cs="Times New Roman"/>
                <w:sz w:val="24"/>
                <w:szCs w:val="24"/>
                <w:lang w:val="es-ES" w:bidi="ar-SA"/>
              </w:rPr>
              <w:t>lake</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sand</w:t>
            </w:r>
            <w:proofErr w:type="spellEnd"/>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5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100,000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500,000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val="es-ES" w:bidi="ar-SA"/>
              </w:rPr>
              <w:t>Trips</w:t>
            </w:r>
            <w:proofErr w:type="spellEnd"/>
            <w:r w:rsidRPr="005F0F03">
              <w:rPr>
                <w:rFonts w:ascii="Times New Roman" w:eastAsia="Times New Roman" w:hAnsi="Times New Roman" w:cs="Times New Roman"/>
                <w:sz w:val="24"/>
                <w:szCs w:val="24"/>
                <w:lang w:val="es-ES" w:bidi="ar-SA"/>
              </w:rPr>
              <w:t xml:space="preserve"> of </w:t>
            </w:r>
            <w:proofErr w:type="spellStart"/>
            <w:r w:rsidRPr="005F0F03">
              <w:rPr>
                <w:rFonts w:ascii="Times New Roman" w:eastAsia="Times New Roman" w:hAnsi="Times New Roman" w:cs="Times New Roman"/>
                <w:sz w:val="24"/>
                <w:szCs w:val="24"/>
                <w:lang w:val="es-ES" w:bidi="ar-SA"/>
              </w:rPr>
              <w:t>river</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sand</w:t>
            </w:r>
            <w:proofErr w:type="spellEnd"/>
            <w:r w:rsidRPr="005F0F03">
              <w:rPr>
                <w:rFonts w:ascii="Times New Roman" w:eastAsia="Times New Roman" w:hAnsi="Times New Roman" w:cs="Times New Roman"/>
                <w:sz w:val="24"/>
                <w:szCs w:val="24"/>
                <w:lang w:val="es-ES" w:bidi="ar-SA"/>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6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100,000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600,000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val="es-ES" w:bidi="ar-SA"/>
              </w:rPr>
              <w:t>Bricks</w:t>
            </w:r>
            <w:proofErr w:type="spellEnd"/>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15,000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150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2,250,000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val="es-ES" w:bidi="ar-SA"/>
              </w:rPr>
              <w:t>Trips</w:t>
            </w:r>
            <w:proofErr w:type="spellEnd"/>
            <w:r w:rsidRPr="005F0F03">
              <w:rPr>
                <w:rFonts w:ascii="Times New Roman" w:eastAsia="Times New Roman" w:hAnsi="Times New Roman" w:cs="Times New Roman"/>
                <w:sz w:val="24"/>
                <w:szCs w:val="24"/>
                <w:lang w:val="es-ES" w:bidi="ar-SA"/>
              </w:rPr>
              <w:t xml:space="preserve"> of  </w:t>
            </w:r>
            <w:proofErr w:type="spellStart"/>
            <w:r w:rsidRPr="005F0F03">
              <w:rPr>
                <w:rFonts w:ascii="Times New Roman" w:eastAsia="Times New Roman" w:hAnsi="Times New Roman" w:cs="Times New Roman"/>
                <w:sz w:val="24"/>
                <w:szCs w:val="24"/>
                <w:lang w:val="es-ES" w:bidi="ar-SA"/>
              </w:rPr>
              <w:t>aggregated</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stones</w:t>
            </w:r>
            <w:proofErr w:type="spellEnd"/>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4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120,000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480,000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val="es-ES" w:bidi="ar-SA"/>
              </w:rPr>
              <w:t>Iron</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bars</w:t>
            </w:r>
            <w:proofErr w:type="spellEnd"/>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40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20,000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800,000 </w:t>
            </w:r>
          </w:p>
        </w:tc>
      </w:tr>
      <w:tr w:rsidR="0079793F" w:rsidRPr="005F0F03" w:rsidTr="007A6C58">
        <w:trPr>
          <w:trHeight w:val="255"/>
        </w:trPr>
        <w:tc>
          <w:tcPr>
            <w:tcW w:w="1545" w:type="dxa"/>
            <w:vMerge/>
            <w:tcBorders>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bidi="ar-SA"/>
              </w:rPr>
              <w:t>Labour</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for</w:t>
            </w:r>
            <w:proofErr w:type="spellEnd"/>
            <w:r w:rsidRPr="005F0F03">
              <w:rPr>
                <w:rFonts w:ascii="Times New Roman" w:eastAsia="Times New Roman" w:hAnsi="Times New Roman" w:cs="Times New Roman"/>
                <w:sz w:val="24"/>
                <w:szCs w:val="24"/>
                <w:lang w:val="es-ES" w:bidi="ar-SA"/>
              </w:rPr>
              <w:t xml:space="preserve"> </w:t>
            </w:r>
            <w:r w:rsidRPr="005F0F03">
              <w:rPr>
                <w:rFonts w:ascii="Times New Roman" w:eastAsia="Times New Roman" w:hAnsi="Times New Roman" w:cs="Times New Roman"/>
                <w:sz w:val="24"/>
                <w:szCs w:val="24"/>
                <w:lang w:bidi="ar-SA"/>
              </w:rPr>
              <w:t>construction</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1</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1,200,000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1,200,000 </w:t>
            </w:r>
          </w:p>
        </w:tc>
      </w:tr>
      <w:tr w:rsidR="0079793F" w:rsidRPr="005F0F03" w:rsidTr="007A6C58">
        <w:trPr>
          <w:trHeight w:val="255"/>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Sub total</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xml:space="preserve">        7,780,000 </w:t>
            </w:r>
          </w:p>
        </w:tc>
      </w:tr>
      <w:tr w:rsidR="0079793F" w:rsidRPr="005F0F03" w:rsidTr="007A6C58">
        <w:trPr>
          <w:trHeight w:val="255"/>
        </w:trPr>
        <w:tc>
          <w:tcPr>
            <w:tcW w:w="3885" w:type="dxa"/>
            <w:gridSpan w:val="4"/>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3. Materials for roofing</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55"/>
        </w:trPr>
        <w:tc>
          <w:tcPr>
            <w:tcW w:w="1545" w:type="dxa"/>
            <w:vMerge w:val="restart"/>
            <w:tcBorders>
              <w:top w:val="nil"/>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lastRenderedPageBreak/>
              <w:t> </w:t>
            </w: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val="es-ES" w:bidi="ar-SA"/>
              </w:rPr>
              <w:lastRenderedPageBreak/>
              <w:t>Iron</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sheets</w:t>
            </w:r>
            <w:proofErr w:type="spellEnd"/>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150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20,000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3,000,000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val="es-ES" w:bidi="ar-SA"/>
              </w:rPr>
              <w:t>Nails</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assorted</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inches</w:t>
            </w:r>
            <w:proofErr w:type="spellEnd"/>
            <w:r w:rsidRPr="005F0F03">
              <w:rPr>
                <w:rFonts w:ascii="Times New Roman" w:eastAsia="Times New Roman" w:hAnsi="Times New Roman" w:cs="Times New Roman"/>
                <w:sz w:val="24"/>
                <w:szCs w:val="24"/>
                <w:lang w:val="es-ES" w:bidi="ar-SA"/>
              </w:rPr>
              <w:t xml:space="preserve"> ( </w:t>
            </w:r>
            <w:proofErr w:type="spellStart"/>
            <w:r w:rsidRPr="005F0F03">
              <w:rPr>
                <w:rFonts w:ascii="Times New Roman" w:eastAsia="Times New Roman" w:hAnsi="Times New Roman" w:cs="Times New Roman"/>
                <w:sz w:val="24"/>
                <w:szCs w:val="24"/>
                <w:lang w:val="es-ES" w:bidi="ar-SA"/>
              </w:rPr>
              <w:t>Kgs</w:t>
            </w:r>
            <w:proofErr w:type="spellEnd"/>
            <w:r w:rsidRPr="005F0F03">
              <w:rPr>
                <w:rFonts w:ascii="Times New Roman" w:eastAsia="Times New Roman" w:hAnsi="Times New Roman" w:cs="Times New Roman"/>
                <w:sz w:val="24"/>
                <w:szCs w:val="24"/>
                <w:lang w:val="es-ES" w:bidi="ar-SA"/>
              </w:rPr>
              <w:t>)</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40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3,500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140,000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val="es-ES" w:bidi="ar-SA"/>
              </w:rPr>
              <w:t>Roofing</w:t>
            </w:r>
            <w:proofErr w:type="spellEnd"/>
            <w:r w:rsidRPr="005F0F03">
              <w:rPr>
                <w:rFonts w:ascii="Times New Roman" w:eastAsia="Times New Roman" w:hAnsi="Times New Roman" w:cs="Times New Roman"/>
                <w:sz w:val="24"/>
                <w:szCs w:val="24"/>
                <w:lang w:val="es-ES" w:bidi="ar-SA"/>
              </w:rPr>
              <w:t xml:space="preserve"> </w:t>
            </w:r>
            <w:proofErr w:type="spellStart"/>
            <w:r w:rsidRPr="005F0F03">
              <w:rPr>
                <w:rFonts w:ascii="Times New Roman" w:eastAsia="Times New Roman" w:hAnsi="Times New Roman" w:cs="Times New Roman"/>
                <w:sz w:val="24"/>
                <w:szCs w:val="24"/>
                <w:lang w:val="es-ES" w:bidi="ar-SA"/>
              </w:rPr>
              <w:t>nails</w:t>
            </w:r>
            <w:proofErr w:type="spellEnd"/>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27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val="es-ES" w:bidi="ar-SA"/>
              </w:rPr>
              <w:t xml:space="preserve">              5,000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135,000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Timber (2 by 4 </w:t>
            </w:r>
            <w:r w:rsidRPr="005F0F03">
              <w:rPr>
                <w:rFonts w:ascii="Times New Roman" w:eastAsia="Times New Roman" w:hAnsi="Times New Roman" w:cs="Times New Roman"/>
                <w:sz w:val="24"/>
                <w:szCs w:val="24"/>
                <w:lang w:bidi="ar-SA"/>
              </w:rPr>
              <w:lastRenderedPageBreak/>
              <w:t>inches)</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lastRenderedPageBreak/>
              <w:t xml:space="preserve">             </w:t>
            </w:r>
            <w:r w:rsidRPr="005F0F03">
              <w:rPr>
                <w:rFonts w:ascii="Times New Roman" w:eastAsia="Times New Roman" w:hAnsi="Times New Roman" w:cs="Times New Roman"/>
                <w:sz w:val="24"/>
                <w:szCs w:val="24"/>
                <w:lang w:bidi="ar-SA"/>
              </w:rPr>
              <w:lastRenderedPageBreak/>
              <w:t xml:space="preserve">120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lastRenderedPageBreak/>
              <w:t xml:space="preserve">              </w:t>
            </w:r>
            <w:r w:rsidRPr="005F0F03">
              <w:rPr>
                <w:rFonts w:ascii="Times New Roman" w:eastAsia="Times New Roman" w:hAnsi="Times New Roman" w:cs="Times New Roman"/>
                <w:sz w:val="24"/>
                <w:szCs w:val="24"/>
                <w:lang w:bidi="ar-SA"/>
              </w:rPr>
              <w:lastRenderedPageBreak/>
              <w:t xml:space="preserve">7,000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lastRenderedPageBreak/>
              <w:t xml:space="preserve">                      </w:t>
            </w:r>
            <w:r w:rsidRPr="005F0F03">
              <w:rPr>
                <w:rFonts w:ascii="Times New Roman" w:eastAsia="Times New Roman" w:hAnsi="Times New Roman" w:cs="Times New Roman"/>
                <w:sz w:val="24"/>
                <w:szCs w:val="24"/>
                <w:lang w:bidi="ar-SA"/>
              </w:rPr>
              <w:lastRenderedPageBreak/>
              <w:t xml:space="preserve">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lastRenderedPageBreak/>
              <w:t xml:space="preserve">           </w:t>
            </w:r>
            <w:r w:rsidRPr="005F0F03">
              <w:rPr>
                <w:rFonts w:ascii="Times New Roman" w:eastAsia="Times New Roman" w:hAnsi="Times New Roman" w:cs="Times New Roman"/>
                <w:sz w:val="24"/>
                <w:szCs w:val="24"/>
                <w:lang w:bidi="ar-SA"/>
              </w:rPr>
              <w:lastRenderedPageBreak/>
              <w:t xml:space="preserve">840,000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Poles </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30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3,000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90,000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Gutters</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25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23,500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587,500 </w:t>
            </w:r>
          </w:p>
        </w:tc>
      </w:tr>
      <w:tr w:rsidR="0079793F" w:rsidRPr="005F0F03" w:rsidTr="007A6C58">
        <w:trPr>
          <w:trHeight w:val="255"/>
        </w:trPr>
        <w:tc>
          <w:tcPr>
            <w:tcW w:w="1545" w:type="dxa"/>
            <w:vMerge/>
            <w:tcBorders>
              <w:left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Face board</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30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18,500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555,000 </w:t>
            </w:r>
          </w:p>
        </w:tc>
      </w:tr>
      <w:tr w:rsidR="0079793F" w:rsidRPr="005F0F03" w:rsidTr="007A6C58">
        <w:trPr>
          <w:trHeight w:val="255"/>
        </w:trPr>
        <w:tc>
          <w:tcPr>
            <w:tcW w:w="1545" w:type="dxa"/>
            <w:vMerge/>
            <w:tcBorders>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
        </w:tc>
        <w:tc>
          <w:tcPr>
            <w:tcW w:w="2340" w:type="dxa"/>
            <w:gridSpan w:val="3"/>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Poly </w:t>
            </w:r>
            <w:proofErr w:type="spellStart"/>
            <w:r w:rsidRPr="005F0F03">
              <w:rPr>
                <w:rFonts w:ascii="Times New Roman" w:eastAsia="Times New Roman" w:hAnsi="Times New Roman" w:cs="Times New Roman"/>
                <w:sz w:val="24"/>
                <w:szCs w:val="24"/>
                <w:lang w:bidi="ar-SA"/>
              </w:rPr>
              <w:t>fibre</w:t>
            </w:r>
            <w:proofErr w:type="spellEnd"/>
            <w:r w:rsidRPr="005F0F03">
              <w:rPr>
                <w:rFonts w:ascii="Times New Roman" w:eastAsia="Times New Roman" w:hAnsi="Times New Roman" w:cs="Times New Roman"/>
                <w:sz w:val="24"/>
                <w:szCs w:val="24"/>
                <w:lang w:bidi="ar-SA"/>
              </w:rPr>
              <w:t xml:space="preserve"> tank for rain  water harvesting</w:t>
            </w:r>
            <w:r w:rsidR="007A6C58">
              <w:rPr>
                <w:rFonts w:ascii="Times New Roman" w:eastAsia="Times New Roman" w:hAnsi="Times New Roman" w:cs="Times New Roman"/>
                <w:sz w:val="24"/>
                <w:szCs w:val="24"/>
                <w:lang w:bidi="ar-SA"/>
              </w:rPr>
              <w:t xml:space="preserve"> (5000 </w:t>
            </w:r>
            <w:proofErr w:type="spellStart"/>
            <w:r w:rsidR="007A6C58">
              <w:rPr>
                <w:rFonts w:ascii="Times New Roman" w:eastAsia="Times New Roman" w:hAnsi="Times New Roman" w:cs="Times New Roman"/>
                <w:sz w:val="24"/>
                <w:szCs w:val="24"/>
                <w:lang w:bidi="ar-SA"/>
              </w:rPr>
              <w:t>Ltrs</w:t>
            </w:r>
            <w:proofErr w:type="spellEnd"/>
            <w:r w:rsidR="007A6C58">
              <w:rPr>
                <w:rFonts w:ascii="Times New Roman" w:eastAsia="Times New Roman" w:hAnsi="Times New Roman" w:cs="Times New Roman"/>
                <w:sz w:val="24"/>
                <w:szCs w:val="24"/>
                <w:lang w:bidi="ar-SA"/>
              </w:rPr>
              <w:t>)</w:t>
            </w:r>
          </w:p>
        </w:tc>
        <w:tc>
          <w:tcPr>
            <w:tcW w:w="117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50" w:type="dxa"/>
            <w:tcBorders>
              <w:top w:val="nil"/>
              <w:left w:val="nil"/>
              <w:bottom w:val="single" w:sz="4" w:space="0" w:color="auto"/>
              <w:right w:val="single" w:sz="4" w:space="0" w:color="auto"/>
            </w:tcBorders>
            <w:shd w:val="clear" w:color="auto" w:fill="auto"/>
            <w:vAlign w:val="center"/>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2,555,000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2,555,000 </w:t>
            </w:r>
          </w:p>
        </w:tc>
      </w:tr>
      <w:tr w:rsidR="0079793F" w:rsidRPr="005F0F03" w:rsidTr="007A6C58">
        <w:trPr>
          <w:trHeight w:val="332"/>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bidi="ar-SA"/>
              </w:rPr>
              <w:t>Labour</w:t>
            </w:r>
            <w:proofErr w:type="spellEnd"/>
            <w:r w:rsidR="007A6C58">
              <w:rPr>
                <w:rFonts w:ascii="Times New Roman" w:eastAsia="Times New Roman" w:hAnsi="Times New Roman" w:cs="Times New Roman"/>
                <w:sz w:val="24"/>
                <w:szCs w:val="24"/>
                <w:lang w:bidi="ar-SA"/>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450000</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450,000 </w:t>
            </w:r>
          </w:p>
        </w:tc>
      </w:tr>
      <w:tr w:rsidR="0079793F" w:rsidRPr="005F0F03" w:rsidTr="007A6C58">
        <w:trPr>
          <w:trHeight w:val="255"/>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Sub- total</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xml:space="preserve">        8,352,500 </w:t>
            </w:r>
          </w:p>
        </w:tc>
      </w:tr>
      <w:tr w:rsidR="0079793F" w:rsidRPr="005F0F03" w:rsidTr="007A6C58">
        <w:trPr>
          <w:trHeight w:val="255"/>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2340" w:type="dxa"/>
            <w:gridSpan w:val="3"/>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70"/>
        </w:trPr>
        <w:tc>
          <w:tcPr>
            <w:tcW w:w="7715" w:type="dxa"/>
            <w:gridSpan w:val="7"/>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4.  Establishment  of   a piggery multiplication farm  for Family Union for Development</w:t>
            </w: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70"/>
        </w:trPr>
        <w:tc>
          <w:tcPr>
            <w:tcW w:w="2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Buy the parent  stock of hybrid pigs of  pure breed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5</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650,000</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3,250,000</w:t>
            </w:r>
          </w:p>
        </w:tc>
      </w:tr>
      <w:tr w:rsidR="0079793F" w:rsidRPr="005F0F03" w:rsidTr="007A6C58">
        <w:trPr>
          <w:trHeight w:val="270"/>
        </w:trPr>
        <w:tc>
          <w:tcPr>
            <w:tcW w:w="2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Animal feeds (</w:t>
            </w:r>
            <w:proofErr w:type="spellStart"/>
            <w:r w:rsidRPr="005F0F03">
              <w:rPr>
                <w:rFonts w:ascii="Times New Roman" w:eastAsia="Times New Roman" w:hAnsi="Times New Roman" w:cs="Times New Roman"/>
                <w:sz w:val="24"/>
                <w:szCs w:val="24"/>
                <w:lang w:bidi="ar-SA"/>
              </w:rPr>
              <w:t>kgs</w:t>
            </w:r>
            <w:proofErr w:type="spellEnd"/>
            <w:r w:rsidRPr="005F0F03">
              <w:rPr>
                <w:rFonts w:ascii="Times New Roman" w:eastAsia="Times New Roman" w:hAnsi="Times New Roman" w:cs="Times New Roman"/>
                <w:sz w:val="24"/>
                <w:szCs w:val="24"/>
                <w:lang w:bidi="ar-SA"/>
              </w:rPr>
              <w:t>)</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2,000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1,200</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2,400,000</w:t>
            </w:r>
          </w:p>
        </w:tc>
      </w:tr>
      <w:tr w:rsidR="0079793F" w:rsidRPr="005F0F03" w:rsidTr="007A6C58">
        <w:trPr>
          <w:trHeight w:val="270"/>
        </w:trPr>
        <w:tc>
          <w:tcPr>
            <w:tcW w:w="2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bidi="ar-SA"/>
              </w:rPr>
              <w:t>Deworming</w:t>
            </w:r>
            <w:proofErr w:type="spellEnd"/>
            <w:r w:rsidRPr="005F0F03">
              <w:rPr>
                <w:rFonts w:ascii="Times New Roman" w:eastAsia="Times New Roman" w:hAnsi="Times New Roman" w:cs="Times New Roman"/>
                <w:sz w:val="24"/>
                <w:szCs w:val="24"/>
                <w:lang w:bidi="ar-SA"/>
              </w:rPr>
              <w:t xml:space="preserve"> tabs (tin)</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2</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65000</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130,000</w:t>
            </w:r>
          </w:p>
        </w:tc>
      </w:tr>
      <w:tr w:rsidR="0079793F" w:rsidRPr="005F0F03" w:rsidTr="007A6C58">
        <w:trPr>
          <w:trHeight w:val="270"/>
        </w:trPr>
        <w:tc>
          <w:tcPr>
            <w:tcW w:w="2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proofErr w:type="spellStart"/>
            <w:r w:rsidRPr="005F0F03">
              <w:rPr>
                <w:rFonts w:ascii="Times New Roman" w:eastAsia="Times New Roman" w:hAnsi="Times New Roman" w:cs="Times New Roman"/>
                <w:sz w:val="24"/>
                <w:szCs w:val="24"/>
                <w:lang w:bidi="ar-SA"/>
              </w:rPr>
              <w:t>Vetinary</w:t>
            </w:r>
            <w:proofErr w:type="spellEnd"/>
            <w:r w:rsidRPr="005F0F03">
              <w:rPr>
                <w:rFonts w:ascii="Times New Roman" w:eastAsia="Times New Roman" w:hAnsi="Times New Roman" w:cs="Times New Roman"/>
                <w:sz w:val="24"/>
                <w:szCs w:val="24"/>
                <w:lang w:bidi="ar-SA"/>
              </w:rPr>
              <w:t xml:space="preserve"> services</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50000</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12</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600,000</w:t>
            </w:r>
          </w:p>
        </w:tc>
      </w:tr>
      <w:tr w:rsidR="0079793F" w:rsidRPr="005F0F03" w:rsidTr="007A6C58">
        <w:trPr>
          <w:trHeight w:val="255"/>
        </w:trPr>
        <w:tc>
          <w:tcPr>
            <w:tcW w:w="2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Sub- total</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6,380,000</w:t>
            </w:r>
          </w:p>
        </w:tc>
      </w:tr>
      <w:tr w:rsidR="0079793F" w:rsidRPr="005F0F03" w:rsidTr="007A6C58">
        <w:trPr>
          <w:trHeight w:val="255"/>
        </w:trPr>
        <w:tc>
          <w:tcPr>
            <w:tcW w:w="2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55"/>
        </w:trPr>
        <w:tc>
          <w:tcPr>
            <w:tcW w:w="3885" w:type="dxa"/>
            <w:gridSpan w:val="4"/>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sz w:val="24"/>
                <w:szCs w:val="24"/>
                <w:lang w:bidi="ar-SA"/>
              </w:rPr>
            </w:pPr>
            <w:r w:rsidRPr="005F0F03">
              <w:rPr>
                <w:rFonts w:ascii="Times New Roman" w:eastAsia="Times New Roman" w:hAnsi="Times New Roman" w:cs="Times New Roman"/>
                <w:b/>
                <w:sz w:val="24"/>
                <w:szCs w:val="24"/>
                <w:lang w:bidi="ar-SA"/>
              </w:rPr>
              <w:t>Grand Total in Uganda shillings</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xml:space="preserve">      24,776,300 </w:t>
            </w:r>
          </w:p>
        </w:tc>
      </w:tr>
      <w:tr w:rsidR="0079793F" w:rsidRPr="005F0F03" w:rsidTr="007A6C58">
        <w:trPr>
          <w:trHeight w:val="255"/>
        </w:trPr>
        <w:tc>
          <w:tcPr>
            <w:tcW w:w="3885" w:type="dxa"/>
            <w:gridSpan w:val="4"/>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sz w:val="24"/>
                <w:szCs w:val="24"/>
                <w:lang w:bidi="ar-SA"/>
              </w:rPr>
            </w:pPr>
            <w:r w:rsidRPr="005F0F03">
              <w:rPr>
                <w:rFonts w:ascii="Times New Roman" w:eastAsia="Times New Roman" w:hAnsi="Times New Roman" w:cs="Times New Roman"/>
                <w:b/>
                <w:sz w:val="24"/>
                <w:szCs w:val="24"/>
                <w:lang w:bidi="ar-SA"/>
              </w:rPr>
              <w:t>Grand Total in USD</w:t>
            </w:r>
            <w:r w:rsidR="007A6C58">
              <w:rPr>
                <w:rFonts w:ascii="Times New Roman" w:eastAsia="Times New Roman" w:hAnsi="Times New Roman" w:cs="Times New Roman"/>
                <w:b/>
                <w:sz w:val="24"/>
                <w:szCs w:val="24"/>
                <w:lang w:bidi="ar-SA"/>
              </w:rPr>
              <w:t xml:space="preserve"> </w:t>
            </w:r>
            <w:r w:rsidR="007A6C58" w:rsidRPr="007A6C58">
              <w:rPr>
                <w:rFonts w:ascii="Times New Roman" w:eastAsia="Times New Roman" w:hAnsi="Times New Roman" w:cs="Times New Roman"/>
                <w:i/>
                <w:sz w:val="24"/>
                <w:szCs w:val="24"/>
                <w:lang w:bidi="ar-SA"/>
              </w:rPr>
              <w:t>(approximately UGX2500/1 US$)</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7A6C58" w:rsidRDefault="0079793F" w:rsidP="0079793F">
            <w:pPr>
              <w:spacing w:after="0" w:line="240" w:lineRule="auto"/>
              <w:jc w:val="right"/>
              <w:rPr>
                <w:rFonts w:ascii="Times New Roman" w:eastAsia="Times New Roman" w:hAnsi="Times New Roman" w:cs="Times New Roman"/>
                <w:b/>
                <w:sz w:val="24"/>
                <w:szCs w:val="24"/>
                <w:lang w:bidi="ar-SA"/>
              </w:rPr>
            </w:pPr>
            <w:r w:rsidRPr="005F0F03">
              <w:rPr>
                <w:rFonts w:ascii="Times New Roman" w:eastAsia="Times New Roman" w:hAnsi="Times New Roman" w:cs="Times New Roman"/>
                <w:sz w:val="24"/>
                <w:szCs w:val="24"/>
                <w:lang w:bidi="ar-SA"/>
              </w:rPr>
              <w:t xml:space="preserve">               </w:t>
            </w:r>
            <w:r w:rsidRPr="007A6C58">
              <w:rPr>
                <w:rFonts w:ascii="Times New Roman" w:eastAsia="Times New Roman" w:hAnsi="Times New Roman" w:cs="Times New Roman"/>
                <w:b/>
                <w:sz w:val="24"/>
                <w:szCs w:val="24"/>
                <w:lang w:bidi="ar-SA"/>
              </w:rPr>
              <w:t xml:space="preserve">9,911 </w:t>
            </w:r>
          </w:p>
        </w:tc>
      </w:tr>
      <w:tr w:rsidR="0079793F" w:rsidRPr="005F0F03" w:rsidTr="007A6C58">
        <w:trPr>
          <w:trHeight w:val="255"/>
        </w:trPr>
        <w:tc>
          <w:tcPr>
            <w:tcW w:w="2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55"/>
        </w:trPr>
        <w:tc>
          <w:tcPr>
            <w:tcW w:w="6405" w:type="dxa"/>
            <w:gridSpan w:val="6"/>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Local contribution requested from the donor in Uganda shillings</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1,530,000 </w:t>
            </w:r>
          </w:p>
        </w:tc>
      </w:tr>
      <w:tr w:rsidR="0079793F" w:rsidRPr="005F0F03" w:rsidTr="007A6C58">
        <w:trPr>
          <w:trHeight w:val="255"/>
        </w:trPr>
        <w:tc>
          <w:tcPr>
            <w:tcW w:w="6405" w:type="dxa"/>
            <w:gridSpan w:val="6"/>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sz w:val="24"/>
                <w:szCs w:val="24"/>
                <w:lang w:bidi="ar-SA"/>
              </w:rPr>
            </w:pPr>
            <w:r w:rsidRPr="005F0F03">
              <w:rPr>
                <w:rFonts w:ascii="Times New Roman" w:eastAsia="Times New Roman" w:hAnsi="Times New Roman" w:cs="Times New Roman"/>
                <w:b/>
                <w:sz w:val="24"/>
                <w:szCs w:val="24"/>
                <w:lang w:bidi="ar-SA"/>
              </w:rPr>
              <w:t>Local contribution requested from the donor in USD</w:t>
            </w:r>
            <w:r w:rsidR="007A6C58">
              <w:rPr>
                <w:rFonts w:ascii="Times New Roman" w:eastAsia="Times New Roman" w:hAnsi="Times New Roman" w:cs="Times New Roman"/>
                <w:b/>
                <w:sz w:val="24"/>
                <w:szCs w:val="24"/>
                <w:lang w:bidi="ar-SA"/>
              </w:rPr>
              <w:t>. This will be raised through membership contribution in UGX</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sz w:val="24"/>
                <w:szCs w:val="24"/>
                <w:lang w:bidi="ar-SA"/>
              </w:rPr>
            </w:pPr>
            <w:r w:rsidRPr="005F0F03">
              <w:rPr>
                <w:rFonts w:ascii="Times New Roman" w:eastAsia="Times New Roman" w:hAnsi="Times New Roman" w:cs="Times New Roman"/>
                <w:b/>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sz w:val="24"/>
                <w:szCs w:val="24"/>
                <w:lang w:bidi="ar-SA"/>
              </w:rPr>
            </w:pPr>
            <w:r w:rsidRPr="005F0F03">
              <w:rPr>
                <w:rFonts w:ascii="Times New Roman" w:eastAsia="Times New Roman" w:hAnsi="Times New Roman" w:cs="Times New Roman"/>
                <w:b/>
                <w:sz w:val="24"/>
                <w:szCs w:val="24"/>
                <w:lang w:bidi="ar-SA"/>
              </w:rPr>
              <w:t xml:space="preserve">                  612 </w:t>
            </w:r>
          </w:p>
        </w:tc>
      </w:tr>
      <w:tr w:rsidR="0079793F" w:rsidRPr="005F0F03" w:rsidTr="007A6C58">
        <w:trPr>
          <w:trHeight w:val="255"/>
        </w:trPr>
        <w:tc>
          <w:tcPr>
            <w:tcW w:w="2265" w:type="dxa"/>
            <w:gridSpan w:val="3"/>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62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55"/>
        </w:trPr>
        <w:tc>
          <w:tcPr>
            <w:tcW w:w="6405" w:type="dxa"/>
            <w:gridSpan w:val="6"/>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Amount requested from the donor in  Uganda Shillings</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xml:space="preserve">      23,246,300 </w:t>
            </w:r>
          </w:p>
        </w:tc>
      </w:tr>
      <w:tr w:rsidR="0079793F" w:rsidRPr="005F0F03" w:rsidTr="007A6C58">
        <w:trPr>
          <w:trHeight w:val="255"/>
        </w:trPr>
        <w:tc>
          <w:tcPr>
            <w:tcW w:w="3885" w:type="dxa"/>
            <w:gridSpan w:val="4"/>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sz w:val="24"/>
                <w:szCs w:val="24"/>
                <w:lang w:bidi="ar-SA"/>
              </w:rPr>
            </w:pPr>
            <w:r w:rsidRPr="005F0F03">
              <w:rPr>
                <w:rFonts w:ascii="Times New Roman" w:eastAsia="Times New Roman" w:hAnsi="Times New Roman" w:cs="Times New Roman"/>
                <w:b/>
                <w:sz w:val="24"/>
                <w:szCs w:val="24"/>
                <w:lang w:bidi="ar-SA"/>
              </w:rPr>
              <w:t>Amount requested from the donor in USD</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sz w:val="24"/>
                <w:szCs w:val="24"/>
                <w:lang w:bidi="ar-SA"/>
              </w:rPr>
            </w:pPr>
            <w:r w:rsidRPr="005F0F03">
              <w:rPr>
                <w:rFonts w:ascii="Times New Roman" w:eastAsia="Times New Roman" w:hAnsi="Times New Roman" w:cs="Times New Roman"/>
                <w:b/>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b/>
                <w:sz w:val="24"/>
                <w:szCs w:val="24"/>
                <w:lang w:bidi="ar-SA"/>
              </w:rPr>
            </w:pPr>
            <w:r w:rsidRPr="005F0F03">
              <w:rPr>
                <w:rFonts w:ascii="Times New Roman" w:eastAsia="Times New Roman" w:hAnsi="Times New Roman" w:cs="Times New Roman"/>
                <w:b/>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jc w:val="right"/>
              <w:rPr>
                <w:rFonts w:ascii="Times New Roman" w:eastAsia="Times New Roman" w:hAnsi="Times New Roman" w:cs="Times New Roman"/>
                <w:b/>
                <w:bCs/>
                <w:sz w:val="24"/>
                <w:szCs w:val="24"/>
                <w:lang w:bidi="ar-SA"/>
              </w:rPr>
            </w:pPr>
            <w:r w:rsidRPr="005F0F03">
              <w:rPr>
                <w:rFonts w:ascii="Times New Roman" w:eastAsia="Times New Roman" w:hAnsi="Times New Roman" w:cs="Times New Roman"/>
                <w:b/>
                <w:bCs/>
                <w:sz w:val="24"/>
                <w:szCs w:val="24"/>
                <w:lang w:bidi="ar-SA"/>
              </w:rPr>
              <w:t xml:space="preserve">               9,299 </w:t>
            </w:r>
          </w:p>
        </w:tc>
      </w:tr>
      <w:tr w:rsidR="0079793F" w:rsidRPr="005F0F03" w:rsidTr="007A6C58">
        <w:trPr>
          <w:trHeight w:val="255"/>
        </w:trPr>
        <w:tc>
          <w:tcPr>
            <w:tcW w:w="2265" w:type="dxa"/>
            <w:gridSpan w:val="3"/>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62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r w:rsidR="0079793F" w:rsidRPr="005F0F03" w:rsidTr="007A6C58">
        <w:trPr>
          <w:trHeight w:val="255"/>
        </w:trPr>
        <w:tc>
          <w:tcPr>
            <w:tcW w:w="2265" w:type="dxa"/>
            <w:gridSpan w:val="3"/>
            <w:tcBorders>
              <w:top w:val="nil"/>
              <w:left w:val="single" w:sz="4" w:space="0" w:color="auto"/>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62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5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1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79793F" w:rsidRPr="005F0F03" w:rsidRDefault="0079793F" w:rsidP="0079793F">
            <w:pPr>
              <w:spacing w:after="0" w:line="240" w:lineRule="auto"/>
              <w:rPr>
                <w:rFonts w:ascii="Times New Roman" w:eastAsia="Times New Roman" w:hAnsi="Times New Roman" w:cs="Times New Roman"/>
                <w:sz w:val="24"/>
                <w:szCs w:val="24"/>
                <w:lang w:bidi="ar-SA"/>
              </w:rPr>
            </w:pPr>
            <w:r w:rsidRPr="005F0F03">
              <w:rPr>
                <w:rFonts w:ascii="Times New Roman" w:eastAsia="Times New Roman" w:hAnsi="Times New Roman" w:cs="Times New Roman"/>
                <w:sz w:val="24"/>
                <w:szCs w:val="24"/>
                <w:lang w:bidi="ar-SA"/>
              </w:rPr>
              <w:t> </w:t>
            </w:r>
          </w:p>
        </w:tc>
      </w:tr>
    </w:tbl>
    <w:p w:rsidR="0079793F" w:rsidRPr="0079793F" w:rsidRDefault="0079793F" w:rsidP="0079793F">
      <w:pPr>
        <w:ind w:left="720"/>
        <w:jc w:val="both"/>
        <w:rPr>
          <w:rFonts w:ascii="Times New Roman" w:hAnsi="Times New Roman" w:cs="Times New Roman"/>
          <w:b/>
          <w:sz w:val="24"/>
          <w:szCs w:val="24"/>
        </w:rPr>
      </w:pPr>
    </w:p>
    <w:p w:rsidR="007A6C58" w:rsidRDefault="00F53D5B" w:rsidP="00F86004">
      <w:pPr>
        <w:numPr>
          <w:ilvl w:val="0"/>
          <w:numId w:val="14"/>
        </w:numPr>
        <w:jc w:val="both"/>
        <w:rPr>
          <w:rFonts w:ascii="Times New Roman" w:hAnsi="Times New Roman" w:cs="Times New Roman"/>
          <w:b/>
          <w:sz w:val="24"/>
          <w:szCs w:val="24"/>
        </w:rPr>
      </w:pPr>
      <w:r>
        <w:rPr>
          <w:rFonts w:ascii="Times New Roman" w:hAnsi="Times New Roman" w:cs="Times New Roman"/>
          <w:b/>
          <w:sz w:val="24"/>
          <w:szCs w:val="24"/>
        </w:rPr>
        <w:br w:type="page"/>
      </w:r>
      <w:r w:rsidR="007A6C58">
        <w:rPr>
          <w:rFonts w:ascii="Times New Roman" w:hAnsi="Times New Roman" w:cs="Times New Roman"/>
          <w:b/>
          <w:sz w:val="24"/>
          <w:szCs w:val="24"/>
        </w:rPr>
        <w:lastRenderedPageBreak/>
        <w:t xml:space="preserve">Risk and assessment: </w:t>
      </w:r>
    </w:p>
    <w:p w:rsidR="0079793F" w:rsidRDefault="007A6C58" w:rsidP="007A6C58">
      <w:pPr>
        <w:ind w:left="720"/>
        <w:jc w:val="both"/>
        <w:rPr>
          <w:rFonts w:ascii="Times New Roman" w:hAnsi="Times New Roman" w:cs="Times New Roman"/>
          <w:b/>
          <w:sz w:val="24"/>
          <w:szCs w:val="24"/>
        </w:rPr>
      </w:pPr>
      <w:r>
        <w:rPr>
          <w:rFonts w:ascii="Times New Roman" w:hAnsi="Times New Roman" w:cs="Times New Roman"/>
          <w:b/>
          <w:sz w:val="24"/>
          <w:szCs w:val="24"/>
        </w:rPr>
        <w:t xml:space="preserve">Disease control: </w:t>
      </w:r>
      <w:r w:rsidRPr="007A6C58">
        <w:rPr>
          <w:rFonts w:ascii="Times New Roman" w:hAnsi="Times New Roman" w:cs="Times New Roman"/>
          <w:sz w:val="24"/>
          <w:szCs w:val="24"/>
        </w:rPr>
        <w:t>Although farmers will be trained on how best to manage the breed, some of them may not be able to detect infections in time</w:t>
      </w:r>
      <w:r>
        <w:rPr>
          <w:rFonts w:ascii="Times New Roman" w:hAnsi="Times New Roman" w:cs="Times New Roman"/>
          <w:sz w:val="24"/>
          <w:szCs w:val="24"/>
        </w:rPr>
        <w:t xml:space="preserve"> thus causing some animals to die prematurely. The Association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at its own expense contract a veterinary Doctor to provide on-site support and regular assessments to treatment the pigs/piglets.</w:t>
      </w:r>
      <w:r w:rsidRPr="007A6C58">
        <w:rPr>
          <w:rFonts w:ascii="Times New Roman" w:hAnsi="Times New Roman" w:cs="Times New Roman"/>
          <w:sz w:val="24"/>
          <w:szCs w:val="24"/>
        </w:rPr>
        <w:t xml:space="preserve"> </w:t>
      </w:r>
    </w:p>
    <w:p w:rsidR="007A6C58" w:rsidRDefault="007A6C58" w:rsidP="00F53D5B">
      <w:pPr>
        <w:numPr>
          <w:ilvl w:val="0"/>
          <w:numId w:val="14"/>
        </w:numPr>
        <w:jc w:val="both"/>
        <w:rPr>
          <w:rFonts w:ascii="Times New Roman" w:hAnsi="Times New Roman" w:cs="Times New Roman"/>
          <w:sz w:val="24"/>
          <w:szCs w:val="24"/>
        </w:rPr>
      </w:pPr>
      <w:r w:rsidRPr="00F53D5B">
        <w:rPr>
          <w:rFonts w:ascii="Times New Roman" w:hAnsi="Times New Roman" w:cs="Times New Roman"/>
          <w:b/>
          <w:sz w:val="24"/>
          <w:szCs w:val="24"/>
        </w:rPr>
        <w:t xml:space="preserve">Sustainability: </w:t>
      </w:r>
      <w:r w:rsidRPr="00F53D5B">
        <w:rPr>
          <w:rFonts w:ascii="Times New Roman" w:hAnsi="Times New Roman" w:cs="Times New Roman"/>
          <w:sz w:val="24"/>
          <w:szCs w:val="24"/>
        </w:rPr>
        <w:t xml:space="preserve">The  piggery  production  initiative  expects  to  generate  substantial  financial  returns  from  the  market  sale  of  pigs  (50 – 60kgs  weight)  within  the  </w:t>
      </w:r>
      <w:proofErr w:type="spellStart"/>
      <w:r w:rsidRPr="00F53D5B">
        <w:rPr>
          <w:rFonts w:ascii="Times New Roman" w:hAnsi="Times New Roman" w:cs="Times New Roman"/>
          <w:sz w:val="24"/>
          <w:szCs w:val="24"/>
        </w:rPr>
        <w:t>Wakiso-Nakulabye</w:t>
      </w:r>
      <w:proofErr w:type="spellEnd"/>
      <w:r w:rsidRPr="00F53D5B">
        <w:rPr>
          <w:rFonts w:ascii="Times New Roman" w:hAnsi="Times New Roman" w:cs="Times New Roman"/>
          <w:sz w:val="24"/>
          <w:szCs w:val="24"/>
        </w:rPr>
        <w:t xml:space="preserve">  Kampala  market  nexus.  As  the  project  expands,  grows  and  consolidates  its  position,  it  will  construct  a modern  swine  abattoir  of  its  own  where  it  can  slaughter,  chill  and  sell  hygienic  and  price – competitive  pork  to  a range  of  consumers.  This  will  mean  that  the  project  will  have  to  install  insulated  and  temperature  controlled  pork  storage  and  display  facilities  at  the  most  suitable  site  in  </w:t>
      </w:r>
      <w:proofErr w:type="spellStart"/>
      <w:r w:rsidRPr="00F53D5B">
        <w:rPr>
          <w:rFonts w:ascii="Times New Roman" w:hAnsi="Times New Roman" w:cs="Times New Roman"/>
          <w:sz w:val="24"/>
          <w:szCs w:val="24"/>
        </w:rPr>
        <w:t>Busiro</w:t>
      </w:r>
      <w:proofErr w:type="spellEnd"/>
      <w:r w:rsidRPr="00F53D5B">
        <w:rPr>
          <w:rFonts w:ascii="Times New Roman" w:hAnsi="Times New Roman" w:cs="Times New Roman"/>
          <w:sz w:val="24"/>
          <w:szCs w:val="24"/>
        </w:rPr>
        <w:t xml:space="preserve">   Constituency  for  the  pig  abattoir  to  function  as  a fully  fledged  pork  production  enterprise.</w:t>
      </w:r>
    </w:p>
    <w:p w:rsidR="00661D54" w:rsidRPr="005F0F03" w:rsidRDefault="00661D54" w:rsidP="00661D54">
      <w:pPr>
        <w:shd w:val="clear" w:color="auto" w:fill="FFFFFF"/>
        <w:ind w:left="720"/>
        <w:jc w:val="both"/>
        <w:rPr>
          <w:rFonts w:ascii="Times New Roman" w:hAnsi="Times New Roman" w:cs="Times New Roman"/>
          <w:sz w:val="24"/>
          <w:szCs w:val="24"/>
          <w:lang w:val="en-GB"/>
        </w:rPr>
      </w:pPr>
      <w:r w:rsidRPr="005F0F03">
        <w:rPr>
          <w:rFonts w:ascii="Times New Roman" w:hAnsi="Times New Roman" w:cs="Times New Roman"/>
          <w:sz w:val="24"/>
          <w:szCs w:val="24"/>
          <w:lang w:val="en-GB"/>
        </w:rPr>
        <w:t>The performance and positive out-turn of the project will ultimately depend on the up take of the piggery out grower production scheme set. Out growers shall always be there as a source of swine supply to the project for allocation of other farmers in the school community and market sale to sustain the project’s operations and programmes as well as maintaining the overall economic viability of the enterprise.</w:t>
      </w:r>
    </w:p>
    <w:p w:rsidR="00661D54" w:rsidRPr="005F0F03" w:rsidRDefault="00661D54" w:rsidP="00661D54">
      <w:pPr>
        <w:shd w:val="clear" w:color="auto" w:fill="FFFFFF"/>
        <w:ind w:left="720"/>
        <w:jc w:val="both"/>
        <w:rPr>
          <w:rFonts w:ascii="Times New Roman" w:hAnsi="Times New Roman" w:cs="Times New Roman"/>
          <w:sz w:val="24"/>
          <w:szCs w:val="24"/>
          <w:lang w:val="en-GB"/>
        </w:rPr>
      </w:pPr>
      <w:r w:rsidRPr="005F0F03">
        <w:rPr>
          <w:rFonts w:ascii="Times New Roman" w:hAnsi="Times New Roman" w:cs="Times New Roman"/>
          <w:sz w:val="24"/>
          <w:szCs w:val="24"/>
          <w:lang w:val="en-GB"/>
        </w:rPr>
        <w:t>The benefiting families will be encouraged by the project management team to set up a community chest to assist new entrants to the programme with piggery production inputs on a revolving basis. The project will work out pre-determined contracts supply process with the out-growers piggery producers to safe guard against sudden dips and surges in pig producer prices in the market</w:t>
      </w:r>
      <w:r w:rsidRPr="005F0F03">
        <w:rPr>
          <w:rFonts w:ascii="Times New Roman" w:hAnsi="Times New Roman" w:cs="Times New Roman"/>
          <w:color w:val="000000"/>
          <w:sz w:val="24"/>
          <w:szCs w:val="24"/>
        </w:rPr>
        <w:t xml:space="preserve">. </w:t>
      </w:r>
      <w:r w:rsidRPr="005F0F03">
        <w:rPr>
          <w:rFonts w:ascii="Times New Roman" w:hAnsi="Times New Roman" w:cs="Times New Roman"/>
          <w:sz w:val="24"/>
          <w:szCs w:val="24"/>
          <w:lang w:val="en-GB"/>
        </w:rPr>
        <w:t xml:space="preserve">The financial resource in flows accruing from the sale of pigs </w:t>
      </w:r>
      <w:proofErr w:type="gramStart"/>
      <w:r w:rsidRPr="005F0F03">
        <w:rPr>
          <w:rFonts w:ascii="Times New Roman" w:hAnsi="Times New Roman" w:cs="Times New Roman"/>
          <w:sz w:val="24"/>
          <w:szCs w:val="24"/>
          <w:lang w:val="en-GB"/>
        </w:rPr>
        <w:t>will be promptly ploughed</w:t>
      </w:r>
      <w:proofErr w:type="gramEnd"/>
      <w:r w:rsidRPr="005F0F03">
        <w:rPr>
          <w:rFonts w:ascii="Times New Roman" w:hAnsi="Times New Roman" w:cs="Times New Roman"/>
          <w:sz w:val="24"/>
          <w:szCs w:val="24"/>
          <w:lang w:val="en-GB"/>
        </w:rPr>
        <w:t xml:space="preserve"> back by the small-holder farmers into their farming enterprise to enable them grow the size of their piggery production, raise their output, and deepen their knowledge base and degree of specialisation and competitiveness of their products on the market.</w:t>
      </w:r>
    </w:p>
    <w:p w:rsidR="00661D54" w:rsidRPr="005F0F03" w:rsidRDefault="00661D54" w:rsidP="00661D54">
      <w:pPr>
        <w:shd w:val="clear" w:color="auto" w:fill="FFFFFF"/>
        <w:ind w:left="720"/>
        <w:jc w:val="both"/>
        <w:rPr>
          <w:rFonts w:ascii="Times New Roman" w:hAnsi="Times New Roman" w:cs="Times New Roman"/>
          <w:color w:val="000000"/>
          <w:sz w:val="24"/>
          <w:szCs w:val="24"/>
        </w:rPr>
      </w:pPr>
      <w:r w:rsidRPr="005F0F03">
        <w:rPr>
          <w:rFonts w:ascii="Times New Roman" w:hAnsi="Times New Roman" w:cs="Times New Roman"/>
          <w:sz w:val="24"/>
          <w:szCs w:val="24"/>
          <w:lang w:val="en-GB"/>
        </w:rPr>
        <w:t>In addition, the profits so generated from the market sale of the pigs by individual farmers will consequently be prudently re-invested to sustain their piggery farming project leading to wholesale changes in the social-economic benchmark indicators of community and the subsequent alleviation of the pervasive poverty</w:t>
      </w:r>
      <w:r w:rsidRPr="005F0F03">
        <w:rPr>
          <w:rFonts w:ascii="Times New Roman" w:hAnsi="Times New Roman" w:cs="Times New Roman"/>
          <w:color w:val="000000"/>
          <w:sz w:val="24"/>
          <w:szCs w:val="24"/>
        </w:rPr>
        <w:t xml:space="preserve">. </w:t>
      </w:r>
      <w:r w:rsidRPr="005F0F03">
        <w:rPr>
          <w:rFonts w:ascii="Times New Roman" w:hAnsi="Times New Roman" w:cs="Times New Roman"/>
          <w:sz w:val="24"/>
          <w:szCs w:val="24"/>
          <w:lang w:val="en-GB"/>
        </w:rPr>
        <w:t xml:space="preserve">This Project </w:t>
      </w:r>
      <w:proofErr w:type="gramStart"/>
      <w:r w:rsidRPr="005F0F03">
        <w:rPr>
          <w:rFonts w:ascii="Times New Roman" w:hAnsi="Times New Roman" w:cs="Times New Roman"/>
          <w:sz w:val="24"/>
          <w:szCs w:val="24"/>
          <w:lang w:val="en-GB"/>
        </w:rPr>
        <w:t>will be greatly self-sustained</w:t>
      </w:r>
      <w:proofErr w:type="gramEnd"/>
      <w:r w:rsidRPr="005F0F03">
        <w:rPr>
          <w:rFonts w:ascii="Times New Roman" w:hAnsi="Times New Roman" w:cs="Times New Roman"/>
          <w:sz w:val="24"/>
          <w:szCs w:val="24"/>
          <w:lang w:val="en-GB"/>
        </w:rPr>
        <w:t xml:space="preserve"> through the market sale of agricultural outputs produced by the project farming community using the composite packages of agricultural resource inputs, production enhancement techniques and marketing support provided by the project.</w:t>
      </w:r>
      <w:r w:rsidRPr="005F0F03">
        <w:rPr>
          <w:rFonts w:ascii="Times New Roman" w:hAnsi="Times New Roman" w:cs="Times New Roman"/>
          <w:color w:val="000000"/>
          <w:sz w:val="24"/>
          <w:szCs w:val="24"/>
        </w:rPr>
        <w:t xml:space="preserve"> </w:t>
      </w:r>
      <w:r w:rsidRPr="005F0F03">
        <w:rPr>
          <w:rFonts w:ascii="Times New Roman" w:hAnsi="Times New Roman" w:cs="Times New Roman"/>
          <w:sz w:val="24"/>
          <w:szCs w:val="24"/>
          <w:lang w:val="en-GB"/>
        </w:rPr>
        <w:t xml:space="preserve">As the project expands, grows and consolidates, it will establish a piggery abattoir of its own where it can slaughter, chill and sell hygienic and price driven competitive pork to a range of consumers. This will mean that the project will have to install insulated and temperature controlled pork storage and display facilities at the </w:t>
      </w:r>
      <w:r w:rsidRPr="005F0F03">
        <w:rPr>
          <w:rFonts w:ascii="Times New Roman" w:hAnsi="Times New Roman" w:cs="Times New Roman"/>
          <w:sz w:val="24"/>
          <w:szCs w:val="24"/>
          <w:lang w:val="en-GB"/>
        </w:rPr>
        <w:lastRenderedPageBreak/>
        <w:t xml:space="preserve">most suitable site in  and outside the school community, and the district for the pig abattoir to function as a fully fledged pork production enterprise. </w:t>
      </w:r>
      <w:r w:rsidRPr="005F0F03">
        <w:rPr>
          <w:rFonts w:ascii="Times New Roman" w:hAnsi="Times New Roman" w:cs="Times New Roman"/>
          <w:color w:val="000000"/>
          <w:sz w:val="24"/>
          <w:szCs w:val="24"/>
        </w:rPr>
        <w:t xml:space="preserve"> </w:t>
      </w:r>
      <w:r w:rsidRPr="005F0F03">
        <w:rPr>
          <w:rFonts w:ascii="Times New Roman" w:hAnsi="Times New Roman" w:cs="Times New Roman"/>
          <w:color w:val="000000"/>
          <w:sz w:val="24"/>
          <w:szCs w:val="24"/>
        </w:rPr>
        <w:tab/>
      </w:r>
    </w:p>
    <w:p w:rsidR="007A6C58" w:rsidRPr="00F53D5B" w:rsidRDefault="00F53D5B" w:rsidP="00F53D5B">
      <w:pPr>
        <w:numPr>
          <w:ilvl w:val="0"/>
          <w:numId w:val="14"/>
        </w:numPr>
        <w:jc w:val="both"/>
        <w:rPr>
          <w:rFonts w:ascii="Times New Roman" w:hAnsi="Times New Roman" w:cs="Times New Roman"/>
          <w:b/>
          <w:sz w:val="24"/>
          <w:szCs w:val="24"/>
        </w:rPr>
      </w:pPr>
      <w:r w:rsidRPr="00F53D5B">
        <w:rPr>
          <w:rFonts w:ascii="Times New Roman" w:hAnsi="Times New Roman" w:cs="Times New Roman"/>
          <w:b/>
          <w:sz w:val="24"/>
          <w:szCs w:val="24"/>
        </w:rPr>
        <w:t>Implementing Agency:</w:t>
      </w:r>
    </w:p>
    <w:p w:rsidR="00F53D5B" w:rsidRPr="00F53D5B" w:rsidRDefault="00F53D5B" w:rsidP="00F53D5B">
      <w:pPr>
        <w:ind w:left="720"/>
        <w:jc w:val="both"/>
        <w:rPr>
          <w:rFonts w:ascii="Times New Roman" w:hAnsi="Times New Roman" w:cs="Times New Roman"/>
          <w:sz w:val="24"/>
          <w:szCs w:val="24"/>
        </w:rPr>
      </w:pPr>
      <w:r w:rsidRPr="00F53D5B">
        <w:rPr>
          <w:rFonts w:ascii="Times New Roman" w:hAnsi="Times New Roman" w:cs="Times New Roman"/>
          <w:sz w:val="24"/>
          <w:szCs w:val="24"/>
        </w:rPr>
        <w:t xml:space="preserve">Families United </w:t>
      </w:r>
      <w:proofErr w:type="gramStart"/>
      <w:r w:rsidRPr="00F53D5B">
        <w:rPr>
          <w:rFonts w:ascii="Times New Roman" w:hAnsi="Times New Roman" w:cs="Times New Roman"/>
          <w:sz w:val="24"/>
          <w:szCs w:val="24"/>
        </w:rPr>
        <w:t>for  Development</w:t>
      </w:r>
      <w:proofErr w:type="gramEnd"/>
      <w:r w:rsidRPr="00F53D5B">
        <w:rPr>
          <w:rFonts w:ascii="Times New Roman" w:hAnsi="Times New Roman" w:cs="Times New Roman"/>
          <w:sz w:val="24"/>
          <w:szCs w:val="24"/>
        </w:rPr>
        <w:t xml:space="preserve">  (FUD) </w:t>
      </w:r>
      <w:r>
        <w:rPr>
          <w:rFonts w:ascii="Times New Roman" w:hAnsi="Times New Roman" w:cs="Times New Roman"/>
          <w:sz w:val="24"/>
          <w:szCs w:val="24"/>
        </w:rPr>
        <w:t xml:space="preserve">was founded in February 2009 and </w:t>
      </w:r>
      <w:r w:rsidRPr="00F53D5B">
        <w:rPr>
          <w:rFonts w:ascii="Times New Roman" w:hAnsi="Times New Roman" w:cs="Times New Roman"/>
          <w:sz w:val="24"/>
          <w:szCs w:val="24"/>
        </w:rPr>
        <w:t xml:space="preserve">is  </w:t>
      </w:r>
      <w:r>
        <w:rPr>
          <w:rFonts w:ascii="Times New Roman" w:hAnsi="Times New Roman" w:cs="Times New Roman"/>
          <w:sz w:val="24"/>
          <w:szCs w:val="24"/>
        </w:rPr>
        <w:t xml:space="preserve">duly registered as </w:t>
      </w:r>
      <w:r w:rsidRPr="00F53D5B">
        <w:rPr>
          <w:rFonts w:ascii="Times New Roman" w:hAnsi="Times New Roman" w:cs="Times New Roman"/>
          <w:sz w:val="24"/>
          <w:szCs w:val="24"/>
        </w:rPr>
        <w:t xml:space="preserve">Voluntary  </w:t>
      </w:r>
      <w:r>
        <w:rPr>
          <w:rFonts w:ascii="Times New Roman" w:hAnsi="Times New Roman" w:cs="Times New Roman"/>
          <w:sz w:val="24"/>
          <w:szCs w:val="24"/>
        </w:rPr>
        <w:t>non-governmental organization. It was</w:t>
      </w:r>
      <w:r w:rsidRPr="00F53D5B">
        <w:rPr>
          <w:rFonts w:ascii="Times New Roman" w:hAnsi="Times New Roman" w:cs="Times New Roman"/>
          <w:sz w:val="24"/>
          <w:szCs w:val="24"/>
        </w:rPr>
        <w:t xml:space="preserve">   founded  by  Ugandans  with  a mission  of  pooling  resources  at  hand  both  material, and physical to  help  the  poor,  HIV/AIDS  </w:t>
      </w:r>
      <w:r>
        <w:rPr>
          <w:rFonts w:ascii="Times New Roman" w:hAnsi="Times New Roman" w:cs="Times New Roman"/>
          <w:sz w:val="24"/>
          <w:szCs w:val="24"/>
        </w:rPr>
        <w:t>affected households and persons;</w:t>
      </w:r>
      <w:r w:rsidRPr="00F53D5B">
        <w:rPr>
          <w:rFonts w:ascii="Times New Roman" w:hAnsi="Times New Roman" w:cs="Times New Roman"/>
          <w:sz w:val="24"/>
          <w:szCs w:val="24"/>
        </w:rPr>
        <w:t xml:space="preserve">  and  other  vulnerable  </w:t>
      </w:r>
      <w:r>
        <w:rPr>
          <w:rFonts w:ascii="Times New Roman" w:hAnsi="Times New Roman" w:cs="Times New Roman"/>
          <w:sz w:val="24"/>
          <w:szCs w:val="24"/>
        </w:rPr>
        <w:t>members, m</w:t>
      </w:r>
      <w:r w:rsidRPr="00F53D5B">
        <w:rPr>
          <w:rFonts w:ascii="Times New Roman" w:hAnsi="Times New Roman" w:cs="Times New Roman"/>
          <w:sz w:val="24"/>
          <w:szCs w:val="24"/>
        </w:rPr>
        <w:t>ost  especially  women  and  children.</w:t>
      </w:r>
    </w:p>
    <w:p w:rsidR="00F53D5B" w:rsidRDefault="00F53D5B" w:rsidP="00F53D5B">
      <w:pPr>
        <w:ind w:left="720"/>
        <w:jc w:val="both"/>
        <w:rPr>
          <w:rFonts w:ascii="Times New Roman" w:hAnsi="Times New Roman" w:cs="Times New Roman"/>
          <w:sz w:val="24"/>
          <w:szCs w:val="24"/>
        </w:rPr>
      </w:pPr>
      <w:proofErr w:type="gramStart"/>
      <w:r w:rsidRPr="00F53D5B">
        <w:rPr>
          <w:rFonts w:ascii="Times New Roman" w:hAnsi="Times New Roman" w:cs="Times New Roman"/>
          <w:sz w:val="24"/>
          <w:szCs w:val="24"/>
        </w:rPr>
        <w:t>FUD  is</w:t>
      </w:r>
      <w:proofErr w:type="gramEnd"/>
      <w:r w:rsidRPr="00F53D5B">
        <w:rPr>
          <w:rFonts w:ascii="Times New Roman" w:hAnsi="Times New Roman" w:cs="Times New Roman"/>
          <w:sz w:val="24"/>
          <w:szCs w:val="24"/>
        </w:rPr>
        <w:t xml:space="preserve">  non-political</w:t>
      </w:r>
      <w:r>
        <w:rPr>
          <w:rFonts w:ascii="Times New Roman" w:hAnsi="Times New Roman" w:cs="Times New Roman"/>
          <w:sz w:val="24"/>
          <w:szCs w:val="24"/>
        </w:rPr>
        <w:t xml:space="preserve"> and </w:t>
      </w:r>
      <w:r w:rsidRPr="00F53D5B">
        <w:rPr>
          <w:rFonts w:ascii="Times New Roman" w:hAnsi="Times New Roman" w:cs="Times New Roman"/>
          <w:sz w:val="24"/>
          <w:szCs w:val="24"/>
        </w:rPr>
        <w:t>non-profit  making</w:t>
      </w:r>
      <w:r>
        <w:rPr>
          <w:rFonts w:ascii="Times New Roman" w:hAnsi="Times New Roman" w:cs="Times New Roman"/>
          <w:sz w:val="24"/>
          <w:szCs w:val="24"/>
        </w:rPr>
        <w:t xml:space="preserve"> but with a focus on developing its individual members and communities to develop themselves through capacity building initiatives (training, exposure, outreach, etc).</w:t>
      </w:r>
    </w:p>
    <w:p w:rsidR="00F53D5B" w:rsidRPr="00F53D5B" w:rsidRDefault="00F53D5B" w:rsidP="00F53D5B">
      <w:pPr>
        <w:ind w:left="720"/>
        <w:jc w:val="both"/>
        <w:rPr>
          <w:rFonts w:ascii="Times New Roman" w:hAnsi="Times New Roman" w:cs="Times New Roman"/>
          <w:sz w:val="24"/>
          <w:szCs w:val="24"/>
        </w:rPr>
      </w:pPr>
      <w:r w:rsidRPr="00F53D5B">
        <w:rPr>
          <w:rFonts w:ascii="Times New Roman" w:hAnsi="Times New Roman" w:cs="Times New Roman"/>
          <w:sz w:val="24"/>
          <w:szCs w:val="24"/>
        </w:rPr>
        <w:t xml:space="preserve">Since  its  inception,  the  organization  working  in  collaboration  with  its  partners  (Partners  for  Rural  Development – PRD)  has  been  involved  in  organizing  and  formulation  of  community  groups,  </w:t>
      </w:r>
      <w:r>
        <w:rPr>
          <w:rFonts w:ascii="Times New Roman" w:hAnsi="Times New Roman" w:cs="Times New Roman"/>
          <w:sz w:val="24"/>
          <w:szCs w:val="24"/>
        </w:rPr>
        <w:t xml:space="preserve">Health camps, providing psycho-social support, conducting </w:t>
      </w:r>
      <w:r w:rsidRPr="00F53D5B">
        <w:rPr>
          <w:rFonts w:ascii="Times New Roman" w:hAnsi="Times New Roman" w:cs="Times New Roman"/>
          <w:sz w:val="24"/>
          <w:szCs w:val="24"/>
        </w:rPr>
        <w:t>out  needs  assessment  among  the  community  and  offering  capacity  building/life  skills  training  to  several  HIV/AIDS  Women  and  youth  groups  in  the  community.</w:t>
      </w:r>
    </w:p>
    <w:p w:rsidR="00F53D5B" w:rsidRPr="00F53D5B" w:rsidRDefault="00F53D5B" w:rsidP="00F53D5B">
      <w:pPr>
        <w:ind w:left="720"/>
        <w:jc w:val="both"/>
        <w:rPr>
          <w:rFonts w:ascii="Times New Roman" w:hAnsi="Times New Roman" w:cs="Times New Roman"/>
          <w:sz w:val="24"/>
          <w:szCs w:val="24"/>
        </w:rPr>
      </w:pPr>
      <w:r w:rsidRPr="00F53D5B">
        <w:rPr>
          <w:rFonts w:ascii="Times New Roman" w:hAnsi="Times New Roman" w:cs="Times New Roman"/>
          <w:sz w:val="24"/>
          <w:szCs w:val="24"/>
        </w:rPr>
        <w:t xml:space="preserve">Organization’s  major  sources  of  funding  for  its  past  activities  have  mainly  been  member  contributions/annual  subscription  (35%)  and  </w:t>
      </w:r>
      <w:r>
        <w:rPr>
          <w:rFonts w:ascii="Times New Roman" w:hAnsi="Times New Roman" w:cs="Times New Roman"/>
          <w:sz w:val="24"/>
          <w:szCs w:val="24"/>
        </w:rPr>
        <w:t>voluntary contributions in addition to subscription. The organization relies on voluntary support of its members, the profile of which include, Priests, Doctors, Social Scientists, Communication Specialists, IT Specialists, among others.</w:t>
      </w:r>
    </w:p>
    <w:p w:rsidR="00F53D5B" w:rsidRDefault="00F53D5B" w:rsidP="00FD7124">
      <w:pPr>
        <w:ind w:left="720"/>
        <w:jc w:val="both"/>
        <w:rPr>
          <w:rFonts w:ascii="Times New Roman" w:hAnsi="Times New Roman" w:cs="Times New Roman"/>
          <w:sz w:val="24"/>
          <w:szCs w:val="24"/>
        </w:rPr>
      </w:pPr>
      <w:r w:rsidRPr="00F53D5B">
        <w:rPr>
          <w:rFonts w:ascii="Times New Roman" w:hAnsi="Times New Roman" w:cs="Times New Roman"/>
          <w:sz w:val="24"/>
          <w:szCs w:val="24"/>
        </w:rPr>
        <w:t>FUD  is  under  a democratically  elected  management  as  clearly  stated  in  its  Constitution.  The  Annual  General  Meeting  is  the  Supreme  Body  charged  with  the  responsibility  of  making  all  organization  policies.  There  is  a  Board  of  Directors  (BOD),  which  is  the  executive  composed  of  the  Chairperson  as  its  Head</w:t>
      </w:r>
      <w:r w:rsidR="00FD7124">
        <w:rPr>
          <w:rFonts w:ascii="Times New Roman" w:hAnsi="Times New Roman" w:cs="Times New Roman"/>
          <w:sz w:val="24"/>
          <w:szCs w:val="24"/>
        </w:rPr>
        <w:t>,</w:t>
      </w:r>
      <w:r w:rsidRPr="00F53D5B">
        <w:rPr>
          <w:rFonts w:ascii="Times New Roman" w:hAnsi="Times New Roman" w:cs="Times New Roman"/>
          <w:sz w:val="24"/>
          <w:szCs w:val="24"/>
        </w:rPr>
        <w:t xml:space="preserve"> Vice  Chairperson,  Secretary,  Treasurer  and  five (5)  other  members.  The  B.O.D  is  responsible  for  implementing  all  the  policies  as  directed  by  the  Annual  General  Meeting.  </w:t>
      </w:r>
      <w:r w:rsidR="00FD7124" w:rsidRPr="00F53D5B">
        <w:rPr>
          <w:rFonts w:ascii="Times New Roman" w:hAnsi="Times New Roman" w:cs="Times New Roman"/>
          <w:sz w:val="24"/>
          <w:szCs w:val="24"/>
        </w:rPr>
        <w:t xml:space="preserve">There is </w:t>
      </w:r>
      <w:proofErr w:type="gramStart"/>
      <w:r w:rsidR="00FD7124" w:rsidRPr="00F53D5B">
        <w:rPr>
          <w:rFonts w:ascii="Times New Roman" w:hAnsi="Times New Roman" w:cs="Times New Roman"/>
          <w:sz w:val="24"/>
          <w:szCs w:val="24"/>
        </w:rPr>
        <w:t>also</w:t>
      </w:r>
      <w:r w:rsidRPr="00F53D5B">
        <w:rPr>
          <w:rFonts w:ascii="Times New Roman" w:hAnsi="Times New Roman" w:cs="Times New Roman"/>
          <w:sz w:val="24"/>
          <w:szCs w:val="24"/>
        </w:rPr>
        <w:t xml:space="preserve">  one</w:t>
      </w:r>
      <w:proofErr w:type="gramEnd"/>
      <w:r w:rsidRPr="00F53D5B">
        <w:rPr>
          <w:rFonts w:ascii="Times New Roman" w:hAnsi="Times New Roman" w:cs="Times New Roman"/>
          <w:sz w:val="24"/>
          <w:szCs w:val="24"/>
        </w:rPr>
        <w:t xml:space="preserve">-officio,  the  Patron  of  the  </w:t>
      </w:r>
      <w:r w:rsidR="00FD7124" w:rsidRPr="00F53D5B">
        <w:rPr>
          <w:rFonts w:ascii="Times New Roman" w:hAnsi="Times New Roman" w:cs="Times New Roman"/>
          <w:sz w:val="24"/>
          <w:szCs w:val="24"/>
        </w:rPr>
        <w:t>Organization</w:t>
      </w:r>
      <w:r w:rsidR="00FD7124">
        <w:rPr>
          <w:rFonts w:ascii="Times New Roman" w:hAnsi="Times New Roman" w:cs="Times New Roman"/>
          <w:sz w:val="24"/>
          <w:szCs w:val="24"/>
        </w:rPr>
        <w:t>, who is Priest of the Roman Catholic Church with over 30 years in service</w:t>
      </w:r>
      <w:r w:rsidRPr="00F53D5B">
        <w:rPr>
          <w:rFonts w:ascii="Times New Roman" w:hAnsi="Times New Roman" w:cs="Times New Roman"/>
          <w:sz w:val="24"/>
          <w:szCs w:val="24"/>
        </w:rPr>
        <w:t xml:space="preserve">.  </w:t>
      </w:r>
      <w:r w:rsidR="00FD7124" w:rsidRPr="00F53D5B">
        <w:rPr>
          <w:rFonts w:ascii="Times New Roman" w:hAnsi="Times New Roman" w:cs="Times New Roman"/>
          <w:sz w:val="24"/>
          <w:szCs w:val="24"/>
        </w:rPr>
        <w:t xml:space="preserve">The </w:t>
      </w:r>
      <w:proofErr w:type="gramStart"/>
      <w:r w:rsidR="00FD7124" w:rsidRPr="00F53D5B">
        <w:rPr>
          <w:rFonts w:ascii="Times New Roman" w:hAnsi="Times New Roman" w:cs="Times New Roman"/>
          <w:sz w:val="24"/>
          <w:szCs w:val="24"/>
        </w:rPr>
        <w:t>Patron</w:t>
      </w:r>
      <w:r w:rsidRPr="00F53D5B">
        <w:rPr>
          <w:rFonts w:ascii="Times New Roman" w:hAnsi="Times New Roman" w:cs="Times New Roman"/>
          <w:sz w:val="24"/>
          <w:szCs w:val="24"/>
        </w:rPr>
        <w:t xml:space="preserve">  </w:t>
      </w:r>
      <w:r w:rsidR="00FD7124">
        <w:rPr>
          <w:rFonts w:ascii="Times New Roman" w:hAnsi="Times New Roman" w:cs="Times New Roman"/>
          <w:sz w:val="24"/>
          <w:szCs w:val="24"/>
        </w:rPr>
        <w:t>provides</w:t>
      </w:r>
      <w:proofErr w:type="gramEnd"/>
      <w:r w:rsidR="00FD7124">
        <w:rPr>
          <w:rFonts w:ascii="Times New Roman" w:hAnsi="Times New Roman" w:cs="Times New Roman"/>
          <w:sz w:val="24"/>
          <w:szCs w:val="24"/>
        </w:rPr>
        <w:t xml:space="preserve"> guidance to the </w:t>
      </w:r>
      <w:r w:rsidRPr="00F53D5B">
        <w:rPr>
          <w:rFonts w:ascii="Times New Roman" w:hAnsi="Times New Roman" w:cs="Times New Roman"/>
          <w:sz w:val="24"/>
          <w:szCs w:val="24"/>
        </w:rPr>
        <w:t>Board  of  Directors</w:t>
      </w:r>
      <w:r w:rsidR="00FD7124">
        <w:rPr>
          <w:rFonts w:ascii="Times New Roman" w:hAnsi="Times New Roman" w:cs="Times New Roman"/>
          <w:sz w:val="24"/>
          <w:szCs w:val="24"/>
        </w:rPr>
        <w:t xml:space="preserve">. </w:t>
      </w:r>
    </w:p>
    <w:p w:rsidR="00FD7124" w:rsidRDefault="00FD7124" w:rsidP="00FD7124">
      <w:pPr>
        <w:ind w:left="720"/>
        <w:jc w:val="both"/>
        <w:rPr>
          <w:rFonts w:ascii="Times New Roman" w:hAnsi="Times New Roman" w:cs="Times New Roman"/>
          <w:sz w:val="24"/>
          <w:szCs w:val="24"/>
        </w:rPr>
      </w:pPr>
      <w:r>
        <w:rPr>
          <w:rFonts w:ascii="Times New Roman" w:hAnsi="Times New Roman" w:cs="Times New Roman"/>
          <w:sz w:val="24"/>
          <w:szCs w:val="24"/>
        </w:rPr>
        <w:t>The contact person for this project is the Secretary. However, the overall responsibility for reporting rests in the Chairperson. Thus, all correspondences should be copied to the Chairperson.</w:t>
      </w:r>
    </w:p>
    <w:p w:rsidR="00FD7124" w:rsidRDefault="00FD7124" w:rsidP="00FD7124">
      <w:pPr>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Project Management and Monitors</w:t>
      </w:r>
    </w:p>
    <w:p w:rsidR="00FD7124" w:rsidRDefault="00FD7124" w:rsidP="00FD7124">
      <w:pPr>
        <w:ind w:left="720"/>
        <w:jc w:val="both"/>
        <w:rPr>
          <w:rFonts w:ascii="Times New Roman" w:hAnsi="Times New Roman" w:cs="Times New Roman"/>
          <w:b/>
          <w:sz w:val="24"/>
          <w:szCs w:val="24"/>
        </w:rPr>
      </w:pPr>
      <w:r>
        <w:rPr>
          <w:rFonts w:ascii="Times New Roman" w:hAnsi="Times New Roman" w:cs="Times New Roman"/>
          <w:b/>
          <w:sz w:val="24"/>
          <w:szCs w:val="24"/>
        </w:rPr>
        <w:t xml:space="preserve">Edward </w:t>
      </w:r>
      <w:proofErr w:type="spellStart"/>
      <w:r>
        <w:rPr>
          <w:rFonts w:ascii="Times New Roman" w:hAnsi="Times New Roman" w:cs="Times New Roman"/>
          <w:b/>
          <w:sz w:val="24"/>
          <w:szCs w:val="24"/>
        </w:rPr>
        <w:t>Kasirye</w:t>
      </w:r>
      <w:proofErr w:type="spellEnd"/>
      <w:r>
        <w:rPr>
          <w:rFonts w:ascii="Times New Roman" w:hAnsi="Times New Roman" w:cs="Times New Roman"/>
          <w:b/>
          <w:sz w:val="24"/>
          <w:szCs w:val="24"/>
        </w:rPr>
        <w:t xml:space="preserve"> </w:t>
      </w:r>
      <w:r w:rsidRPr="00FD7124">
        <w:rPr>
          <w:rFonts w:ascii="Times New Roman" w:hAnsi="Times New Roman" w:cs="Times New Roman"/>
          <w:sz w:val="24"/>
          <w:szCs w:val="24"/>
        </w:rPr>
        <w:t>(MA Human Resources, BA Development Studies): Responsible for monitoring of all FUD activities.</w:t>
      </w:r>
      <w:r>
        <w:rPr>
          <w:rFonts w:ascii="Times New Roman" w:hAnsi="Times New Roman" w:cs="Times New Roman"/>
          <w:b/>
          <w:sz w:val="24"/>
          <w:szCs w:val="24"/>
        </w:rPr>
        <w:t xml:space="preserve"> </w:t>
      </w:r>
      <w:r w:rsidRPr="00FD7124">
        <w:rPr>
          <w:rFonts w:ascii="Times New Roman" w:hAnsi="Times New Roman" w:cs="Times New Roman"/>
          <w:sz w:val="24"/>
          <w:szCs w:val="24"/>
        </w:rPr>
        <w:t xml:space="preserve">He will prepare progress reports on a quarterly </w:t>
      </w:r>
      <w:r w:rsidRPr="00FD7124">
        <w:rPr>
          <w:rFonts w:ascii="Times New Roman" w:hAnsi="Times New Roman" w:cs="Times New Roman"/>
          <w:sz w:val="24"/>
          <w:szCs w:val="24"/>
        </w:rPr>
        <w:lastRenderedPageBreak/>
        <w:t>basis. At the end of the project, FUD shall provide to the donor a detailed project report, consisting of the financial, narrative and pictures of all activities undertaken.</w:t>
      </w:r>
    </w:p>
    <w:p w:rsidR="00FD7124" w:rsidRPr="00FD7124" w:rsidRDefault="00FD7124" w:rsidP="00FD7124">
      <w:pPr>
        <w:ind w:left="720"/>
        <w:jc w:val="both"/>
        <w:rPr>
          <w:rFonts w:ascii="Times New Roman" w:hAnsi="Times New Roman" w:cs="Times New Roman"/>
          <w:b/>
          <w:sz w:val="24"/>
          <w:szCs w:val="24"/>
        </w:rPr>
      </w:pPr>
      <w:r w:rsidRPr="00FD7124">
        <w:rPr>
          <w:rFonts w:ascii="Times New Roman" w:hAnsi="Times New Roman" w:cs="Times New Roman"/>
          <w:b/>
          <w:sz w:val="24"/>
          <w:szCs w:val="24"/>
        </w:rPr>
        <w:t>Banking details:</w:t>
      </w:r>
    </w:p>
    <w:p w:rsidR="00FD7124" w:rsidRPr="00FD7124" w:rsidRDefault="00FD7124" w:rsidP="00FD7124">
      <w:pPr>
        <w:ind w:left="720"/>
        <w:rPr>
          <w:rFonts w:ascii="Times New Roman" w:hAnsi="Times New Roman" w:cs="Times New Roman"/>
          <w:sz w:val="24"/>
          <w:szCs w:val="24"/>
        </w:rPr>
      </w:pPr>
      <w:r w:rsidRPr="00FD7124">
        <w:rPr>
          <w:rFonts w:ascii="Times New Roman" w:hAnsi="Times New Roman" w:cs="Times New Roman"/>
          <w:sz w:val="24"/>
          <w:szCs w:val="24"/>
        </w:rPr>
        <w:t>Name</w:t>
      </w:r>
      <w:r w:rsidRPr="00FD7124">
        <w:rPr>
          <w:rFonts w:ascii="Times New Roman" w:hAnsi="Times New Roman" w:cs="Times New Roman"/>
          <w:sz w:val="24"/>
          <w:szCs w:val="24"/>
        </w:rPr>
        <w:tab/>
        <w:t>:</w:t>
      </w:r>
      <w:r w:rsidRPr="00FD7124">
        <w:rPr>
          <w:rFonts w:ascii="Times New Roman" w:hAnsi="Times New Roman" w:cs="Times New Roman"/>
          <w:sz w:val="24"/>
          <w:szCs w:val="24"/>
        </w:rPr>
        <w:tab/>
        <w:t>Families United for Development</w:t>
      </w:r>
    </w:p>
    <w:p w:rsidR="00FD7124" w:rsidRPr="00FD7124" w:rsidRDefault="00FD7124" w:rsidP="00FD7124">
      <w:pPr>
        <w:ind w:left="720"/>
        <w:rPr>
          <w:rFonts w:ascii="Times New Roman" w:hAnsi="Times New Roman" w:cs="Times New Roman"/>
          <w:sz w:val="24"/>
          <w:szCs w:val="24"/>
        </w:rPr>
      </w:pPr>
      <w:proofErr w:type="gramStart"/>
      <w:r w:rsidRPr="00FD7124">
        <w:rPr>
          <w:rFonts w:ascii="Times New Roman" w:hAnsi="Times New Roman" w:cs="Times New Roman"/>
          <w:sz w:val="24"/>
          <w:szCs w:val="24"/>
        </w:rPr>
        <w:t>A/C No.</w:t>
      </w:r>
      <w:proofErr w:type="gramEnd"/>
      <w:r w:rsidRPr="00FD7124">
        <w:rPr>
          <w:rFonts w:ascii="Times New Roman" w:hAnsi="Times New Roman" w:cs="Times New Roman"/>
          <w:sz w:val="24"/>
          <w:szCs w:val="24"/>
        </w:rPr>
        <w:tab/>
        <w:t>: 01213370003</w:t>
      </w:r>
    </w:p>
    <w:p w:rsidR="00FD7124" w:rsidRPr="00FD7124" w:rsidRDefault="00FD7124" w:rsidP="00FD7124">
      <w:pPr>
        <w:ind w:left="720"/>
        <w:rPr>
          <w:rFonts w:ascii="Times New Roman" w:hAnsi="Times New Roman" w:cs="Times New Roman"/>
          <w:sz w:val="24"/>
          <w:szCs w:val="24"/>
        </w:rPr>
      </w:pPr>
      <w:r w:rsidRPr="00FD7124">
        <w:rPr>
          <w:rFonts w:ascii="Times New Roman" w:hAnsi="Times New Roman" w:cs="Times New Roman"/>
          <w:sz w:val="24"/>
          <w:szCs w:val="24"/>
        </w:rPr>
        <w:t xml:space="preserve"> Bank Name </w:t>
      </w:r>
      <w:r w:rsidRPr="00FD7124">
        <w:rPr>
          <w:rFonts w:ascii="Times New Roman" w:hAnsi="Times New Roman" w:cs="Times New Roman"/>
          <w:sz w:val="24"/>
          <w:szCs w:val="24"/>
        </w:rPr>
        <w:tab/>
        <w:t xml:space="preserve">: Bank of Africa – Uganda </w:t>
      </w:r>
    </w:p>
    <w:p w:rsidR="00FD7124" w:rsidRDefault="00FD7124" w:rsidP="00FD7124">
      <w:pPr>
        <w:ind w:left="720"/>
        <w:jc w:val="both"/>
        <w:rPr>
          <w:rFonts w:ascii="Times New Roman" w:hAnsi="Times New Roman" w:cs="Times New Roman"/>
          <w:b/>
          <w:sz w:val="24"/>
          <w:szCs w:val="24"/>
        </w:rPr>
      </w:pPr>
      <w:r w:rsidRPr="00FD7124">
        <w:rPr>
          <w:rFonts w:ascii="Times New Roman" w:hAnsi="Times New Roman" w:cs="Times New Roman"/>
          <w:b/>
          <w:sz w:val="24"/>
          <w:szCs w:val="24"/>
        </w:rPr>
        <w:t xml:space="preserve">Signatories: </w:t>
      </w:r>
      <w:r>
        <w:rPr>
          <w:rFonts w:ascii="Times New Roman" w:hAnsi="Times New Roman" w:cs="Times New Roman"/>
          <w:b/>
          <w:sz w:val="24"/>
          <w:szCs w:val="24"/>
        </w:rPr>
        <w:tab/>
      </w:r>
      <w:r w:rsidRPr="00FD7124">
        <w:rPr>
          <w:rFonts w:ascii="Times New Roman" w:hAnsi="Times New Roman" w:cs="Times New Roman"/>
          <w:sz w:val="24"/>
          <w:szCs w:val="24"/>
        </w:rPr>
        <w:t>Chairman (Principal); Treasurer or Secretary</w:t>
      </w:r>
    </w:p>
    <w:p w:rsidR="00FD7124" w:rsidRPr="005F0F03" w:rsidRDefault="00FD7124" w:rsidP="00FD7124">
      <w:pPr>
        <w:ind w:left="720"/>
        <w:jc w:val="both"/>
        <w:rPr>
          <w:rFonts w:ascii="Times New Roman" w:hAnsi="Times New Roman" w:cs="Times New Roman"/>
          <w:b/>
          <w:sz w:val="24"/>
          <w:szCs w:val="24"/>
        </w:rPr>
      </w:pPr>
    </w:p>
    <w:sectPr w:rsidR="00FD7124" w:rsidRPr="005F0F03" w:rsidSect="002140E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43" w:rsidRDefault="00F94843" w:rsidP="003C2E22">
      <w:pPr>
        <w:spacing w:after="0" w:line="240" w:lineRule="auto"/>
      </w:pPr>
      <w:r>
        <w:separator/>
      </w:r>
    </w:p>
  </w:endnote>
  <w:endnote w:type="continuationSeparator" w:id="0">
    <w:p w:rsidR="00F94843" w:rsidRDefault="00F94843" w:rsidP="003C2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54" w:rsidRDefault="00661D54">
    <w:pPr>
      <w:pStyle w:val="Footer"/>
      <w:jc w:val="right"/>
    </w:pPr>
    <w:fldSimple w:instr=" PAGE   \* MERGEFORMAT ">
      <w:r w:rsidR="002E659E">
        <w:rPr>
          <w:noProof/>
        </w:rPr>
        <w:t>3</w:t>
      </w:r>
    </w:fldSimple>
  </w:p>
  <w:p w:rsidR="00661D54" w:rsidRDefault="00661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43" w:rsidRDefault="00F94843" w:rsidP="003C2E22">
      <w:pPr>
        <w:spacing w:after="0" w:line="240" w:lineRule="auto"/>
      </w:pPr>
      <w:r>
        <w:separator/>
      </w:r>
    </w:p>
  </w:footnote>
  <w:footnote w:type="continuationSeparator" w:id="0">
    <w:p w:rsidR="00F94843" w:rsidRDefault="00F94843" w:rsidP="003C2E22">
      <w:pPr>
        <w:spacing w:after="0" w:line="240" w:lineRule="auto"/>
      </w:pPr>
      <w:r>
        <w:continuationSeparator/>
      </w:r>
    </w:p>
  </w:footnote>
  <w:footnote w:id="1">
    <w:p w:rsidR="0079793F" w:rsidRDefault="0079793F">
      <w:pPr>
        <w:pStyle w:val="FootnoteText"/>
      </w:pPr>
      <w:r>
        <w:rPr>
          <w:rStyle w:val="FootnoteReference"/>
        </w:rPr>
        <w:footnoteRef/>
      </w:r>
      <w:r>
        <w:t xml:space="preserve"> </w:t>
      </w:r>
      <w:r>
        <w:rPr>
          <w:sz w:val="24"/>
          <w:szCs w:val="24"/>
        </w:rPr>
        <w:t>Ugandan’s current population is estimated at 35 million people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18FC"/>
    <w:multiLevelType w:val="hybridMultilevel"/>
    <w:tmpl w:val="8598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C3B9B"/>
    <w:multiLevelType w:val="multilevel"/>
    <w:tmpl w:val="49ACA66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B830095"/>
    <w:multiLevelType w:val="hybridMultilevel"/>
    <w:tmpl w:val="148CA74A"/>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D3575B1"/>
    <w:multiLevelType w:val="hybridMultilevel"/>
    <w:tmpl w:val="BCB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2360C"/>
    <w:multiLevelType w:val="hybridMultilevel"/>
    <w:tmpl w:val="6AC2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33DD3"/>
    <w:multiLevelType w:val="multilevel"/>
    <w:tmpl w:val="E766D86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0B4706F"/>
    <w:multiLevelType w:val="hybridMultilevel"/>
    <w:tmpl w:val="1C58A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E2B4A"/>
    <w:multiLevelType w:val="hybridMultilevel"/>
    <w:tmpl w:val="D56E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B5568"/>
    <w:multiLevelType w:val="multilevel"/>
    <w:tmpl w:val="95207F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434195C"/>
    <w:multiLevelType w:val="hybridMultilevel"/>
    <w:tmpl w:val="4ACC0A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F14C0"/>
    <w:multiLevelType w:val="hybridMultilevel"/>
    <w:tmpl w:val="5F10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0D118A"/>
    <w:multiLevelType w:val="hybridMultilevel"/>
    <w:tmpl w:val="FD2658DC"/>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357F2"/>
    <w:multiLevelType w:val="hybridMultilevel"/>
    <w:tmpl w:val="2F788E6C"/>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CCB70C5"/>
    <w:multiLevelType w:val="hybridMultilevel"/>
    <w:tmpl w:val="00B2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9698D"/>
    <w:multiLevelType w:val="multilevel"/>
    <w:tmpl w:val="397CB44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D6B4D8A"/>
    <w:multiLevelType w:val="hybridMultilevel"/>
    <w:tmpl w:val="CBBA575C"/>
    <w:lvl w:ilvl="0" w:tplc="027A6A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6"/>
  </w:num>
  <w:num w:numId="5">
    <w:abstractNumId w:val="9"/>
  </w:num>
  <w:num w:numId="6">
    <w:abstractNumId w:val="11"/>
  </w:num>
  <w:num w:numId="7">
    <w:abstractNumId w:val="8"/>
  </w:num>
  <w:num w:numId="8">
    <w:abstractNumId w:val="14"/>
  </w:num>
  <w:num w:numId="9">
    <w:abstractNumId w:val="7"/>
  </w:num>
  <w:num w:numId="10">
    <w:abstractNumId w:val="0"/>
  </w:num>
  <w:num w:numId="11">
    <w:abstractNumId w:val="15"/>
  </w:num>
  <w:num w:numId="12">
    <w:abstractNumId w:val="10"/>
  </w:num>
  <w:num w:numId="13">
    <w:abstractNumId w:val="3"/>
  </w:num>
  <w:num w:numId="14">
    <w:abstractNumId w:val="5"/>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54E6"/>
    <w:rsid w:val="00013211"/>
    <w:rsid w:val="00014A16"/>
    <w:rsid w:val="00023808"/>
    <w:rsid w:val="00023CA2"/>
    <w:rsid w:val="00031578"/>
    <w:rsid w:val="000C465C"/>
    <w:rsid w:val="000D0544"/>
    <w:rsid w:val="000E6032"/>
    <w:rsid w:val="001019EF"/>
    <w:rsid w:val="001374FF"/>
    <w:rsid w:val="001402A2"/>
    <w:rsid w:val="0014423F"/>
    <w:rsid w:val="001930E6"/>
    <w:rsid w:val="001D0AF2"/>
    <w:rsid w:val="002140EC"/>
    <w:rsid w:val="00214855"/>
    <w:rsid w:val="00231DE0"/>
    <w:rsid w:val="002653B6"/>
    <w:rsid w:val="00265DEF"/>
    <w:rsid w:val="002D7072"/>
    <w:rsid w:val="002E659E"/>
    <w:rsid w:val="00301D5A"/>
    <w:rsid w:val="0030207F"/>
    <w:rsid w:val="00313A04"/>
    <w:rsid w:val="00315B16"/>
    <w:rsid w:val="00315DA8"/>
    <w:rsid w:val="00325264"/>
    <w:rsid w:val="003454E6"/>
    <w:rsid w:val="0034586B"/>
    <w:rsid w:val="003A11BB"/>
    <w:rsid w:val="003A6508"/>
    <w:rsid w:val="003C2E22"/>
    <w:rsid w:val="003E29BE"/>
    <w:rsid w:val="003E695E"/>
    <w:rsid w:val="0045320B"/>
    <w:rsid w:val="004961F2"/>
    <w:rsid w:val="004B64FC"/>
    <w:rsid w:val="004C4A0B"/>
    <w:rsid w:val="004D48DB"/>
    <w:rsid w:val="004F5570"/>
    <w:rsid w:val="005044DE"/>
    <w:rsid w:val="00507A1D"/>
    <w:rsid w:val="0053763F"/>
    <w:rsid w:val="00586C45"/>
    <w:rsid w:val="00587363"/>
    <w:rsid w:val="00593927"/>
    <w:rsid w:val="005A3090"/>
    <w:rsid w:val="005D6E01"/>
    <w:rsid w:val="005F0F03"/>
    <w:rsid w:val="00612AAA"/>
    <w:rsid w:val="006140C9"/>
    <w:rsid w:val="006316E0"/>
    <w:rsid w:val="00634A2F"/>
    <w:rsid w:val="00650FC1"/>
    <w:rsid w:val="00661D54"/>
    <w:rsid w:val="00671B50"/>
    <w:rsid w:val="0068526F"/>
    <w:rsid w:val="00691C18"/>
    <w:rsid w:val="006B5E9F"/>
    <w:rsid w:val="006E09A0"/>
    <w:rsid w:val="007164D4"/>
    <w:rsid w:val="00716CB4"/>
    <w:rsid w:val="007363A5"/>
    <w:rsid w:val="00754C14"/>
    <w:rsid w:val="00775CC3"/>
    <w:rsid w:val="0079793F"/>
    <w:rsid w:val="007A6C58"/>
    <w:rsid w:val="007D2915"/>
    <w:rsid w:val="007E3BBB"/>
    <w:rsid w:val="007E6EA4"/>
    <w:rsid w:val="007F3014"/>
    <w:rsid w:val="007F3901"/>
    <w:rsid w:val="007F7938"/>
    <w:rsid w:val="00811367"/>
    <w:rsid w:val="00843AB1"/>
    <w:rsid w:val="00863F25"/>
    <w:rsid w:val="00874841"/>
    <w:rsid w:val="008D4E3E"/>
    <w:rsid w:val="008F6EEF"/>
    <w:rsid w:val="00900715"/>
    <w:rsid w:val="00912B5F"/>
    <w:rsid w:val="009948FE"/>
    <w:rsid w:val="009A066A"/>
    <w:rsid w:val="009A5C55"/>
    <w:rsid w:val="00A01287"/>
    <w:rsid w:val="00A027D4"/>
    <w:rsid w:val="00A04F91"/>
    <w:rsid w:val="00A065DE"/>
    <w:rsid w:val="00A97D3E"/>
    <w:rsid w:val="00AA424F"/>
    <w:rsid w:val="00B04C16"/>
    <w:rsid w:val="00B24C9C"/>
    <w:rsid w:val="00B327CA"/>
    <w:rsid w:val="00B32C80"/>
    <w:rsid w:val="00B468AE"/>
    <w:rsid w:val="00B635FD"/>
    <w:rsid w:val="00B63661"/>
    <w:rsid w:val="00B64837"/>
    <w:rsid w:val="00B772B2"/>
    <w:rsid w:val="00B87110"/>
    <w:rsid w:val="00B941DC"/>
    <w:rsid w:val="00BE6B01"/>
    <w:rsid w:val="00C31FEA"/>
    <w:rsid w:val="00C5402E"/>
    <w:rsid w:val="00C70343"/>
    <w:rsid w:val="00C722FB"/>
    <w:rsid w:val="00CB1676"/>
    <w:rsid w:val="00CF4EAF"/>
    <w:rsid w:val="00D00EDE"/>
    <w:rsid w:val="00D064A5"/>
    <w:rsid w:val="00D26CFB"/>
    <w:rsid w:val="00D505DD"/>
    <w:rsid w:val="00D52F3E"/>
    <w:rsid w:val="00D64469"/>
    <w:rsid w:val="00D728A3"/>
    <w:rsid w:val="00D80BBC"/>
    <w:rsid w:val="00D85F8D"/>
    <w:rsid w:val="00D9023A"/>
    <w:rsid w:val="00DA1FFB"/>
    <w:rsid w:val="00DA65CB"/>
    <w:rsid w:val="00DB66A5"/>
    <w:rsid w:val="00DF5905"/>
    <w:rsid w:val="00E320C0"/>
    <w:rsid w:val="00E56839"/>
    <w:rsid w:val="00E80203"/>
    <w:rsid w:val="00E81C2F"/>
    <w:rsid w:val="00EB62F1"/>
    <w:rsid w:val="00EC1E26"/>
    <w:rsid w:val="00EF2B4D"/>
    <w:rsid w:val="00F128C1"/>
    <w:rsid w:val="00F307B4"/>
    <w:rsid w:val="00F31F22"/>
    <w:rsid w:val="00F53D5B"/>
    <w:rsid w:val="00F643D1"/>
    <w:rsid w:val="00F829E6"/>
    <w:rsid w:val="00F83398"/>
    <w:rsid w:val="00F86004"/>
    <w:rsid w:val="00F94843"/>
    <w:rsid w:val="00F95299"/>
    <w:rsid w:val="00F9778C"/>
    <w:rsid w:val="00FB1764"/>
    <w:rsid w:val="00FD7124"/>
    <w:rsid w:val="00FE302E"/>
    <w:rsid w:val="00FE477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EC"/>
    <w:pPr>
      <w:spacing w:after="200" w:line="276" w:lineRule="auto"/>
    </w:pPr>
    <w:rPr>
      <w:sz w:val="22"/>
      <w:szCs w:val="28"/>
      <w:lang w:val="en-US" w:eastAsia="en-US" w:bidi="th-TH"/>
    </w:rPr>
  </w:style>
  <w:style w:type="paragraph" w:styleId="Heading1">
    <w:name w:val="heading 1"/>
    <w:basedOn w:val="Normal"/>
    <w:next w:val="Normal"/>
    <w:link w:val="Heading1Char"/>
    <w:autoRedefine/>
    <w:qFormat/>
    <w:rsid w:val="00A01287"/>
    <w:pPr>
      <w:keepNext/>
      <w:spacing w:before="240" w:after="60"/>
      <w:jc w:val="both"/>
      <w:outlineLvl w:val="0"/>
    </w:pPr>
    <w:rPr>
      <w:rFonts w:ascii="Times New Roman" w:eastAsia="Times New Roman" w:hAnsi="Times New Roman" w:cs="Times New Roman"/>
      <w:b/>
      <w:caps/>
      <w:snapToGrid w:val="0"/>
      <w:spacing w:val="20"/>
      <w:kern w:val="28"/>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2E22"/>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bidi="ar-SA"/>
    </w:rPr>
  </w:style>
  <w:style w:type="character" w:customStyle="1" w:styleId="TitleChar">
    <w:name w:val="Title Char"/>
    <w:link w:val="Title"/>
    <w:rsid w:val="003C2E22"/>
    <w:rPr>
      <w:rFonts w:ascii="Times New Roman" w:eastAsia="Times New Roman" w:hAnsi="Times New Roman" w:cs="Times New Roman"/>
      <w:b/>
      <w:snapToGrid w:val="0"/>
      <w:sz w:val="48"/>
      <w:szCs w:val="20"/>
      <w:lang w:bidi="ar-SA"/>
    </w:rPr>
  </w:style>
  <w:style w:type="character" w:styleId="FootnoteReference">
    <w:name w:val="footnote reference"/>
    <w:semiHidden/>
    <w:rsid w:val="003C2E22"/>
    <w:rPr>
      <w:rFonts w:ascii="Times New Roman" w:hAnsi="Times New Roman"/>
      <w:noProof w:val="0"/>
      <w:sz w:val="27"/>
      <w:vertAlign w:val="superscript"/>
      <w:lang w:val="en-US"/>
    </w:rPr>
  </w:style>
  <w:style w:type="paragraph" w:styleId="FootnoteText">
    <w:name w:val="footnote text"/>
    <w:basedOn w:val="Normal"/>
    <w:link w:val="FootnoteTextChar"/>
    <w:semiHidden/>
    <w:rsid w:val="003C2E22"/>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en-GB" w:bidi="ar-SA"/>
    </w:rPr>
  </w:style>
  <w:style w:type="character" w:customStyle="1" w:styleId="FootnoteTextChar">
    <w:name w:val="Footnote Text Char"/>
    <w:link w:val="FootnoteText"/>
    <w:rsid w:val="003C2E22"/>
    <w:rPr>
      <w:rFonts w:ascii="Times New Roman" w:eastAsia="Times New Roman" w:hAnsi="Times New Roman" w:cs="Times New Roman"/>
      <w:snapToGrid w:val="0"/>
      <w:spacing w:val="-2"/>
      <w:sz w:val="20"/>
      <w:szCs w:val="20"/>
      <w:lang w:val="en-GB" w:bidi="ar-SA"/>
    </w:rPr>
  </w:style>
  <w:style w:type="character" w:styleId="Hyperlink">
    <w:name w:val="Hyperlink"/>
    <w:uiPriority w:val="99"/>
    <w:unhideWhenUsed/>
    <w:rsid w:val="007D2915"/>
    <w:rPr>
      <w:color w:val="0000FF"/>
      <w:u w:val="single"/>
    </w:rPr>
  </w:style>
  <w:style w:type="paragraph" w:styleId="NoSpacing">
    <w:name w:val="No Spacing"/>
    <w:link w:val="NoSpacingChar"/>
    <w:qFormat/>
    <w:rsid w:val="007D2915"/>
    <w:rPr>
      <w:rFonts w:cs="Times New Roman"/>
      <w:szCs w:val="22"/>
    </w:rPr>
  </w:style>
  <w:style w:type="character" w:customStyle="1" w:styleId="NoSpacingChar">
    <w:name w:val="No Spacing Char"/>
    <w:link w:val="NoSpacing"/>
    <w:rsid w:val="007D2915"/>
    <w:rPr>
      <w:rFonts w:cs="Times New Roman"/>
      <w:szCs w:val="22"/>
      <w:lang w:val="en-GB" w:bidi="ar-SA"/>
    </w:rPr>
  </w:style>
  <w:style w:type="character" w:customStyle="1" w:styleId="Heading1Char">
    <w:name w:val="Heading 1 Char"/>
    <w:link w:val="Heading1"/>
    <w:rsid w:val="00A01287"/>
    <w:rPr>
      <w:rFonts w:ascii="Times New Roman" w:eastAsia="Times New Roman" w:hAnsi="Times New Roman" w:cs="Times New Roman"/>
      <w:b/>
      <w:caps/>
      <w:snapToGrid w:val="0"/>
      <w:spacing w:val="20"/>
      <w:kern w:val="28"/>
      <w:sz w:val="24"/>
      <w:szCs w:val="24"/>
      <w:lang w:val="en-GB"/>
    </w:rPr>
  </w:style>
  <w:style w:type="paragraph" w:styleId="ListParagraph">
    <w:name w:val="List Paragraph"/>
    <w:basedOn w:val="Normal"/>
    <w:uiPriority w:val="34"/>
    <w:qFormat/>
    <w:rsid w:val="00214855"/>
    <w:pPr>
      <w:ind w:left="720"/>
      <w:contextualSpacing/>
    </w:pPr>
  </w:style>
  <w:style w:type="paragraph" w:styleId="Header">
    <w:name w:val="header"/>
    <w:basedOn w:val="Normal"/>
    <w:link w:val="HeaderChar"/>
    <w:rsid w:val="00214855"/>
    <w:pPr>
      <w:widowControl w:val="0"/>
      <w:tabs>
        <w:tab w:val="left" w:pos="0"/>
      </w:tabs>
      <w:suppressAutoHyphens/>
      <w:spacing w:after="0" w:line="240" w:lineRule="auto"/>
      <w:jc w:val="center"/>
    </w:pPr>
    <w:rPr>
      <w:rFonts w:ascii="Times New Roman" w:eastAsia="Times New Roman" w:hAnsi="Times New Roman" w:cs="Times New Roman"/>
      <w:b/>
      <w:caps/>
      <w:snapToGrid w:val="0"/>
      <w:sz w:val="24"/>
      <w:szCs w:val="24"/>
      <w:lang w:val="en-GB" w:bidi="ar-SA"/>
    </w:rPr>
  </w:style>
  <w:style w:type="character" w:customStyle="1" w:styleId="HeaderChar">
    <w:name w:val="Header Char"/>
    <w:link w:val="Header"/>
    <w:rsid w:val="00214855"/>
    <w:rPr>
      <w:rFonts w:ascii="Times New Roman" w:eastAsia="Times New Roman" w:hAnsi="Times New Roman" w:cs="Times New Roman"/>
      <w:b/>
      <w:caps/>
      <w:snapToGrid w:val="0"/>
      <w:sz w:val="24"/>
      <w:szCs w:val="24"/>
      <w:lang w:val="en-GB" w:bidi="ar-SA"/>
    </w:rPr>
  </w:style>
  <w:style w:type="paragraph" w:customStyle="1" w:styleId="prrafo">
    <w:name w:val="párrafo"/>
    <w:basedOn w:val="Normal"/>
    <w:rsid w:val="00265DEF"/>
    <w:pPr>
      <w:tabs>
        <w:tab w:val="left" w:pos="8505"/>
      </w:tabs>
      <w:suppressAutoHyphens/>
      <w:spacing w:after="120" w:line="240" w:lineRule="auto"/>
      <w:ind w:left="142" w:right="140"/>
      <w:jc w:val="both"/>
    </w:pPr>
    <w:rPr>
      <w:rFonts w:ascii="Arial" w:eastAsia="Times New Roman" w:hAnsi="Arial" w:cs="Times New Roman"/>
      <w:sz w:val="20"/>
      <w:szCs w:val="20"/>
      <w:lang w:val="es-ES_tradnl" w:eastAsia="es-ES" w:bidi="ar-SA"/>
    </w:rPr>
  </w:style>
  <w:style w:type="paragraph" w:styleId="BodyText2">
    <w:name w:val="Body Text 2"/>
    <w:basedOn w:val="Normal"/>
    <w:link w:val="BodyText2Char"/>
    <w:rsid w:val="00FE302E"/>
    <w:pPr>
      <w:spacing w:after="0" w:line="240" w:lineRule="auto"/>
      <w:jc w:val="both"/>
    </w:pPr>
    <w:rPr>
      <w:rFonts w:ascii="Times New Roman" w:eastAsia="Times New Roman" w:hAnsi="Times New Roman" w:cs="Times New Roman"/>
      <w:sz w:val="24"/>
      <w:szCs w:val="24"/>
      <w:lang w:bidi="ar-SA"/>
    </w:rPr>
  </w:style>
  <w:style w:type="character" w:customStyle="1" w:styleId="BodyText2Char">
    <w:name w:val="Body Text 2 Char"/>
    <w:link w:val="BodyText2"/>
    <w:rsid w:val="00FE302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316E0"/>
    <w:pPr>
      <w:spacing w:after="120"/>
    </w:pPr>
    <w:rPr>
      <w:lang/>
    </w:rPr>
  </w:style>
  <w:style w:type="character" w:customStyle="1" w:styleId="BodyTextChar">
    <w:name w:val="Body Text Char"/>
    <w:link w:val="BodyText"/>
    <w:uiPriority w:val="99"/>
    <w:rsid w:val="006316E0"/>
    <w:rPr>
      <w:sz w:val="22"/>
      <w:szCs w:val="28"/>
      <w:lang w:bidi="th-TH"/>
    </w:rPr>
  </w:style>
  <w:style w:type="table" w:styleId="TableGrid">
    <w:name w:val="Table Grid"/>
    <w:basedOn w:val="TableNormal"/>
    <w:uiPriority w:val="59"/>
    <w:rsid w:val="0079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61D54"/>
    <w:pPr>
      <w:tabs>
        <w:tab w:val="center" w:pos="4513"/>
        <w:tab w:val="right" w:pos="9026"/>
      </w:tabs>
    </w:pPr>
  </w:style>
  <w:style w:type="character" w:customStyle="1" w:styleId="FooterChar">
    <w:name w:val="Footer Char"/>
    <w:basedOn w:val="DefaultParagraphFont"/>
    <w:link w:val="Footer"/>
    <w:uiPriority w:val="99"/>
    <w:rsid w:val="00661D54"/>
    <w:rPr>
      <w:sz w:val="22"/>
      <w:szCs w:val="28"/>
      <w:lang w:val="en-US" w:eastAsia="en-US" w:bidi="th-TH"/>
    </w:rPr>
  </w:style>
</w:styles>
</file>

<file path=word/webSettings.xml><?xml version="1.0" encoding="utf-8"?>
<w:webSettings xmlns:r="http://schemas.openxmlformats.org/officeDocument/2006/relationships" xmlns:w="http://schemas.openxmlformats.org/wordprocessingml/2006/main">
  <w:divs>
    <w:div w:id="665013097">
      <w:bodyDiv w:val="1"/>
      <w:marLeft w:val="0"/>
      <w:marRight w:val="0"/>
      <w:marTop w:val="0"/>
      <w:marBottom w:val="0"/>
      <w:divBdr>
        <w:top w:val="none" w:sz="0" w:space="0" w:color="auto"/>
        <w:left w:val="none" w:sz="0" w:space="0" w:color="auto"/>
        <w:bottom w:val="none" w:sz="0" w:space="0" w:color="auto"/>
        <w:right w:val="none" w:sz="0" w:space="0" w:color="auto"/>
      </w:divBdr>
    </w:div>
    <w:div w:id="848835463">
      <w:bodyDiv w:val="1"/>
      <w:marLeft w:val="0"/>
      <w:marRight w:val="0"/>
      <w:marTop w:val="0"/>
      <w:marBottom w:val="0"/>
      <w:divBdr>
        <w:top w:val="none" w:sz="0" w:space="0" w:color="auto"/>
        <w:left w:val="none" w:sz="0" w:space="0" w:color="auto"/>
        <w:bottom w:val="none" w:sz="0" w:space="0" w:color="auto"/>
        <w:right w:val="none" w:sz="0" w:space="0" w:color="auto"/>
      </w:divBdr>
    </w:div>
    <w:div w:id="20712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mire@yahoo.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42BC0-0739-424D-80DC-B5AF4113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16569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MoZarD</dc:creator>
  <cp:keywords/>
  <cp:lastModifiedBy>Vincent Kiwanuka</cp:lastModifiedBy>
  <cp:revision>2</cp:revision>
  <cp:lastPrinted>2013-10-09T13:25:00Z</cp:lastPrinted>
  <dcterms:created xsi:type="dcterms:W3CDTF">2013-10-15T11:17:00Z</dcterms:created>
  <dcterms:modified xsi:type="dcterms:W3CDTF">2013-10-15T11:17:00Z</dcterms:modified>
</cp:coreProperties>
</file>