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78" w:rsidRDefault="009A2578" w:rsidP="009A2578">
      <w:pPr>
        <w:ind w:left="1440"/>
        <w:jc w:val="both"/>
        <w:rPr>
          <w:b/>
          <w:sz w:val="32"/>
          <w:szCs w:val="32"/>
        </w:rPr>
      </w:pPr>
      <w:r>
        <w:rPr>
          <w:b/>
          <w:sz w:val="32"/>
          <w:szCs w:val="32"/>
        </w:rPr>
        <w:t xml:space="preserve">                  PROJECT PROPOSAL</w:t>
      </w:r>
    </w:p>
    <w:p w:rsidR="009A2578" w:rsidRPr="007D149D" w:rsidRDefault="009A2578" w:rsidP="009A2578">
      <w:pPr>
        <w:jc w:val="both"/>
      </w:pPr>
    </w:p>
    <w:p w:rsidR="009A2578" w:rsidRDefault="009A2578" w:rsidP="009A2578">
      <w:pPr>
        <w:jc w:val="both"/>
      </w:pPr>
    </w:p>
    <w:p w:rsidR="009A2578" w:rsidRPr="00B5260D" w:rsidRDefault="009A2578" w:rsidP="009A2578">
      <w:pPr>
        <w:jc w:val="both"/>
        <w:rPr>
          <w:b/>
          <w:sz w:val="36"/>
          <w:szCs w:val="36"/>
        </w:rPr>
      </w:pPr>
      <w:r>
        <w:rPr>
          <w:b/>
          <w:sz w:val="36"/>
          <w:szCs w:val="36"/>
        </w:rPr>
        <w:t xml:space="preserve">TITTLE: </w:t>
      </w:r>
      <w:r w:rsidRPr="00B5260D">
        <w:rPr>
          <w:b/>
          <w:sz w:val="36"/>
          <w:szCs w:val="36"/>
        </w:rPr>
        <w:t xml:space="preserve">SHALLOW WELLS DRILLING PROJECT AT ITAGUTWA COMMUNITY VILLAGE </w:t>
      </w:r>
    </w:p>
    <w:p w:rsidR="009A2578" w:rsidRPr="007D149D" w:rsidRDefault="009A2578" w:rsidP="009A2578">
      <w:pPr>
        <w:jc w:val="both"/>
      </w:pPr>
    </w:p>
    <w:p w:rsidR="009A2578" w:rsidRPr="00B5260D" w:rsidRDefault="009A2578" w:rsidP="009A2578">
      <w:pPr>
        <w:pStyle w:val="ListParagraph"/>
        <w:numPr>
          <w:ilvl w:val="0"/>
          <w:numId w:val="12"/>
        </w:numPr>
        <w:spacing w:after="0" w:line="240" w:lineRule="auto"/>
        <w:jc w:val="both"/>
        <w:rPr>
          <w:sz w:val="36"/>
          <w:szCs w:val="36"/>
        </w:rPr>
      </w:pPr>
      <w:r w:rsidRPr="00B5260D">
        <w:rPr>
          <w:b/>
          <w:sz w:val="36"/>
          <w:szCs w:val="36"/>
        </w:rPr>
        <w:t>Location</w:t>
      </w:r>
      <w:r w:rsidRPr="00B5260D">
        <w:rPr>
          <w:sz w:val="36"/>
          <w:szCs w:val="36"/>
        </w:rPr>
        <w:t>: Itagutwa village, Iringa</w:t>
      </w:r>
      <w:r>
        <w:rPr>
          <w:sz w:val="36"/>
          <w:szCs w:val="36"/>
        </w:rPr>
        <w:t xml:space="preserve"> </w:t>
      </w:r>
      <w:r w:rsidRPr="00B5260D">
        <w:rPr>
          <w:sz w:val="36"/>
          <w:szCs w:val="36"/>
        </w:rPr>
        <w:t>in Tanzania</w:t>
      </w:r>
    </w:p>
    <w:p w:rsidR="009A2578" w:rsidRPr="00B5260D" w:rsidRDefault="009A2578" w:rsidP="009A2578">
      <w:pPr>
        <w:jc w:val="both"/>
        <w:rPr>
          <w:sz w:val="36"/>
          <w:szCs w:val="36"/>
        </w:rPr>
      </w:pPr>
    </w:p>
    <w:p w:rsidR="009A2578" w:rsidRPr="00B5260D" w:rsidRDefault="009A2578" w:rsidP="009A2578">
      <w:pPr>
        <w:pStyle w:val="ListParagraph"/>
        <w:numPr>
          <w:ilvl w:val="0"/>
          <w:numId w:val="12"/>
        </w:numPr>
        <w:spacing w:after="0" w:line="240" w:lineRule="auto"/>
        <w:jc w:val="both"/>
        <w:rPr>
          <w:sz w:val="36"/>
          <w:szCs w:val="36"/>
        </w:rPr>
      </w:pPr>
      <w:r w:rsidRPr="00B5260D">
        <w:rPr>
          <w:b/>
          <w:sz w:val="36"/>
          <w:szCs w:val="36"/>
        </w:rPr>
        <w:t>Applicants:</w:t>
      </w:r>
      <w:r w:rsidRPr="00B5260D">
        <w:rPr>
          <w:sz w:val="36"/>
          <w:szCs w:val="36"/>
        </w:rPr>
        <w:tab/>
        <w:t xml:space="preserve"> Iringa Rural Development Initiative </w:t>
      </w:r>
    </w:p>
    <w:p w:rsidR="009A2578" w:rsidRPr="00B5260D" w:rsidRDefault="009A2578" w:rsidP="009A2578">
      <w:pPr>
        <w:pStyle w:val="ListParagraph"/>
        <w:ind w:left="2880"/>
        <w:jc w:val="both"/>
        <w:rPr>
          <w:sz w:val="36"/>
          <w:szCs w:val="36"/>
        </w:rPr>
      </w:pPr>
      <w:proofErr w:type="gramStart"/>
      <w:r w:rsidRPr="00B5260D">
        <w:rPr>
          <w:sz w:val="36"/>
          <w:szCs w:val="36"/>
        </w:rPr>
        <w:t>P.O</w:t>
      </w:r>
      <w:r>
        <w:rPr>
          <w:sz w:val="36"/>
          <w:szCs w:val="36"/>
        </w:rPr>
        <w:t>.</w:t>
      </w:r>
      <w:r w:rsidRPr="00B5260D">
        <w:rPr>
          <w:sz w:val="36"/>
          <w:szCs w:val="36"/>
        </w:rPr>
        <w:t>Box 2578 Iringa .Tanzania.</w:t>
      </w:r>
      <w:proofErr w:type="gramEnd"/>
    </w:p>
    <w:p w:rsidR="009A2578" w:rsidRPr="00B5260D" w:rsidRDefault="009A2578" w:rsidP="009A2578">
      <w:pPr>
        <w:jc w:val="both"/>
        <w:rPr>
          <w:sz w:val="36"/>
          <w:szCs w:val="36"/>
        </w:rPr>
      </w:pPr>
    </w:p>
    <w:p w:rsidR="009A2578" w:rsidRPr="00B5260D" w:rsidRDefault="009A2578" w:rsidP="009A2578">
      <w:pPr>
        <w:pStyle w:val="ListParagraph"/>
        <w:numPr>
          <w:ilvl w:val="0"/>
          <w:numId w:val="12"/>
        </w:numPr>
        <w:spacing w:after="0" w:line="240" w:lineRule="auto"/>
        <w:jc w:val="both"/>
        <w:rPr>
          <w:sz w:val="36"/>
          <w:szCs w:val="36"/>
        </w:rPr>
      </w:pPr>
      <w:r w:rsidRPr="00B5260D">
        <w:rPr>
          <w:b/>
          <w:sz w:val="36"/>
          <w:szCs w:val="36"/>
        </w:rPr>
        <w:t>Targeted group</w:t>
      </w:r>
      <w:r w:rsidRPr="00B5260D">
        <w:rPr>
          <w:sz w:val="36"/>
          <w:szCs w:val="36"/>
        </w:rPr>
        <w:t>: Itagutwa Community Village</w:t>
      </w:r>
    </w:p>
    <w:p w:rsidR="009A2578" w:rsidRPr="00B5260D" w:rsidRDefault="009A2578" w:rsidP="009A2578">
      <w:pPr>
        <w:jc w:val="both"/>
        <w:rPr>
          <w:sz w:val="36"/>
          <w:szCs w:val="36"/>
        </w:rPr>
      </w:pPr>
    </w:p>
    <w:p w:rsidR="009A2578" w:rsidRPr="00B5260D" w:rsidRDefault="009A2578" w:rsidP="009A2578">
      <w:pPr>
        <w:pStyle w:val="ListParagraph"/>
        <w:numPr>
          <w:ilvl w:val="0"/>
          <w:numId w:val="12"/>
        </w:numPr>
        <w:spacing w:after="0" w:line="240" w:lineRule="auto"/>
        <w:jc w:val="both"/>
        <w:rPr>
          <w:sz w:val="36"/>
          <w:szCs w:val="36"/>
        </w:rPr>
      </w:pPr>
      <w:r w:rsidRPr="00B5260D">
        <w:rPr>
          <w:b/>
          <w:sz w:val="36"/>
          <w:szCs w:val="36"/>
        </w:rPr>
        <w:t>Amount requested</w:t>
      </w:r>
      <w:r w:rsidR="009A651C">
        <w:rPr>
          <w:sz w:val="36"/>
          <w:szCs w:val="36"/>
        </w:rPr>
        <w:t>: 24</w:t>
      </w:r>
      <w:r w:rsidRPr="00B5260D">
        <w:rPr>
          <w:sz w:val="36"/>
          <w:szCs w:val="36"/>
        </w:rPr>
        <w:t>,800,000 Tanzania Shillings</w:t>
      </w:r>
    </w:p>
    <w:p w:rsidR="009A2578" w:rsidRPr="00B5260D" w:rsidRDefault="009A2578" w:rsidP="009A2578">
      <w:pPr>
        <w:pStyle w:val="ListParagraph"/>
        <w:rPr>
          <w:sz w:val="36"/>
          <w:szCs w:val="36"/>
        </w:rPr>
      </w:pPr>
    </w:p>
    <w:p w:rsidR="009A2578" w:rsidRPr="00B5260D" w:rsidRDefault="009A2578" w:rsidP="009A2578">
      <w:pPr>
        <w:pStyle w:val="ListParagraph"/>
        <w:numPr>
          <w:ilvl w:val="0"/>
          <w:numId w:val="12"/>
        </w:numPr>
        <w:spacing w:after="0" w:line="240" w:lineRule="auto"/>
        <w:jc w:val="both"/>
        <w:rPr>
          <w:sz w:val="36"/>
          <w:szCs w:val="36"/>
        </w:rPr>
      </w:pPr>
      <w:r w:rsidRPr="00B5260D">
        <w:rPr>
          <w:b/>
          <w:sz w:val="36"/>
          <w:szCs w:val="36"/>
        </w:rPr>
        <w:t>Contact Person</w:t>
      </w:r>
      <w:r w:rsidRPr="00B5260D">
        <w:rPr>
          <w:sz w:val="36"/>
          <w:szCs w:val="36"/>
        </w:rPr>
        <w:t xml:space="preserve">: Willhard Mbogela </w:t>
      </w:r>
    </w:p>
    <w:p w:rsidR="009A2578" w:rsidRPr="00B5260D" w:rsidRDefault="009A2578" w:rsidP="009A2578">
      <w:pPr>
        <w:pStyle w:val="ListParagraph"/>
        <w:ind w:left="1080"/>
        <w:jc w:val="both"/>
        <w:rPr>
          <w:sz w:val="36"/>
          <w:szCs w:val="36"/>
        </w:rPr>
      </w:pPr>
    </w:p>
    <w:p w:rsidR="009A2578" w:rsidRPr="00B5260D" w:rsidRDefault="009A2578" w:rsidP="009A2578">
      <w:pPr>
        <w:jc w:val="both"/>
        <w:rPr>
          <w:sz w:val="36"/>
          <w:szCs w:val="36"/>
        </w:rPr>
      </w:pPr>
    </w:p>
    <w:p w:rsidR="009A2578" w:rsidRDefault="009A2578" w:rsidP="009A2578">
      <w:pPr>
        <w:ind w:left="720"/>
        <w:jc w:val="both"/>
      </w:pPr>
    </w:p>
    <w:p w:rsidR="009A2578" w:rsidRDefault="009A2578" w:rsidP="009A2578">
      <w:pPr>
        <w:jc w:val="both"/>
      </w:pPr>
    </w:p>
    <w:p w:rsidR="009A2578" w:rsidRDefault="009A2578" w:rsidP="009A2578"/>
    <w:p w:rsidR="000162AD" w:rsidRDefault="000162AD" w:rsidP="000162AD">
      <w:pPr>
        <w:spacing w:line="360" w:lineRule="auto"/>
        <w:jc w:val="both"/>
        <w:rPr>
          <w:rFonts w:ascii="Calibri" w:eastAsia="Calibri" w:hAnsi="Calibri" w:cs="Times New Roman"/>
          <w:b/>
          <w:color w:val="548DD4"/>
          <w:sz w:val="24"/>
          <w:szCs w:val="24"/>
        </w:rPr>
      </w:pPr>
    </w:p>
    <w:p w:rsidR="009A2578" w:rsidRPr="00293356" w:rsidRDefault="009A2578" w:rsidP="000162AD">
      <w:pPr>
        <w:spacing w:line="360" w:lineRule="auto"/>
        <w:jc w:val="both"/>
        <w:rPr>
          <w:rFonts w:ascii="Calibri" w:eastAsia="Calibri" w:hAnsi="Calibri" w:cs="Times New Roman"/>
          <w:b/>
          <w:color w:val="548DD4"/>
          <w:sz w:val="24"/>
          <w:szCs w:val="24"/>
        </w:rPr>
      </w:pPr>
    </w:p>
    <w:p w:rsidR="000162AD" w:rsidRPr="00293356" w:rsidRDefault="001B035F" w:rsidP="001B035F">
      <w:pPr>
        <w:pStyle w:val="ListParagraph"/>
        <w:numPr>
          <w:ilvl w:val="0"/>
          <w:numId w:val="2"/>
        </w:numPr>
        <w:spacing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lastRenderedPageBreak/>
        <w:t>EXECUTIVE SUMMARY</w:t>
      </w:r>
    </w:p>
    <w:p w:rsidR="00293356" w:rsidRPr="00293356" w:rsidRDefault="00293356" w:rsidP="00293356">
      <w:pPr>
        <w:pStyle w:val="ListParagraph"/>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Iringa Rural Development Initiative is an organization based in Iringa Tanzania and </w:t>
      </w:r>
      <w:proofErr w:type="gramStart"/>
      <w:r w:rsidRPr="00293356">
        <w:rPr>
          <w:rFonts w:ascii="Calibri" w:eastAsia="Calibri" w:hAnsi="Calibri" w:cs="Times New Roman"/>
          <w:sz w:val="24"/>
          <w:szCs w:val="24"/>
        </w:rPr>
        <w:t>its</w:t>
      </w:r>
      <w:proofErr w:type="gramEnd"/>
      <w:r w:rsidRPr="00293356">
        <w:rPr>
          <w:rFonts w:ascii="Calibri" w:eastAsia="Calibri" w:hAnsi="Calibri" w:cs="Times New Roman"/>
          <w:sz w:val="24"/>
          <w:szCs w:val="24"/>
        </w:rPr>
        <w:t xml:space="preserve"> wholly dedicated to </w:t>
      </w:r>
      <w:r w:rsidR="000D4ED5">
        <w:rPr>
          <w:rFonts w:ascii="Calibri" w:eastAsia="Calibri" w:hAnsi="Calibri" w:cs="Times New Roman"/>
          <w:sz w:val="24"/>
          <w:szCs w:val="24"/>
        </w:rPr>
        <w:t xml:space="preserve">serving and </w:t>
      </w:r>
      <w:r w:rsidRPr="00293356">
        <w:rPr>
          <w:rFonts w:ascii="Calibri" w:eastAsia="Calibri" w:hAnsi="Calibri" w:cs="Times New Roman"/>
          <w:sz w:val="24"/>
          <w:szCs w:val="24"/>
        </w:rPr>
        <w:t xml:space="preserve">working with rural </w:t>
      </w:r>
      <w:r w:rsidR="005976DB">
        <w:rPr>
          <w:rFonts w:ascii="Calibri" w:eastAsia="Calibri" w:hAnsi="Calibri" w:cs="Times New Roman"/>
          <w:sz w:val="24"/>
          <w:szCs w:val="24"/>
        </w:rPr>
        <w:t xml:space="preserve">communities as they are less </w:t>
      </w:r>
      <w:r w:rsidR="003A7F40">
        <w:rPr>
          <w:rFonts w:ascii="Calibri" w:eastAsia="Calibri" w:hAnsi="Calibri" w:cs="Times New Roman"/>
          <w:sz w:val="24"/>
          <w:szCs w:val="24"/>
        </w:rPr>
        <w:t>privileged</w:t>
      </w:r>
      <w:r w:rsidR="005976DB">
        <w:rPr>
          <w:rFonts w:ascii="Calibri" w:eastAsia="Calibri" w:hAnsi="Calibri" w:cs="Times New Roman"/>
          <w:sz w:val="24"/>
          <w:szCs w:val="24"/>
        </w:rPr>
        <w:t xml:space="preserve"> compared to urban communities with access to almost all social services</w:t>
      </w:r>
      <w:r w:rsidRPr="00293356">
        <w:rPr>
          <w:rFonts w:ascii="Calibri" w:eastAsia="Calibri" w:hAnsi="Calibri" w:cs="Times New Roman"/>
          <w:sz w:val="24"/>
          <w:szCs w:val="24"/>
        </w:rPr>
        <w:t xml:space="preserve">. </w:t>
      </w:r>
      <w:r w:rsidR="003A7F40">
        <w:rPr>
          <w:rFonts w:ascii="Calibri" w:eastAsia="Calibri" w:hAnsi="Calibri" w:cs="Times New Roman"/>
          <w:sz w:val="24"/>
          <w:szCs w:val="24"/>
        </w:rPr>
        <w:t>T</w:t>
      </w:r>
      <w:r w:rsidR="005976DB">
        <w:rPr>
          <w:rFonts w:ascii="Calibri" w:eastAsia="Calibri" w:hAnsi="Calibri" w:cs="Times New Roman"/>
          <w:sz w:val="24"/>
          <w:szCs w:val="24"/>
        </w:rPr>
        <w:t>he problem of not having an access to clean, sufficient and reliable water and water sources in Itagutwa village has resulted into many problems like spending too much time walking to fetch water and suffering water-borne diseases</w:t>
      </w:r>
      <w:r w:rsidR="000D4ED5">
        <w:rPr>
          <w:rFonts w:ascii="Calibri" w:eastAsia="Calibri" w:hAnsi="Calibri" w:cs="Times New Roman"/>
          <w:sz w:val="24"/>
          <w:szCs w:val="24"/>
        </w:rPr>
        <w:t>.</w:t>
      </w:r>
      <w:r w:rsidR="005976DB">
        <w:rPr>
          <w:rFonts w:ascii="Calibri" w:eastAsia="Calibri" w:hAnsi="Calibri" w:cs="Times New Roman"/>
          <w:sz w:val="24"/>
          <w:szCs w:val="24"/>
        </w:rPr>
        <w:t xml:space="preserve"> </w:t>
      </w:r>
      <w:r w:rsidRPr="00293356">
        <w:rPr>
          <w:rFonts w:ascii="Calibri" w:eastAsia="Calibri" w:hAnsi="Calibri" w:cs="Times New Roman"/>
          <w:sz w:val="24"/>
          <w:szCs w:val="24"/>
        </w:rPr>
        <w:t xml:space="preserve">The objectives of the project is to ensure the </w:t>
      </w:r>
      <w:r w:rsidR="005976DB">
        <w:rPr>
          <w:rFonts w:ascii="Calibri" w:eastAsia="Calibri" w:hAnsi="Calibri" w:cs="Times New Roman"/>
          <w:sz w:val="24"/>
          <w:szCs w:val="24"/>
        </w:rPr>
        <w:t>Itagutwa villagers do not waste much time walking long distances to fetch water, to ensure the spread of water-borne diseases is reduced to demonstratable levels and also to ensure people get enough water throughout the year.</w:t>
      </w:r>
    </w:p>
    <w:p w:rsidR="00293356" w:rsidRPr="00293356" w:rsidRDefault="00293356" w:rsidP="00293356">
      <w:pPr>
        <w:pStyle w:val="ListParagraph"/>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If fully funded, the project will benefit </w:t>
      </w:r>
      <w:r w:rsidR="005976DB">
        <w:rPr>
          <w:rFonts w:ascii="Calibri" w:eastAsia="Calibri" w:hAnsi="Calibri" w:cs="Times New Roman"/>
          <w:sz w:val="24"/>
          <w:szCs w:val="24"/>
        </w:rPr>
        <w:t>3</w:t>
      </w:r>
      <w:r w:rsidR="000D4ED5">
        <w:rPr>
          <w:rFonts w:ascii="Calibri" w:eastAsia="Calibri" w:hAnsi="Calibri" w:cs="Times New Roman"/>
          <w:sz w:val="24"/>
          <w:szCs w:val="24"/>
        </w:rPr>
        <w:t>,</w:t>
      </w:r>
      <w:r w:rsidR="005976DB">
        <w:rPr>
          <w:rFonts w:ascii="Calibri" w:eastAsia="Calibri" w:hAnsi="Calibri" w:cs="Times New Roman"/>
          <w:sz w:val="24"/>
          <w:szCs w:val="24"/>
        </w:rPr>
        <w:t>771</w:t>
      </w:r>
      <w:r w:rsidR="000D4ED5">
        <w:rPr>
          <w:rFonts w:ascii="Calibri" w:eastAsia="Calibri" w:hAnsi="Calibri" w:cs="Times New Roman"/>
          <w:sz w:val="24"/>
          <w:szCs w:val="24"/>
        </w:rPr>
        <w:t xml:space="preserve"> </w:t>
      </w:r>
      <w:r w:rsidR="005976DB">
        <w:rPr>
          <w:rFonts w:ascii="Calibri" w:eastAsia="Calibri" w:hAnsi="Calibri" w:cs="Times New Roman"/>
          <w:sz w:val="24"/>
          <w:szCs w:val="24"/>
        </w:rPr>
        <w:t>people in the village in its four hamlets.</w:t>
      </w:r>
    </w:p>
    <w:p w:rsidR="003A7F40" w:rsidRDefault="003A7F40" w:rsidP="00293356">
      <w:pPr>
        <w:pStyle w:val="ListParagraph"/>
        <w:spacing w:line="360" w:lineRule="auto"/>
        <w:jc w:val="both"/>
        <w:rPr>
          <w:rFonts w:ascii="Calibri" w:eastAsia="Calibri" w:hAnsi="Calibri" w:cs="Times New Roman"/>
          <w:sz w:val="24"/>
          <w:szCs w:val="24"/>
        </w:rPr>
      </w:pPr>
    </w:p>
    <w:p w:rsidR="00293356" w:rsidRPr="00293356" w:rsidRDefault="00293356" w:rsidP="00293356">
      <w:pPr>
        <w:pStyle w:val="ListParagraph"/>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The project </w:t>
      </w:r>
      <w:r w:rsidR="003A7F40">
        <w:rPr>
          <w:rFonts w:ascii="Calibri" w:eastAsia="Calibri" w:hAnsi="Calibri" w:cs="Times New Roman"/>
          <w:sz w:val="24"/>
          <w:szCs w:val="24"/>
        </w:rPr>
        <w:t xml:space="preserve">activities shall consist of </w:t>
      </w:r>
      <w:r w:rsidR="005976DB">
        <w:rPr>
          <w:rFonts w:ascii="Calibri" w:eastAsia="Calibri" w:hAnsi="Calibri" w:cs="Times New Roman"/>
          <w:sz w:val="24"/>
          <w:szCs w:val="24"/>
        </w:rPr>
        <w:t>inviting tenderers, selection of the bidders, survey for the site to drill the well, drilling activity and handing over of the wells to the village government.</w:t>
      </w:r>
    </w:p>
    <w:p w:rsidR="00293356" w:rsidRPr="00293356" w:rsidRDefault="00293356" w:rsidP="00293356">
      <w:pPr>
        <w:pStyle w:val="ListParagraph"/>
        <w:spacing w:line="360" w:lineRule="auto"/>
        <w:jc w:val="both"/>
        <w:rPr>
          <w:rFonts w:ascii="Calibri" w:eastAsia="Calibri" w:hAnsi="Calibri" w:cs="Times New Roman"/>
          <w:sz w:val="24"/>
          <w:szCs w:val="24"/>
        </w:rPr>
      </w:pPr>
    </w:p>
    <w:p w:rsidR="00293356" w:rsidRPr="00293356" w:rsidRDefault="00293356" w:rsidP="00293356">
      <w:pPr>
        <w:pStyle w:val="ListParagraph"/>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The organization is hereby requesting for funding in the region of </w:t>
      </w:r>
      <w:r w:rsidR="009A651C">
        <w:rPr>
          <w:rFonts w:ascii="Calibri" w:eastAsia="Calibri" w:hAnsi="Calibri" w:cs="Times New Roman"/>
          <w:sz w:val="24"/>
          <w:szCs w:val="24"/>
        </w:rPr>
        <w:t>24</w:t>
      </w:r>
      <w:r w:rsidR="005976DB" w:rsidRPr="000D4ED5">
        <w:rPr>
          <w:rFonts w:ascii="Calibri" w:eastAsia="Calibri" w:hAnsi="Calibri" w:cs="Times New Roman"/>
          <w:sz w:val="24"/>
          <w:szCs w:val="24"/>
        </w:rPr>
        <w:t>,800,000</w:t>
      </w:r>
      <w:r w:rsidR="005976DB">
        <w:rPr>
          <w:rFonts w:ascii="Calibri" w:eastAsia="Calibri" w:hAnsi="Calibri" w:cs="Times New Roman"/>
          <w:sz w:val="24"/>
          <w:szCs w:val="24"/>
        </w:rPr>
        <w:t xml:space="preserve"> for four wells at the rate of 5,950,000 per well. The organization</w:t>
      </w:r>
      <w:r w:rsidR="003A7F40">
        <w:rPr>
          <w:rFonts w:ascii="Calibri" w:eastAsia="Calibri" w:hAnsi="Calibri" w:cs="Times New Roman"/>
          <w:sz w:val="24"/>
          <w:szCs w:val="24"/>
        </w:rPr>
        <w:t xml:space="preserve"> is requesting for funding in an installment basis, drilling one well at a time and continuing with the second one after the completion of the first. </w:t>
      </w:r>
    </w:p>
    <w:p w:rsidR="00293356" w:rsidRPr="00293356" w:rsidRDefault="003A7F40" w:rsidP="00293356">
      <w:pPr>
        <w:pStyle w:val="ListParagraph"/>
        <w:spacing w:line="360" w:lineRule="auto"/>
        <w:jc w:val="both"/>
        <w:rPr>
          <w:rFonts w:ascii="Calibri" w:eastAsia="Calibri" w:hAnsi="Calibri" w:cs="Times New Roman"/>
          <w:sz w:val="24"/>
          <w:szCs w:val="24"/>
        </w:rPr>
      </w:pPr>
      <w:r>
        <w:rPr>
          <w:rFonts w:ascii="Calibri" w:eastAsia="Calibri" w:hAnsi="Calibri" w:cs="Times New Roman"/>
          <w:sz w:val="24"/>
          <w:szCs w:val="24"/>
        </w:rPr>
        <w:t>The organization in collaboration</w:t>
      </w:r>
      <w:r w:rsidR="000D4ED5">
        <w:rPr>
          <w:rFonts w:ascii="Calibri" w:eastAsia="Calibri" w:hAnsi="Calibri" w:cs="Times New Roman"/>
          <w:sz w:val="24"/>
          <w:szCs w:val="24"/>
        </w:rPr>
        <w:t xml:space="preserve"> with the village government </w:t>
      </w:r>
      <w:r>
        <w:rPr>
          <w:rFonts w:ascii="Calibri" w:eastAsia="Calibri" w:hAnsi="Calibri" w:cs="Times New Roman"/>
          <w:sz w:val="24"/>
          <w:szCs w:val="24"/>
        </w:rPr>
        <w:t>shall look at the best way to ensure the project is sustainable by requesting the water consumers to contribute a minimal amount of money in a regular basis for servicing of pumps to ensure its sustainability.</w:t>
      </w:r>
    </w:p>
    <w:p w:rsidR="00293356" w:rsidRPr="00293356" w:rsidRDefault="00293356" w:rsidP="00293356">
      <w:pPr>
        <w:spacing w:line="360" w:lineRule="auto"/>
        <w:jc w:val="both"/>
        <w:rPr>
          <w:rFonts w:ascii="Calibri" w:eastAsia="Calibri" w:hAnsi="Calibri" w:cs="Times New Roman"/>
          <w:b/>
          <w:color w:val="548DD4"/>
          <w:sz w:val="24"/>
          <w:szCs w:val="24"/>
        </w:rPr>
      </w:pPr>
    </w:p>
    <w:p w:rsidR="00293356" w:rsidRPr="00293356" w:rsidRDefault="00293356" w:rsidP="00293356">
      <w:pPr>
        <w:spacing w:line="360" w:lineRule="auto"/>
        <w:jc w:val="both"/>
        <w:rPr>
          <w:rFonts w:ascii="Calibri" w:eastAsia="Calibri" w:hAnsi="Calibri" w:cs="Times New Roman"/>
          <w:b/>
          <w:color w:val="548DD4"/>
          <w:sz w:val="24"/>
          <w:szCs w:val="24"/>
        </w:rPr>
      </w:pPr>
    </w:p>
    <w:p w:rsidR="00293356" w:rsidRPr="00293356" w:rsidRDefault="00293356" w:rsidP="00293356">
      <w:pPr>
        <w:spacing w:line="360" w:lineRule="auto"/>
        <w:jc w:val="both"/>
        <w:rPr>
          <w:rFonts w:ascii="Calibri" w:eastAsia="Calibri" w:hAnsi="Calibri" w:cs="Times New Roman"/>
          <w:b/>
          <w:color w:val="548DD4"/>
          <w:sz w:val="24"/>
          <w:szCs w:val="24"/>
        </w:rPr>
      </w:pPr>
    </w:p>
    <w:p w:rsidR="00293356" w:rsidRDefault="00293356" w:rsidP="00293356">
      <w:pPr>
        <w:spacing w:line="360" w:lineRule="auto"/>
        <w:jc w:val="both"/>
        <w:rPr>
          <w:rFonts w:ascii="Calibri" w:eastAsia="Calibri" w:hAnsi="Calibri" w:cs="Times New Roman"/>
          <w:b/>
          <w:color w:val="548DD4"/>
          <w:sz w:val="24"/>
          <w:szCs w:val="24"/>
        </w:rPr>
      </w:pPr>
    </w:p>
    <w:p w:rsidR="009A2578" w:rsidRPr="00293356" w:rsidRDefault="009A2578" w:rsidP="00293356">
      <w:pPr>
        <w:spacing w:line="360" w:lineRule="auto"/>
        <w:jc w:val="both"/>
        <w:rPr>
          <w:rFonts w:ascii="Calibri" w:eastAsia="Calibri" w:hAnsi="Calibri" w:cs="Times New Roman"/>
          <w:b/>
          <w:color w:val="548DD4"/>
          <w:sz w:val="24"/>
          <w:szCs w:val="24"/>
        </w:rPr>
      </w:pPr>
    </w:p>
    <w:p w:rsidR="00293356" w:rsidRPr="00293356" w:rsidRDefault="00293356" w:rsidP="00293356">
      <w:pPr>
        <w:spacing w:line="360" w:lineRule="auto"/>
        <w:jc w:val="both"/>
        <w:rPr>
          <w:rFonts w:ascii="Calibri" w:eastAsia="Calibri" w:hAnsi="Calibri" w:cs="Times New Roman"/>
          <w:b/>
          <w:color w:val="548DD4"/>
          <w:sz w:val="24"/>
          <w:szCs w:val="24"/>
        </w:rPr>
      </w:pPr>
    </w:p>
    <w:p w:rsidR="000162AD" w:rsidRDefault="000162AD" w:rsidP="000162AD">
      <w:pPr>
        <w:numPr>
          <w:ilvl w:val="0"/>
          <w:numId w:val="2"/>
        </w:numPr>
        <w:spacing w:after="0"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lastRenderedPageBreak/>
        <w:t>BACK GROUND  INFORMATION</w:t>
      </w:r>
    </w:p>
    <w:p w:rsidR="007B4C99" w:rsidRPr="00293356" w:rsidRDefault="007B4C99" w:rsidP="007B4C99">
      <w:pPr>
        <w:spacing w:after="0" w:line="360" w:lineRule="auto"/>
        <w:ind w:left="720"/>
        <w:jc w:val="both"/>
        <w:rPr>
          <w:rFonts w:ascii="Calibri" w:eastAsia="Calibri" w:hAnsi="Calibri" w:cs="Times New Roman"/>
          <w:b/>
          <w:sz w:val="24"/>
          <w:szCs w:val="24"/>
        </w:rPr>
      </w:pPr>
      <w:r>
        <w:rPr>
          <w:rFonts w:ascii="Calibri" w:eastAsia="Calibri" w:hAnsi="Calibri" w:cs="Times New Roman"/>
          <w:b/>
          <w:sz w:val="24"/>
          <w:szCs w:val="24"/>
        </w:rPr>
        <w:t>About IRUDI</w:t>
      </w:r>
    </w:p>
    <w:p w:rsidR="000162AD" w:rsidRPr="00293356" w:rsidRDefault="000162AD" w:rsidP="000162AD">
      <w:p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Iringa Rural Development initiative began</w:t>
      </w:r>
      <w:r w:rsidR="00D42D5A" w:rsidRPr="00293356">
        <w:rPr>
          <w:rFonts w:ascii="Calibri" w:eastAsia="Calibri" w:hAnsi="Calibri" w:cs="Times New Roman"/>
          <w:sz w:val="24"/>
          <w:szCs w:val="24"/>
        </w:rPr>
        <w:t xml:space="preserve"> serving Iringa Community in 2009</w:t>
      </w:r>
      <w:r w:rsidRPr="00293356">
        <w:rPr>
          <w:rFonts w:ascii="Calibri" w:eastAsia="Calibri" w:hAnsi="Calibri" w:cs="Times New Roman"/>
          <w:sz w:val="24"/>
          <w:szCs w:val="24"/>
        </w:rPr>
        <w:t xml:space="preserve">. The organization was formed  by few individual who hard a common goal  of reaching  rural communities who are less privileged compared to urban communities who have access to many social services. </w:t>
      </w:r>
    </w:p>
    <w:p w:rsidR="000162AD" w:rsidRPr="00293356" w:rsidRDefault="007B4C99" w:rsidP="000162AD">
      <w:pPr>
        <w:spacing w:line="360" w:lineRule="auto"/>
        <w:jc w:val="both"/>
        <w:rPr>
          <w:rFonts w:ascii="Calibri" w:eastAsia="Calibri" w:hAnsi="Calibri" w:cs="Times New Roman"/>
          <w:sz w:val="24"/>
          <w:szCs w:val="24"/>
        </w:rPr>
      </w:pPr>
      <w:r>
        <w:rPr>
          <w:rFonts w:ascii="Calibri" w:eastAsia="Calibri" w:hAnsi="Calibri" w:cs="Times New Roman"/>
          <w:sz w:val="24"/>
          <w:szCs w:val="24"/>
        </w:rPr>
        <w:t xml:space="preserve">IRUDI’s vision is </w:t>
      </w:r>
      <w:r w:rsidRPr="00293356">
        <w:rPr>
          <w:rFonts w:ascii="Calibri" w:eastAsia="Calibri" w:hAnsi="Calibri" w:cs="Times New Roman"/>
          <w:sz w:val="24"/>
          <w:szCs w:val="24"/>
        </w:rPr>
        <w:t xml:space="preserve"> </w:t>
      </w:r>
      <w:r w:rsidR="000162AD" w:rsidRPr="00293356">
        <w:rPr>
          <w:rFonts w:ascii="Calibri" w:eastAsia="Calibri" w:hAnsi="Calibri" w:cs="Times New Roman"/>
          <w:sz w:val="24"/>
          <w:szCs w:val="24"/>
        </w:rPr>
        <w:t xml:space="preserve">‘A  strong  ,vibrant  and  coordinated  organization  working  in  partnership  to  empower   people  and  communities in Iringa  region   in the  united   Republic  of Tanzania  and to  sustainably   improve  their  quality  of life   and  living  standard’. </w:t>
      </w:r>
    </w:p>
    <w:p w:rsidR="000162AD" w:rsidRPr="00293356" w:rsidRDefault="000D4ED5" w:rsidP="000162AD">
      <w:pPr>
        <w:spacing w:line="360" w:lineRule="auto"/>
        <w:jc w:val="both"/>
        <w:rPr>
          <w:rFonts w:ascii="Calibri" w:eastAsia="Calibri" w:hAnsi="Calibri" w:cs="Times New Roman"/>
          <w:sz w:val="24"/>
          <w:szCs w:val="24"/>
        </w:rPr>
      </w:pPr>
      <w:r>
        <w:rPr>
          <w:rFonts w:ascii="Calibri" w:eastAsia="Calibri" w:hAnsi="Calibri" w:cs="Times New Roman"/>
          <w:sz w:val="24"/>
          <w:szCs w:val="24"/>
        </w:rPr>
        <w:t>Iringa  Rural  D</w:t>
      </w:r>
      <w:r w:rsidR="000162AD" w:rsidRPr="00293356">
        <w:rPr>
          <w:rFonts w:ascii="Calibri" w:eastAsia="Calibri" w:hAnsi="Calibri" w:cs="Times New Roman"/>
          <w:sz w:val="24"/>
          <w:szCs w:val="24"/>
        </w:rPr>
        <w:t xml:space="preserve">evelopment </w:t>
      </w:r>
      <w:r>
        <w:rPr>
          <w:rFonts w:ascii="Calibri" w:eastAsia="Calibri" w:hAnsi="Calibri" w:cs="Times New Roman"/>
          <w:sz w:val="24"/>
          <w:szCs w:val="24"/>
        </w:rPr>
        <w:t>I</w:t>
      </w:r>
      <w:r w:rsidR="000162AD" w:rsidRPr="00293356">
        <w:rPr>
          <w:rFonts w:ascii="Calibri" w:eastAsia="Calibri" w:hAnsi="Calibri" w:cs="Times New Roman"/>
          <w:sz w:val="24"/>
          <w:szCs w:val="24"/>
        </w:rPr>
        <w:t>nitiative’s  objective  is  to  organize  and  back  up relief   and  carry   on development  measures  against  underdevelopment  related  problem  so  as to  mitigate   human  suffering , alleviate  distress and  losses  arising   out   of  issues such  as  environmental  degradation, poor  education ,abject poverty, poor  health  services  and  other  miseries affecting  people in any  part  of  Iringa  region  and  to  provide  financial  and  other  assistance   to  them  through  local, national  and  international   cooperation and  cultural  exchange  and friendship.</w:t>
      </w:r>
    </w:p>
    <w:p w:rsidR="000162AD" w:rsidRPr="00293356" w:rsidRDefault="000162AD" w:rsidP="000162AD">
      <w:p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Despite  the  fact  that  IRUDI  is  still  a  toddler  organization,  it  has successfully  implemented  several  small  projects.  The projects include; </w:t>
      </w:r>
    </w:p>
    <w:p w:rsidR="000162AD" w:rsidRPr="00293356" w:rsidRDefault="000162AD" w:rsidP="000162AD">
      <w:pPr>
        <w:numPr>
          <w:ilvl w:val="0"/>
          <w:numId w:val="6"/>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Training widows in  Mtitu village on  income  generating  activities  (IGA’S)</w:t>
      </w:r>
    </w:p>
    <w:p w:rsidR="000162AD" w:rsidRPr="00293356" w:rsidRDefault="000162AD" w:rsidP="000162AD">
      <w:pPr>
        <w:numPr>
          <w:ilvl w:val="0"/>
          <w:numId w:val="6"/>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Training on HIV/AIDS awareness among youths in Semtema area in Iringa.</w:t>
      </w:r>
    </w:p>
    <w:p w:rsidR="000162AD" w:rsidRPr="00293356" w:rsidRDefault="000162AD" w:rsidP="000162AD">
      <w:pPr>
        <w:numPr>
          <w:ilvl w:val="0"/>
          <w:numId w:val="6"/>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The organization has   donated various items to rural schools. The items   included, football, books and other   school supplies</w:t>
      </w:r>
    </w:p>
    <w:p w:rsidR="000162AD" w:rsidRPr="00293356" w:rsidRDefault="000162AD" w:rsidP="000162AD">
      <w:pPr>
        <w:numPr>
          <w:ilvl w:val="0"/>
          <w:numId w:val="6"/>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The  organization  in collaboration with  foreign  volunteers  has  conducted  English  and  computer  classes  in  Mtitu village  in  community   organized  classes.</w:t>
      </w:r>
    </w:p>
    <w:p w:rsidR="000162AD" w:rsidRPr="00293356" w:rsidRDefault="003A7F40" w:rsidP="000162AD">
      <w:pPr>
        <w:numPr>
          <w:ilvl w:val="0"/>
          <w:numId w:val="6"/>
        </w:numPr>
        <w:spacing w:after="0" w:line="360" w:lineRule="auto"/>
        <w:jc w:val="both"/>
        <w:rPr>
          <w:rFonts w:ascii="Calibri" w:eastAsia="Calibri" w:hAnsi="Calibri" w:cs="Times New Roman"/>
          <w:sz w:val="24"/>
          <w:szCs w:val="24"/>
        </w:rPr>
      </w:pPr>
      <w:r>
        <w:rPr>
          <w:rFonts w:ascii="Calibri" w:eastAsia="Calibri" w:hAnsi="Calibri" w:cs="Times New Roman"/>
          <w:sz w:val="24"/>
          <w:szCs w:val="24"/>
        </w:rPr>
        <w:t>For the past two years IRUDI has run a very successful volunteer program by placing 35 foreign volunteers in various projects.</w:t>
      </w:r>
      <w:r w:rsidR="000162AD" w:rsidRPr="00293356">
        <w:rPr>
          <w:rFonts w:ascii="Calibri" w:eastAsia="Calibri" w:hAnsi="Calibri" w:cs="Times New Roman"/>
          <w:sz w:val="24"/>
          <w:szCs w:val="24"/>
        </w:rPr>
        <w:t xml:space="preserve"> The volunteers worked in English medium schools, in secondary schools, and in orphanage centres. They taught and played with street children in various centres as part of their extra curricular activities.</w:t>
      </w:r>
    </w:p>
    <w:p w:rsidR="000162AD" w:rsidRPr="00293356" w:rsidRDefault="000162AD" w:rsidP="000162AD">
      <w:pPr>
        <w:numPr>
          <w:ilvl w:val="0"/>
          <w:numId w:val="6"/>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lastRenderedPageBreak/>
        <w:t>Working hand in hand with foreign volunteers to help reach the vulnerable groups especially HIV orphans.</w:t>
      </w:r>
    </w:p>
    <w:p w:rsidR="000162AD" w:rsidRPr="00293356" w:rsidRDefault="000162AD" w:rsidP="000162AD">
      <w:pPr>
        <w:numPr>
          <w:ilvl w:val="0"/>
          <w:numId w:val="6"/>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The organization has connected several orphan students studying at Itagutwa Primary school to donors on a PERSON-TO-PERSON Funding fashion.</w:t>
      </w:r>
    </w:p>
    <w:p w:rsidR="000162AD" w:rsidRPr="00293356" w:rsidRDefault="0084722A" w:rsidP="000162AD">
      <w:pPr>
        <w:spacing w:line="360" w:lineRule="auto"/>
        <w:jc w:val="both"/>
        <w:rPr>
          <w:rFonts w:ascii="Calibri" w:eastAsia="Calibri" w:hAnsi="Calibri" w:cs="Times New Roman"/>
          <w:color w:val="000000"/>
          <w:sz w:val="24"/>
          <w:szCs w:val="24"/>
        </w:rPr>
      </w:pPr>
      <w:r w:rsidRPr="00293356">
        <w:rPr>
          <w:rFonts w:ascii="Calibri" w:eastAsia="Calibri" w:hAnsi="Calibri" w:cs="Times New Roman"/>
          <w:color w:val="000000"/>
          <w:sz w:val="24"/>
          <w:szCs w:val="24"/>
        </w:rPr>
        <w:t xml:space="preserve">IRUDI </w:t>
      </w:r>
      <w:r w:rsidR="000162AD" w:rsidRPr="00293356">
        <w:rPr>
          <w:rFonts w:ascii="Calibri" w:eastAsia="Calibri" w:hAnsi="Calibri" w:cs="Times New Roman"/>
          <w:color w:val="000000"/>
          <w:sz w:val="24"/>
          <w:szCs w:val="24"/>
        </w:rPr>
        <w:t>has five founding members and on</w:t>
      </w:r>
      <w:r w:rsidR="003330B2" w:rsidRPr="00293356">
        <w:rPr>
          <w:rFonts w:ascii="Calibri" w:eastAsia="Calibri" w:hAnsi="Calibri" w:cs="Times New Roman"/>
          <w:color w:val="000000"/>
          <w:sz w:val="24"/>
          <w:szCs w:val="24"/>
        </w:rPr>
        <w:t>e joining member</w:t>
      </w:r>
      <w:r w:rsidR="000162AD" w:rsidRPr="00293356">
        <w:rPr>
          <w:rFonts w:ascii="Calibri" w:eastAsia="Calibri" w:hAnsi="Calibri" w:cs="Times New Roman"/>
          <w:color w:val="000000"/>
          <w:sz w:val="24"/>
          <w:szCs w:val="24"/>
        </w:rPr>
        <w:t>,</w:t>
      </w:r>
      <w:r w:rsidRPr="00293356">
        <w:rPr>
          <w:rFonts w:ascii="Calibri" w:eastAsia="Calibri" w:hAnsi="Calibri" w:cs="Times New Roman"/>
          <w:color w:val="000000"/>
          <w:sz w:val="24"/>
          <w:szCs w:val="24"/>
        </w:rPr>
        <w:t xml:space="preserve"> </w:t>
      </w:r>
      <w:r w:rsidR="003330B2" w:rsidRPr="00293356">
        <w:rPr>
          <w:rFonts w:ascii="Calibri" w:eastAsia="Calibri" w:hAnsi="Calibri" w:cs="Times New Roman"/>
          <w:color w:val="000000"/>
          <w:sz w:val="24"/>
          <w:szCs w:val="24"/>
        </w:rPr>
        <w:t>three</w:t>
      </w:r>
      <w:r w:rsidRPr="00293356">
        <w:rPr>
          <w:rFonts w:ascii="Calibri" w:eastAsia="Calibri" w:hAnsi="Calibri" w:cs="Times New Roman"/>
          <w:color w:val="000000"/>
          <w:sz w:val="24"/>
          <w:szCs w:val="24"/>
        </w:rPr>
        <w:t xml:space="preserve"> are men and two are women</w:t>
      </w:r>
      <w:r w:rsidR="000162AD" w:rsidRPr="00293356">
        <w:rPr>
          <w:rFonts w:ascii="Calibri" w:eastAsia="Calibri" w:hAnsi="Calibri" w:cs="Times New Roman"/>
          <w:color w:val="000000"/>
          <w:sz w:val="24"/>
          <w:szCs w:val="24"/>
        </w:rPr>
        <w:t xml:space="preserve">. </w:t>
      </w:r>
    </w:p>
    <w:p w:rsidR="000162AD" w:rsidRPr="00293356" w:rsidRDefault="000162AD" w:rsidP="000162AD">
      <w:pPr>
        <w:spacing w:line="360" w:lineRule="auto"/>
        <w:jc w:val="both"/>
        <w:rPr>
          <w:rFonts w:ascii="Calibri" w:eastAsia="Calibri" w:hAnsi="Calibri" w:cs="Times New Roman"/>
          <w:color w:val="000000"/>
          <w:sz w:val="24"/>
          <w:szCs w:val="24"/>
        </w:rPr>
      </w:pPr>
      <w:r w:rsidRPr="00293356">
        <w:rPr>
          <w:rFonts w:ascii="Calibri" w:eastAsia="Calibri" w:hAnsi="Calibri" w:cs="Times New Roman"/>
          <w:color w:val="000000"/>
          <w:sz w:val="24"/>
          <w:szCs w:val="24"/>
        </w:rPr>
        <w:t>IRUDI has a management team with clear roles and responsibilities as stipulated in the organization’s constitution working in different capacities as shown below;</w:t>
      </w:r>
    </w:p>
    <w:p w:rsidR="000162AD" w:rsidRPr="00293356" w:rsidRDefault="000162AD" w:rsidP="000162AD">
      <w:pPr>
        <w:numPr>
          <w:ilvl w:val="0"/>
          <w:numId w:val="3"/>
        </w:numPr>
        <w:spacing w:after="0" w:line="360" w:lineRule="auto"/>
        <w:jc w:val="both"/>
        <w:rPr>
          <w:rFonts w:ascii="Calibri" w:eastAsia="Calibri" w:hAnsi="Calibri" w:cs="Times New Roman"/>
          <w:color w:val="000000"/>
          <w:sz w:val="24"/>
          <w:szCs w:val="24"/>
        </w:rPr>
      </w:pPr>
      <w:r w:rsidRPr="00293356">
        <w:rPr>
          <w:rFonts w:ascii="Calibri" w:eastAsia="Calibri" w:hAnsi="Calibri" w:cs="Times New Roman"/>
          <w:color w:val="000000"/>
          <w:sz w:val="24"/>
          <w:szCs w:val="24"/>
        </w:rPr>
        <w:t>Willhard Mbogela-President</w:t>
      </w:r>
    </w:p>
    <w:p w:rsidR="000162AD" w:rsidRPr="00293356" w:rsidRDefault="000162AD" w:rsidP="000162AD">
      <w:pPr>
        <w:numPr>
          <w:ilvl w:val="0"/>
          <w:numId w:val="3"/>
        </w:numPr>
        <w:spacing w:after="0" w:line="360" w:lineRule="auto"/>
        <w:jc w:val="both"/>
        <w:rPr>
          <w:rFonts w:ascii="Calibri" w:eastAsia="Calibri" w:hAnsi="Calibri" w:cs="Times New Roman"/>
          <w:color w:val="000000"/>
          <w:sz w:val="24"/>
          <w:szCs w:val="24"/>
        </w:rPr>
      </w:pPr>
      <w:r w:rsidRPr="00293356">
        <w:rPr>
          <w:rFonts w:ascii="Calibri" w:eastAsia="Calibri" w:hAnsi="Calibri" w:cs="Times New Roman"/>
          <w:color w:val="000000"/>
          <w:sz w:val="24"/>
          <w:szCs w:val="24"/>
        </w:rPr>
        <w:t>Elison Mdende-Secretary</w:t>
      </w:r>
    </w:p>
    <w:p w:rsidR="000162AD" w:rsidRPr="00293356" w:rsidRDefault="000162AD" w:rsidP="000162AD">
      <w:pPr>
        <w:numPr>
          <w:ilvl w:val="0"/>
          <w:numId w:val="3"/>
        </w:numPr>
        <w:spacing w:after="0" w:line="360" w:lineRule="auto"/>
        <w:jc w:val="both"/>
        <w:rPr>
          <w:rFonts w:ascii="Calibri" w:eastAsia="Calibri" w:hAnsi="Calibri" w:cs="Times New Roman"/>
          <w:color w:val="000000"/>
          <w:sz w:val="24"/>
          <w:szCs w:val="24"/>
        </w:rPr>
      </w:pPr>
      <w:r w:rsidRPr="00293356">
        <w:rPr>
          <w:rFonts w:ascii="Calibri" w:eastAsia="Calibri" w:hAnsi="Calibri" w:cs="Times New Roman"/>
          <w:color w:val="000000"/>
          <w:sz w:val="24"/>
          <w:szCs w:val="24"/>
        </w:rPr>
        <w:t>Tully Patrick –Treasurer</w:t>
      </w:r>
    </w:p>
    <w:p w:rsidR="000162AD" w:rsidRPr="00293356" w:rsidRDefault="000162AD" w:rsidP="000162AD">
      <w:pPr>
        <w:spacing w:line="360" w:lineRule="auto"/>
        <w:jc w:val="both"/>
        <w:rPr>
          <w:rFonts w:ascii="Calibri" w:eastAsia="Calibri" w:hAnsi="Calibri" w:cs="Times New Roman"/>
          <w:sz w:val="24"/>
          <w:szCs w:val="24"/>
        </w:rPr>
      </w:pPr>
      <w:r w:rsidRPr="00293356">
        <w:rPr>
          <w:rFonts w:ascii="Calibri" w:eastAsia="Calibri" w:hAnsi="Calibri" w:cs="Times New Roman"/>
          <w:color w:val="000000"/>
          <w:sz w:val="24"/>
          <w:szCs w:val="24"/>
        </w:rPr>
        <w:t xml:space="preserve">Other members are Zephelino Boniphace and </w:t>
      </w:r>
      <w:r w:rsidR="003330B2" w:rsidRPr="00293356">
        <w:rPr>
          <w:rFonts w:ascii="Calibri" w:eastAsia="Calibri" w:hAnsi="Calibri" w:cs="Times New Roman"/>
          <w:color w:val="000000"/>
          <w:sz w:val="24"/>
          <w:szCs w:val="24"/>
        </w:rPr>
        <w:t>Bernadetha Kitaluta</w:t>
      </w:r>
      <w:r w:rsidRPr="00293356">
        <w:rPr>
          <w:rFonts w:ascii="Calibri" w:eastAsia="Calibri" w:hAnsi="Calibri" w:cs="Times New Roman"/>
          <w:color w:val="000000"/>
          <w:sz w:val="24"/>
          <w:szCs w:val="24"/>
        </w:rPr>
        <w:t>.</w:t>
      </w:r>
      <w:r w:rsidRPr="00293356">
        <w:rPr>
          <w:rFonts w:ascii="Calibri" w:eastAsia="Calibri" w:hAnsi="Calibri" w:cs="Times New Roman"/>
          <w:sz w:val="24"/>
          <w:szCs w:val="24"/>
        </w:rPr>
        <w:t xml:space="preserve"> </w:t>
      </w:r>
    </w:p>
    <w:p w:rsidR="000162AD" w:rsidRPr="00293356" w:rsidRDefault="000162AD" w:rsidP="000162AD">
      <w:pPr>
        <w:spacing w:line="360" w:lineRule="auto"/>
        <w:jc w:val="both"/>
        <w:rPr>
          <w:rFonts w:ascii="Calibri" w:eastAsia="Calibri" w:hAnsi="Calibri" w:cs="Times New Roman"/>
          <w:color w:val="000000"/>
          <w:sz w:val="24"/>
          <w:szCs w:val="24"/>
        </w:rPr>
      </w:pPr>
      <w:r w:rsidRPr="00293356">
        <w:rPr>
          <w:rFonts w:ascii="Calibri" w:eastAsia="Calibri" w:hAnsi="Calibri" w:cs="Times New Roman"/>
          <w:color w:val="000000"/>
          <w:sz w:val="24"/>
          <w:szCs w:val="24"/>
        </w:rPr>
        <w:t>Three office bearers also are members of the Executive Committee of IRUDI, which is the superior organ within the organization vested with powers to make decisions on principal matters, though Board of Directors’ decisions is final in most of cases.</w:t>
      </w:r>
    </w:p>
    <w:p w:rsidR="000162AD" w:rsidRDefault="000162AD" w:rsidP="000162AD">
      <w:pPr>
        <w:spacing w:line="360" w:lineRule="auto"/>
        <w:jc w:val="both"/>
        <w:rPr>
          <w:color w:val="000000"/>
          <w:sz w:val="24"/>
          <w:szCs w:val="24"/>
        </w:rPr>
      </w:pPr>
      <w:r w:rsidRPr="00293356">
        <w:rPr>
          <w:rFonts w:ascii="Calibri" w:eastAsia="Calibri" w:hAnsi="Calibri" w:cs="Times New Roman"/>
          <w:color w:val="000000"/>
          <w:sz w:val="24"/>
          <w:szCs w:val="24"/>
        </w:rPr>
        <w:t>IRUDI has a Board of Directors which oversees the working of the organization. All three Executive committee</w:t>
      </w:r>
      <w:r w:rsidR="003330B2" w:rsidRPr="00293356">
        <w:rPr>
          <w:rFonts w:ascii="Calibri" w:eastAsia="Calibri" w:hAnsi="Calibri" w:cs="Times New Roman"/>
          <w:color w:val="000000"/>
          <w:sz w:val="24"/>
          <w:szCs w:val="24"/>
        </w:rPr>
        <w:t xml:space="preserve"> members are members of the</w:t>
      </w:r>
      <w:r w:rsidRPr="00293356">
        <w:rPr>
          <w:rFonts w:ascii="Calibri" w:eastAsia="Calibri" w:hAnsi="Calibri" w:cs="Times New Roman"/>
          <w:color w:val="000000"/>
          <w:sz w:val="24"/>
          <w:szCs w:val="24"/>
        </w:rPr>
        <w:t xml:space="preserve"> Board of Directors by virtual of their positions as IRUDI office bearers in those three positions namely the President, Executive Secretary and Treasurer. The Board has also 3 other members, who are non-members</w:t>
      </w:r>
      <w:r w:rsidRPr="00293356">
        <w:rPr>
          <w:color w:val="000000"/>
          <w:sz w:val="24"/>
          <w:szCs w:val="24"/>
        </w:rPr>
        <w:t>.</w:t>
      </w:r>
    </w:p>
    <w:p w:rsidR="007B4C99" w:rsidRPr="007B4C99" w:rsidRDefault="007B4C99" w:rsidP="000162AD">
      <w:pPr>
        <w:spacing w:line="360" w:lineRule="auto"/>
        <w:jc w:val="both"/>
        <w:rPr>
          <w:rFonts w:ascii="Calibri" w:eastAsia="Calibri" w:hAnsi="Calibri" w:cs="Times New Roman"/>
          <w:b/>
          <w:color w:val="000000"/>
          <w:sz w:val="24"/>
          <w:szCs w:val="24"/>
        </w:rPr>
      </w:pPr>
      <w:r w:rsidRPr="007B4C99">
        <w:rPr>
          <w:b/>
          <w:color w:val="000000"/>
          <w:sz w:val="24"/>
          <w:szCs w:val="24"/>
        </w:rPr>
        <w:t>Situation in Iringa</w:t>
      </w:r>
    </w:p>
    <w:p w:rsidR="00293356" w:rsidRPr="00293356" w:rsidRDefault="000162AD" w:rsidP="00293356">
      <w:p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According to 2002 census, Iringa region population was </w:t>
      </w:r>
      <w:r w:rsidRPr="00293356">
        <w:rPr>
          <w:rFonts w:ascii="Calibri" w:eastAsia="Calibri" w:hAnsi="Calibri" w:cs="Times-Roman"/>
          <w:sz w:val="24"/>
          <w:szCs w:val="24"/>
        </w:rPr>
        <w:t>1,490,892</w:t>
      </w:r>
      <w:r w:rsidRPr="00293356">
        <w:rPr>
          <w:rFonts w:ascii="Times-Roman" w:eastAsia="Calibri" w:hAnsi="Times-Roman" w:cs="Times-Roman"/>
          <w:sz w:val="24"/>
          <w:szCs w:val="24"/>
        </w:rPr>
        <w:t xml:space="preserve"> </w:t>
      </w:r>
      <w:r w:rsidRPr="00293356">
        <w:rPr>
          <w:rFonts w:ascii="Calibri" w:eastAsia="Calibri" w:hAnsi="Calibri" w:cs="Times New Roman"/>
          <w:sz w:val="24"/>
          <w:szCs w:val="24"/>
        </w:rPr>
        <w:t xml:space="preserve">people and the population is rapidly growing at the rate of 1.8 per annum. 78% of its population lives in rural areas and most of them live below food poverty line and can afford only a meal per day. </w:t>
      </w:r>
      <w:r w:rsidR="00293356" w:rsidRPr="00293356">
        <w:rPr>
          <w:rFonts w:ascii="Calibri" w:eastAsia="Calibri" w:hAnsi="Calibri" w:cs="Times New Roman"/>
          <w:sz w:val="24"/>
          <w:szCs w:val="24"/>
        </w:rPr>
        <w:t>The average household size is 6.0 persons. Among the population</w:t>
      </w:r>
      <w:r w:rsidR="00293356" w:rsidRPr="00293356">
        <w:rPr>
          <w:rFonts w:ascii="Times-Roman" w:eastAsia="Calibri" w:hAnsi="Times-Roman" w:cs="Times-Roman"/>
          <w:sz w:val="24"/>
          <w:szCs w:val="24"/>
        </w:rPr>
        <w:t xml:space="preserve"> </w:t>
      </w:r>
      <w:r w:rsidR="00293356" w:rsidRPr="00293356">
        <w:rPr>
          <w:rFonts w:ascii="Calibri" w:eastAsia="Calibri" w:hAnsi="Calibri" w:cs="Times New Roman"/>
          <w:sz w:val="24"/>
          <w:szCs w:val="24"/>
        </w:rPr>
        <w:t>44.5 % are children aged 0-14years 51.5% aged 15-64years and 4.0% aged 65+.</w:t>
      </w:r>
      <w:r w:rsidR="000D4ED5">
        <w:rPr>
          <w:rFonts w:ascii="Calibri" w:eastAsia="Calibri" w:hAnsi="Calibri" w:cs="Times New Roman"/>
          <w:sz w:val="24"/>
          <w:szCs w:val="24"/>
        </w:rPr>
        <w:t>(source:National Census,2002)</w:t>
      </w:r>
    </w:p>
    <w:p w:rsidR="000162AD" w:rsidRPr="00293356" w:rsidRDefault="000162AD" w:rsidP="000162AD">
      <w:p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This high population growth rate is associated with ignorance, poor family planning methods and facilities</w:t>
      </w:r>
      <w:r w:rsidRPr="00293356">
        <w:rPr>
          <w:sz w:val="24"/>
          <w:szCs w:val="24"/>
        </w:rPr>
        <w:t>, polygamy</w:t>
      </w:r>
      <w:r w:rsidRPr="00293356">
        <w:rPr>
          <w:rFonts w:ascii="Calibri" w:eastAsia="Calibri" w:hAnsi="Calibri" w:cs="Times New Roman"/>
          <w:sz w:val="24"/>
          <w:szCs w:val="24"/>
        </w:rPr>
        <w:t xml:space="preserve"> and many more</w:t>
      </w:r>
      <w:r w:rsidRPr="00293356">
        <w:rPr>
          <w:sz w:val="24"/>
          <w:szCs w:val="24"/>
        </w:rPr>
        <w:t xml:space="preserve"> and on the other hand the provision of social services does not go </w:t>
      </w:r>
      <w:proofErr w:type="gramStart"/>
      <w:r w:rsidRPr="00293356">
        <w:rPr>
          <w:sz w:val="24"/>
          <w:szCs w:val="24"/>
        </w:rPr>
        <w:lastRenderedPageBreak/>
        <w:t>hand</w:t>
      </w:r>
      <w:proofErr w:type="gramEnd"/>
      <w:r w:rsidRPr="00293356">
        <w:rPr>
          <w:sz w:val="24"/>
          <w:szCs w:val="24"/>
        </w:rPr>
        <w:t xml:space="preserve"> in hand with this rapid population growth and therefore a pressure on </w:t>
      </w:r>
      <w:r w:rsidR="003330B2" w:rsidRPr="00293356">
        <w:rPr>
          <w:sz w:val="24"/>
          <w:szCs w:val="24"/>
        </w:rPr>
        <w:t xml:space="preserve">meager </w:t>
      </w:r>
      <w:r w:rsidR="000D4ED5">
        <w:rPr>
          <w:sz w:val="24"/>
          <w:szCs w:val="24"/>
        </w:rPr>
        <w:t xml:space="preserve">water and other </w:t>
      </w:r>
      <w:r w:rsidRPr="00293356">
        <w:rPr>
          <w:sz w:val="24"/>
          <w:szCs w:val="24"/>
        </w:rPr>
        <w:t>resources.</w:t>
      </w:r>
    </w:p>
    <w:p w:rsidR="000162AD" w:rsidRPr="00293356" w:rsidRDefault="000162AD" w:rsidP="000162AD">
      <w:pPr>
        <w:spacing w:line="360" w:lineRule="auto"/>
        <w:jc w:val="both"/>
        <w:rPr>
          <w:rFonts w:ascii="Calibri" w:eastAsia="Calibri" w:hAnsi="Calibri" w:cs="Times New Roman"/>
          <w:sz w:val="24"/>
          <w:szCs w:val="24"/>
        </w:rPr>
      </w:pPr>
      <w:r w:rsidRPr="00293356">
        <w:rPr>
          <w:sz w:val="24"/>
          <w:szCs w:val="24"/>
        </w:rPr>
        <w:t>Itagutwa village</w:t>
      </w:r>
      <w:r w:rsidRPr="00293356">
        <w:rPr>
          <w:rFonts w:ascii="Calibri" w:eastAsia="Calibri" w:hAnsi="Calibri" w:cs="Times New Roman"/>
          <w:sz w:val="24"/>
          <w:szCs w:val="24"/>
        </w:rPr>
        <w:t xml:space="preserve">  is  located  to  the North-Ea</w:t>
      </w:r>
      <w:r w:rsidR="000D4ED5">
        <w:rPr>
          <w:rFonts w:ascii="Calibri" w:eastAsia="Calibri" w:hAnsi="Calibri" w:cs="Times New Roman"/>
          <w:sz w:val="24"/>
          <w:szCs w:val="24"/>
        </w:rPr>
        <w:t>st  of  Iringa  town , about  30</w:t>
      </w:r>
      <w:r w:rsidRPr="00293356">
        <w:rPr>
          <w:rFonts w:ascii="Calibri" w:eastAsia="Calibri" w:hAnsi="Calibri" w:cs="Times New Roman"/>
          <w:sz w:val="24"/>
          <w:szCs w:val="24"/>
        </w:rPr>
        <w:t>km</w:t>
      </w:r>
      <w:r w:rsidR="000D4ED5">
        <w:rPr>
          <w:rFonts w:ascii="Calibri" w:eastAsia="Calibri" w:hAnsi="Calibri" w:cs="Times New Roman"/>
          <w:sz w:val="24"/>
          <w:szCs w:val="24"/>
        </w:rPr>
        <w:t xml:space="preserve">   from  the town centre and 531</w:t>
      </w:r>
      <w:r w:rsidRPr="00293356">
        <w:rPr>
          <w:rFonts w:ascii="Calibri" w:eastAsia="Calibri" w:hAnsi="Calibri" w:cs="Times New Roman"/>
          <w:sz w:val="24"/>
          <w:szCs w:val="24"/>
        </w:rPr>
        <w:t xml:space="preserve">km away from Dar </w:t>
      </w:r>
      <w:proofErr w:type="spellStart"/>
      <w:r w:rsidRPr="00293356">
        <w:rPr>
          <w:rFonts w:ascii="Calibri" w:eastAsia="Calibri" w:hAnsi="Calibri" w:cs="Times New Roman"/>
          <w:sz w:val="24"/>
          <w:szCs w:val="24"/>
        </w:rPr>
        <w:t>es</w:t>
      </w:r>
      <w:proofErr w:type="spellEnd"/>
      <w:r w:rsidRPr="00293356">
        <w:rPr>
          <w:rFonts w:ascii="Calibri" w:eastAsia="Calibri" w:hAnsi="Calibri" w:cs="Times New Roman"/>
          <w:sz w:val="24"/>
          <w:szCs w:val="24"/>
        </w:rPr>
        <w:t xml:space="preserve"> salaam. The road from Iringa is the rough track that even in the dry season </w:t>
      </w:r>
      <w:r w:rsidRPr="00293356">
        <w:rPr>
          <w:sz w:val="24"/>
          <w:szCs w:val="24"/>
        </w:rPr>
        <w:t>takes 1</w:t>
      </w:r>
      <w:r w:rsidRPr="00293356">
        <w:rPr>
          <w:rFonts w:ascii="Calibri" w:eastAsia="Calibri" w:hAnsi="Calibri" w:cs="Times New Roman"/>
          <w:sz w:val="24"/>
          <w:szCs w:val="24"/>
        </w:rPr>
        <w:t xml:space="preserve"> hour</w:t>
      </w:r>
      <w:r w:rsidRPr="00293356">
        <w:rPr>
          <w:sz w:val="24"/>
          <w:szCs w:val="24"/>
        </w:rPr>
        <w:t xml:space="preserve"> </w:t>
      </w:r>
      <w:r w:rsidRPr="00293356">
        <w:rPr>
          <w:rFonts w:ascii="Calibri" w:eastAsia="Calibri" w:hAnsi="Calibri" w:cs="Times New Roman"/>
          <w:sz w:val="24"/>
          <w:szCs w:val="24"/>
        </w:rPr>
        <w:t xml:space="preserve">by bus to reach the </w:t>
      </w:r>
      <w:r w:rsidR="003330B2" w:rsidRPr="00293356">
        <w:rPr>
          <w:rFonts w:ascii="Calibri" w:eastAsia="Calibri" w:hAnsi="Calibri" w:cs="Times New Roman"/>
          <w:sz w:val="24"/>
          <w:szCs w:val="24"/>
        </w:rPr>
        <w:t>village</w:t>
      </w:r>
      <w:r w:rsidRPr="00293356">
        <w:rPr>
          <w:rFonts w:ascii="Calibri" w:eastAsia="Calibri" w:hAnsi="Calibri" w:cs="Times New Roman"/>
          <w:sz w:val="24"/>
          <w:szCs w:val="24"/>
        </w:rPr>
        <w:t xml:space="preserve">. The situation is worse during rainy season. </w:t>
      </w:r>
    </w:p>
    <w:p w:rsidR="000162AD" w:rsidRPr="00293356" w:rsidRDefault="000162AD" w:rsidP="000162AD">
      <w:pPr>
        <w:spacing w:line="360" w:lineRule="auto"/>
        <w:jc w:val="both"/>
        <w:rPr>
          <w:rFonts w:ascii="Calibri" w:eastAsia="Calibri" w:hAnsi="Calibri" w:cs="Times New Roman"/>
          <w:sz w:val="24"/>
          <w:szCs w:val="24"/>
        </w:rPr>
      </w:pPr>
      <w:r w:rsidRPr="00293356">
        <w:rPr>
          <w:sz w:val="24"/>
          <w:szCs w:val="24"/>
        </w:rPr>
        <w:t xml:space="preserve">The village has a population of </w:t>
      </w:r>
      <w:r w:rsidRPr="00293356">
        <w:rPr>
          <w:rFonts w:ascii="Calibri" w:eastAsia="Calibri" w:hAnsi="Calibri" w:cs="Times New Roman"/>
          <w:color w:val="000000"/>
          <w:sz w:val="24"/>
          <w:szCs w:val="24"/>
        </w:rPr>
        <w:t>3,77</w:t>
      </w:r>
      <w:r w:rsidRPr="00293356">
        <w:rPr>
          <w:color w:val="000000"/>
          <w:sz w:val="24"/>
          <w:szCs w:val="24"/>
        </w:rPr>
        <w:t>1people. The village has four harmlets with the pop</w:t>
      </w:r>
      <w:r w:rsidR="00F52A02" w:rsidRPr="00293356">
        <w:rPr>
          <w:color w:val="000000"/>
          <w:sz w:val="24"/>
          <w:szCs w:val="24"/>
        </w:rPr>
        <w:t>ulation in brackets for each ha</w:t>
      </w:r>
      <w:r w:rsidRPr="00293356">
        <w:rPr>
          <w:color w:val="000000"/>
          <w:sz w:val="24"/>
          <w:szCs w:val="24"/>
        </w:rPr>
        <w:t>mlet. Itagutwa (842), Mapululu (691), Mlenge (1021)</w:t>
      </w:r>
      <w:r w:rsidR="008B13C1" w:rsidRPr="00293356">
        <w:rPr>
          <w:color w:val="000000"/>
          <w:sz w:val="24"/>
          <w:szCs w:val="24"/>
        </w:rPr>
        <w:t xml:space="preserve"> and Kipengere (1217</w:t>
      </w:r>
      <w:proofErr w:type="gramStart"/>
      <w:r w:rsidR="008B13C1" w:rsidRPr="00293356">
        <w:rPr>
          <w:color w:val="000000"/>
          <w:sz w:val="24"/>
          <w:szCs w:val="24"/>
        </w:rPr>
        <w:t>)</w:t>
      </w:r>
      <w:r w:rsidR="000D4ED5">
        <w:rPr>
          <w:color w:val="000000"/>
          <w:sz w:val="24"/>
          <w:szCs w:val="24"/>
        </w:rPr>
        <w:t>(</w:t>
      </w:r>
      <w:proofErr w:type="gramEnd"/>
      <w:r w:rsidR="000D4ED5">
        <w:rPr>
          <w:color w:val="000000"/>
          <w:sz w:val="24"/>
          <w:szCs w:val="24"/>
        </w:rPr>
        <w:t>source:National Bureau of Statistics)</w:t>
      </w:r>
    </w:p>
    <w:p w:rsidR="000162AD" w:rsidRPr="00293356" w:rsidRDefault="000162AD" w:rsidP="000162AD">
      <w:pPr>
        <w:spacing w:line="360" w:lineRule="auto"/>
        <w:jc w:val="both"/>
        <w:rPr>
          <w:rFonts w:ascii="Calibri" w:eastAsia="Calibri" w:hAnsi="Calibri" w:cs="Times New Roman"/>
          <w:sz w:val="24"/>
          <w:szCs w:val="24"/>
        </w:rPr>
      </w:pPr>
      <w:r w:rsidRPr="00293356">
        <w:rPr>
          <w:sz w:val="24"/>
          <w:szCs w:val="24"/>
        </w:rPr>
        <w:t xml:space="preserve">The village’s </w:t>
      </w:r>
      <w:r w:rsidRPr="00293356">
        <w:rPr>
          <w:rFonts w:ascii="Calibri" w:eastAsia="Calibri" w:hAnsi="Calibri" w:cs="Times New Roman"/>
          <w:sz w:val="24"/>
          <w:szCs w:val="24"/>
        </w:rPr>
        <w:t xml:space="preserve">community’s economy depends highly on peasant agriculture, characterized by the use of hand   hoe for cultivation of a small piece of land [usually 2-3 acres]. The major agricultural crops are cereals [maize and millets], pulses, beans and root crops [cassava and sweet potatoes]. </w:t>
      </w:r>
    </w:p>
    <w:p w:rsidR="0084722A" w:rsidRPr="00293356" w:rsidRDefault="000162AD" w:rsidP="000162AD">
      <w:p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Animal husbandry is practiced on a small scale. Few people own few poultry, cattle, pigs and donkeys. Donkeys are used as draught animals and oxen are used for land plough and cart pulling for carrying luggage. </w:t>
      </w:r>
    </w:p>
    <w:p w:rsidR="000162AD" w:rsidRPr="00293356" w:rsidRDefault="000162AD" w:rsidP="000162AD">
      <w:pPr>
        <w:numPr>
          <w:ilvl w:val="0"/>
          <w:numId w:val="2"/>
        </w:numPr>
        <w:spacing w:after="0"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t xml:space="preserve">PROBLEM   STATEMENT </w:t>
      </w:r>
    </w:p>
    <w:p w:rsidR="00706941" w:rsidRPr="00293356" w:rsidRDefault="003330B2" w:rsidP="000162AD">
      <w:pPr>
        <w:spacing w:line="360" w:lineRule="auto"/>
        <w:jc w:val="both"/>
        <w:rPr>
          <w:sz w:val="24"/>
          <w:szCs w:val="24"/>
        </w:rPr>
      </w:pPr>
      <w:r w:rsidRPr="00293356">
        <w:rPr>
          <w:sz w:val="24"/>
          <w:szCs w:val="24"/>
        </w:rPr>
        <w:t xml:space="preserve">Itagutwa village has a major problem of shortage </w:t>
      </w:r>
      <w:r w:rsidR="00706941" w:rsidRPr="00293356">
        <w:rPr>
          <w:sz w:val="24"/>
          <w:szCs w:val="24"/>
        </w:rPr>
        <w:t>of reliable, sufficient and clean source of water for human consumption and other uses. There is a very big pressure on water resources at the village due to the fact that t</w:t>
      </w:r>
      <w:r w:rsidRPr="00293356">
        <w:rPr>
          <w:sz w:val="24"/>
          <w:szCs w:val="24"/>
        </w:rPr>
        <w:t>he number of water sources does</w:t>
      </w:r>
      <w:r w:rsidR="00706941" w:rsidRPr="00293356">
        <w:rPr>
          <w:sz w:val="24"/>
          <w:szCs w:val="24"/>
        </w:rPr>
        <w:t xml:space="preserve"> not match with the number of people at the village which is ever-increasing.</w:t>
      </w:r>
    </w:p>
    <w:p w:rsidR="00706941" w:rsidRPr="00293356" w:rsidRDefault="00706941" w:rsidP="000162AD">
      <w:pPr>
        <w:spacing w:line="360" w:lineRule="auto"/>
        <w:jc w:val="both"/>
        <w:rPr>
          <w:sz w:val="24"/>
          <w:szCs w:val="24"/>
        </w:rPr>
      </w:pPr>
      <w:r w:rsidRPr="00293356">
        <w:rPr>
          <w:sz w:val="24"/>
          <w:szCs w:val="24"/>
        </w:rPr>
        <w:t xml:space="preserve">Apart from that, the increasing pressure on other natural resources like tree for timber, charcoal, </w:t>
      </w:r>
      <w:r w:rsidR="00F52A02" w:rsidRPr="00293356">
        <w:rPr>
          <w:sz w:val="24"/>
          <w:szCs w:val="24"/>
        </w:rPr>
        <w:t>and firewood</w:t>
      </w:r>
      <w:r w:rsidRPr="00293356">
        <w:rPr>
          <w:sz w:val="24"/>
          <w:szCs w:val="24"/>
        </w:rPr>
        <w:t xml:space="preserve"> for tobacco agriculture has led to deforestation</w:t>
      </w:r>
      <w:r w:rsidR="003330B2" w:rsidRPr="00293356">
        <w:rPr>
          <w:sz w:val="24"/>
          <w:szCs w:val="24"/>
        </w:rPr>
        <w:t>,</w:t>
      </w:r>
      <w:r w:rsidRPr="00293356">
        <w:rPr>
          <w:sz w:val="24"/>
          <w:szCs w:val="24"/>
        </w:rPr>
        <w:t xml:space="preserve"> in turn drying up the water sources.</w:t>
      </w:r>
    </w:p>
    <w:p w:rsidR="008B13C1" w:rsidRPr="00293356" w:rsidRDefault="008B13C1" w:rsidP="000162AD">
      <w:pPr>
        <w:spacing w:line="360" w:lineRule="auto"/>
        <w:jc w:val="both"/>
        <w:rPr>
          <w:sz w:val="24"/>
          <w:szCs w:val="24"/>
        </w:rPr>
      </w:pPr>
      <w:r w:rsidRPr="00293356">
        <w:rPr>
          <w:sz w:val="24"/>
          <w:szCs w:val="24"/>
        </w:rPr>
        <w:t>The need for clean, sufficient and reliable water for different activities at the village is reflected by the rate of water-borne diseases which the villagers suffer. According to the village’s dispensary’s clinical officer, people contact water borne diseases in the village due to consumption of unclean water fetched from pools and wells which are shared between animals and human beings.(Source: Village dispensary office)</w:t>
      </w:r>
    </w:p>
    <w:p w:rsidR="008B13C1" w:rsidRPr="00293356" w:rsidRDefault="008B13C1" w:rsidP="000162AD">
      <w:pPr>
        <w:spacing w:line="360" w:lineRule="auto"/>
        <w:jc w:val="both"/>
        <w:rPr>
          <w:sz w:val="24"/>
          <w:szCs w:val="24"/>
        </w:rPr>
      </w:pPr>
      <w:r w:rsidRPr="00293356">
        <w:rPr>
          <w:sz w:val="24"/>
          <w:szCs w:val="24"/>
        </w:rPr>
        <w:lastRenderedPageBreak/>
        <w:t xml:space="preserve">More over, the village </w:t>
      </w:r>
      <w:r w:rsidR="008606B7" w:rsidRPr="00293356">
        <w:rPr>
          <w:sz w:val="24"/>
          <w:szCs w:val="24"/>
        </w:rPr>
        <w:t xml:space="preserve">has few water sources which are not sufficient for their uses and their cattle. There are only two pools and two small seasonal springs which go dry during dry season (July –November). The situation compels people to </w:t>
      </w:r>
      <w:r w:rsidR="003330B2" w:rsidRPr="00293356">
        <w:rPr>
          <w:sz w:val="24"/>
          <w:szCs w:val="24"/>
        </w:rPr>
        <w:t>wake up at</w:t>
      </w:r>
      <w:r w:rsidR="008606B7" w:rsidRPr="00293356">
        <w:rPr>
          <w:sz w:val="24"/>
          <w:szCs w:val="24"/>
        </w:rPr>
        <w:t xml:space="preserve"> as early as 4am in the morning to go to these two seasonal springs to get drinking water before it gets darkened by </w:t>
      </w:r>
      <w:r w:rsidR="00706941" w:rsidRPr="00293356">
        <w:rPr>
          <w:sz w:val="24"/>
          <w:szCs w:val="24"/>
        </w:rPr>
        <w:t>cattle and or before it goes dry due to high pressure.</w:t>
      </w:r>
    </w:p>
    <w:p w:rsidR="00706941" w:rsidRPr="00293356" w:rsidRDefault="00706941" w:rsidP="000162AD">
      <w:pPr>
        <w:spacing w:line="360" w:lineRule="auto"/>
        <w:jc w:val="both"/>
        <w:rPr>
          <w:sz w:val="24"/>
          <w:szCs w:val="24"/>
        </w:rPr>
      </w:pPr>
      <w:r w:rsidRPr="00293356">
        <w:rPr>
          <w:sz w:val="24"/>
          <w:szCs w:val="24"/>
        </w:rPr>
        <w:t>During dry season, especially July-November the springs and pools go dry making the living terribly worse, people during dry season have to walk for half an hour to get water, in some cases they have to go to the next village to get the water. Walking for such distance means wasting time which they would have spent in other productive activities like farming and doing other productive activities.</w:t>
      </w:r>
    </w:p>
    <w:p w:rsidR="008B13C1" w:rsidRPr="00293356" w:rsidRDefault="00B762FB" w:rsidP="00293356">
      <w:pPr>
        <w:spacing w:after="100" w:afterAutospacing="1" w:line="360" w:lineRule="auto"/>
        <w:jc w:val="both"/>
        <w:rPr>
          <w:sz w:val="24"/>
          <w:szCs w:val="24"/>
        </w:rPr>
      </w:pPr>
      <w:r w:rsidRPr="00293356">
        <w:rPr>
          <w:sz w:val="24"/>
          <w:szCs w:val="24"/>
        </w:rPr>
        <w:t>As regards</w:t>
      </w:r>
      <w:r w:rsidR="00706941" w:rsidRPr="00293356">
        <w:rPr>
          <w:sz w:val="24"/>
          <w:szCs w:val="24"/>
        </w:rPr>
        <w:t xml:space="preserve"> the number of people at the village and the number of </w:t>
      </w:r>
      <w:r w:rsidRPr="00293356">
        <w:rPr>
          <w:sz w:val="24"/>
          <w:szCs w:val="24"/>
        </w:rPr>
        <w:t>hamlets</w:t>
      </w:r>
      <w:r w:rsidR="00706941" w:rsidRPr="00293356">
        <w:rPr>
          <w:sz w:val="24"/>
          <w:szCs w:val="24"/>
        </w:rPr>
        <w:t xml:space="preserve"> at the village</w:t>
      </w:r>
      <w:r w:rsidRPr="00293356">
        <w:rPr>
          <w:sz w:val="24"/>
          <w:szCs w:val="24"/>
        </w:rPr>
        <w:t xml:space="preserve">, the village needs at least </w:t>
      </w:r>
      <w:r w:rsidR="00B16A32">
        <w:rPr>
          <w:sz w:val="24"/>
          <w:szCs w:val="24"/>
        </w:rPr>
        <w:t>one pumping well</w:t>
      </w:r>
      <w:r w:rsidRPr="00293356">
        <w:rPr>
          <w:sz w:val="24"/>
          <w:szCs w:val="24"/>
        </w:rPr>
        <w:t xml:space="preserve"> per hamlet, this will to a larger extent reduce the problem as people will get enough, reliable and clean water throughout the year.</w:t>
      </w:r>
    </w:p>
    <w:p w:rsidR="00293356" w:rsidRPr="00293356" w:rsidRDefault="00B762FB" w:rsidP="000162AD">
      <w:pPr>
        <w:spacing w:line="360" w:lineRule="auto"/>
        <w:jc w:val="both"/>
        <w:rPr>
          <w:sz w:val="24"/>
          <w:szCs w:val="24"/>
        </w:rPr>
      </w:pPr>
      <w:r w:rsidRPr="00293356">
        <w:rPr>
          <w:sz w:val="24"/>
          <w:szCs w:val="24"/>
        </w:rPr>
        <w:t>The pr</w:t>
      </w:r>
      <w:r w:rsidR="00B16A32">
        <w:rPr>
          <w:sz w:val="24"/>
          <w:szCs w:val="24"/>
        </w:rPr>
        <w:t>oblem if not solved, may result</w:t>
      </w:r>
      <w:r w:rsidRPr="00293356">
        <w:rPr>
          <w:sz w:val="24"/>
          <w:szCs w:val="24"/>
        </w:rPr>
        <w:t xml:space="preserve"> into bigger problems like </w:t>
      </w:r>
      <w:r w:rsidR="000A71AB" w:rsidRPr="00293356">
        <w:rPr>
          <w:sz w:val="24"/>
          <w:szCs w:val="24"/>
        </w:rPr>
        <w:t xml:space="preserve">water-borne disease like </w:t>
      </w:r>
      <w:r w:rsidR="00EE5E47" w:rsidRPr="00293356">
        <w:rPr>
          <w:sz w:val="24"/>
          <w:szCs w:val="24"/>
        </w:rPr>
        <w:t>cholera</w:t>
      </w:r>
      <w:r w:rsidR="000A71AB" w:rsidRPr="00293356">
        <w:rPr>
          <w:sz w:val="24"/>
          <w:szCs w:val="24"/>
        </w:rPr>
        <w:t xml:space="preserve">, diarrhea, and blood </w:t>
      </w:r>
      <w:r w:rsidR="00EE5E47" w:rsidRPr="00293356">
        <w:rPr>
          <w:sz w:val="24"/>
          <w:szCs w:val="24"/>
        </w:rPr>
        <w:t>diarrhea</w:t>
      </w:r>
      <w:r w:rsidR="000A71AB" w:rsidRPr="00293356">
        <w:rPr>
          <w:sz w:val="24"/>
          <w:szCs w:val="24"/>
        </w:rPr>
        <w:t>.</w:t>
      </w:r>
    </w:p>
    <w:p w:rsidR="008B13C1" w:rsidRDefault="000A71AB" w:rsidP="000162AD">
      <w:pPr>
        <w:spacing w:line="360" w:lineRule="auto"/>
        <w:jc w:val="both"/>
        <w:rPr>
          <w:sz w:val="24"/>
          <w:szCs w:val="24"/>
        </w:rPr>
      </w:pPr>
      <w:r w:rsidRPr="00293356">
        <w:rPr>
          <w:sz w:val="24"/>
          <w:szCs w:val="24"/>
        </w:rPr>
        <w:t xml:space="preserve"> More over the </w:t>
      </w:r>
      <w:r w:rsidR="00AD23D5" w:rsidRPr="00293356">
        <w:rPr>
          <w:sz w:val="24"/>
          <w:szCs w:val="24"/>
        </w:rPr>
        <w:t xml:space="preserve">problem if left unsolved, it might lead in more and more problems like wastage of time which </w:t>
      </w:r>
      <w:r w:rsidR="009F531F" w:rsidRPr="00293356">
        <w:rPr>
          <w:sz w:val="24"/>
          <w:szCs w:val="24"/>
        </w:rPr>
        <w:t xml:space="preserve">is spent on searching for water and therefore lead into less development in that people </w:t>
      </w:r>
      <w:r w:rsidR="00293356" w:rsidRPr="00293356">
        <w:rPr>
          <w:sz w:val="24"/>
          <w:szCs w:val="24"/>
        </w:rPr>
        <w:t>will continue wasting</w:t>
      </w:r>
      <w:r w:rsidR="009F531F" w:rsidRPr="00293356">
        <w:rPr>
          <w:sz w:val="24"/>
          <w:szCs w:val="24"/>
        </w:rPr>
        <w:t xml:space="preserve"> much time for search of water.</w:t>
      </w:r>
    </w:p>
    <w:p w:rsidR="00345418" w:rsidRDefault="003A7F40" w:rsidP="000162AD">
      <w:pPr>
        <w:spacing w:line="360" w:lineRule="auto"/>
        <w:jc w:val="both"/>
        <w:rPr>
          <w:sz w:val="24"/>
          <w:szCs w:val="24"/>
        </w:rPr>
      </w:pPr>
      <w:r>
        <w:rPr>
          <w:sz w:val="24"/>
          <w:szCs w:val="24"/>
        </w:rPr>
        <w:t xml:space="preserve">However according to surveys done previously, there is a likelihood of getting water even by drilling shall wells. The survey shows the water-table is very close to the surface. Unlike other ways of getting </w:t>
      </w:r>
      <w:r w:rsidR="00345418">
        <w:rPr>
          <w:sz w:val="24"/>
          <w:szCs w:val="24"/>
        </w:rPr>
        <w:t>clean water which are very expensive to implement, drilling shallow wells might be the best solution to the problem.</w:t>
      </w:r>
      <w:r>
        <w:rPr>
          <w:sz w:val="24"/>
          <w:szCs w:val="24"/>
        </w:rPr>
        <w:t xml:space="preserve"> </w:t>
      </w:r>
    </w:p>
    <w:p w:rsidR="00B16A32" w:rsidRDefault="00B16A32" w:rsidP="000162AD">
      <w:pPr>
        <w:spacing w:line="360" w:lineRule="auto"/>
        <w:jc w:val="both"/>
        <w:rPr>
          <w:sz w:val="24"/>
          <w:szCs w:val="24"/>
        </w:rPr>
      </w:pPr>
    </w:p>
    <w:p w:rsidR="00B16A32" w:rsidRDefault="00B16A32" w:rsidP="000162AD">
      <w:pPr>
        <w:spacing w:line="360" w:lineRule="auto"/>
        <w:jc w:val="both"/>
        <w:rPr>
          <w:sz w:val="24"/>
          <w:szCs w:val="24"/>
        </w:rPr>
      </w:pPr>
    </w:p>
    <w:p w:rsidR="00B16A32" w:rsidRDefault="00B16A32" w:rsidP="000162AD">
      <w:pPr>
        <w:spacing w:line="360" w:lineRule="auto"/>
        <w:jc w:val="both"/>
        <w:rPr>
          <w:sz w:val="24"/>
          <w:szCs w:val="24"/>
        </w:rPr>
      </w:pPr>
    </w:p>
    <w:p w:rsidR="00B16A32" w:rsidRPr="00293356" w:rsidRDefault="00B16A32" w:rsidP="000162AD">
      <w:pPr>
        <w:spacing w:line="360" w:lineRule="auto"/>
        <w:jc w:val="both"/>
        <w:rPr>
          <w:sz w:val="24"/>
          <w:szCs w:val="24"/>
        </w:rPr>
      </w:pPr>
    </w:p>
    <w:p w:rsidR="000162AD" w:rsidRPr="00293356" w:rsidRDefault="000162AD" w:rsidP="000162AD">
      <w:pPr>
        <w:numPr>
          <w:ilvl w:val="0"/>
          <w:numId w:val="2"/>
        </w:numPr>
        <w:spacing w:after="0" w:line="360" w:lineRule="auto"/>
        <w:jc w:val="both"/>
        <w:rPr>
          <w:b/>
          <w:sz w:val="24"/>
          <w:szCs w:val="24"/>
        </w:rPr>
      </w:pPr>
      <w:r w:rsidRPr="00293356">
        <w:rPr>
          <w:rFonts w:ascii="Calibri" w:eastAsia="Calibri" w:hAnsi="Calibri" w:cs="Times New Roman"/>
          <w:b/>
          <w:sz w:val="24"/>
          <w:szCs w:val="24"/>
        </w:rPr>
        <w:lastRenderedPageBreak/>
        <w:t>BENEFICIARIES</w:t>
      </w:r>
    </w:p>
    <w:p w:rsidR="00AD23D5" w:rsidRPr="00293356" w:rsidRDefault="00AD23D5" w:rsidP="00AD23D5">
      <w:pPr>
        <w:spacing w:after="0" w:line="360" w:lineRule="auto"/>
        <w:ind w:left="360"/>
        <w:jc w:val="both"/>
        <w:rPr>
          <w:sz w:val="24"/>
          <w:szCs w:val="24"/>
        </w:rPr>
      </w:pPr>
      <w:r w:rsidRPr="00293356">
        <w:rPr>
          <w:sz w:val="24"/>
          <w:szCs w:val="24"/>
        </w:rPr>
        <w:t>If fully imp</w:t>
      </w:r>
      <w:r w:rsidR="009F531F" w:rsidRPr="00293356">
        <w:rPr>
          <w:sz w:val="24"/>
          <w:szCs w:val="24"/>
        </w:rPr>
        <w:t xml:space="preserve">lemented, the project will </w:t>
      </w:r>
      <w:r w:rsidR="00293356" w:rsidRPr="00293356">
        <w:rPr>
          <w:sz w:val="24"/>
          <w:szCs w:val="24"/>
        </w:rPr>
        <w:t>save time</w:t>
      </w:r>
      <w:r w:rsidRPr="00293356">
        <w:rPr>
          <w:sz w:val="24"/>
          <w:szCs w:val="24"/>
        </w:rPr>
        <w:t>, money and other resources. More over, the project will benefit 3</w:t>
      </w:r>
      <w:r w:rsidR="009F531F" w:rsidRPr="00293356">
        <w:rPr>
          <w:sz w:val="24"/>
          <w:szCs w:val="24"/>
        </w:rPr>
        <w:t>,</w:t>
      </w:r>
      <w:r w:rsidRPr="00293356">
        <w:rPr>
          <w:sz w:val="24"/>
          <w:szCs w:val="24"/>
        </w:rPr>
        <w:t>771 people from all hamlets in Itagutwa village namely; Itagutwa, Mapululu, Mlenge and Kipengere</w:t>
      </w:r>
      <w:r w:rsidR="009F531F" w:rsidRPr="00293356">
        <w:rPr>
          <w:sz w:val="24"/>
          <w:szCs w:val="24"/>
        </w:rPr>
        <w:t>.</w:t>
      </w:r>
    </w:p>
    <w:p w:rsidR="00293356" w:rsidRPr="00293356" w:rsidRDefault="00293356" w:rsidP="00AD23D5">
      <w:pPr>
        <w:spacing w:after="0" w:line="360" w:lineRule="auto"/>
        <w:ind w:left="360"/>
        <w:jc w:val="both"/>
        <w:rPr>
          <w:sz w:val="24"/>
          <w:szCs w:val="24"/>
        </w:rPr>
      </w:pPr>
      <w:r w:rsidRPr="00293356">
        <w:rPr>
          <w:sz w:val="24"/>
          <w:szCs w:val="24"/>
        </w:rPr>
        <w:t>More over the project will also benefit other neighboring villagers especially those living in border areas between Itagutwa and Kitapilimwa village which has the same water problem.</w:t>
      </w:r>
    </w:p>
    <w:p w:rsidR="009F531F" w:rsidRPr="00293356" w:rsidRDefault="009F531F" w:rsidP="00AD23D5">
      <w:pPr>
        <w:spacing w:after="0" w:line="360" w:lineRule="auto"/>
        <w:ind w:left="360"/>
        <w:jc w:val="both"/>
        <w:rPr>
          <w:sz w:val="24"/>
          <w:szCs w:val="24"/>
        </w:rPr>
      </w:pPr>
    </w:p>
    <w:p w:rsidR="000162AD" w:rsidRPr="00293356" w:rsidRDefault="000162AD" w:rsidP="000162AD">
      <w:pPr>
        <w:numPr>
          <w:ilvl w:val="0"/>
          <w:numId w:val="2"/>
        </w:numPr>
        <w:spacing w:after="0"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t>PROJECT OBJECTIVES</w:t>
      </w:r>
    </w:p>
    <w:p w:rsidR="006D605B" w:rsidRPr="00293356" w:rsidRDefault="002615B6" w:rsidP="00D901FD">
      <w:pPr>
        <w:spacing w:after="0" w:line="360" w:lineRule="auto"/>
        <w:ind w:left="720"/>
        <w:jc w:val="both"/>
        <w:rPr>
          <w:rFonts w:ascii="Calibri" w:eastAsia="Calibri" w:hAnsi="Calibri" w:cs="Times New Roman"/>
          <w:sz w:val="24"/>
          <w:szCs w:val="24"/>
        </w:rPr>
      </w:pPr>
      <w:r w:rsidRPr="00293356">
        <w:rPr>
          <w:rFonts w:ascii="Calibri" w:eastAsia="Calibri" w:hAnsi="Calibri" w:cs="Times New Roman"/>
          <w:sz w:val="24"/>
          <w:szCs w:val="24"/>
        </w:rPr>
        <w:t>It’s</w:t>
      </w:r>
      <w:r w:rsidR="006D605B" w:rsidRPr="00293356">
        <w:rPr>
          <w:rFonts w:ascii="Calibri" w:eastAsia="Calibri" w:hAnsi="Calibri" w:cs="Times New Roman"/>
          <w:sz w:val="24"/>
          <w:szCs w:val="24"/>
        </w:rPr>
        <w:t xml:space="preserve"> likely that demonstratable results will be possible in the first </w:t>
      </w:r>
      <w:r w:rsidR="00293356" w:rsidRPr="00293356">
        <w:rPr>
          <w:rFonts w:ascii="Calibri" w:eastAsia="Calibri" w:hAnsi="Calibri" w:cs="Times New Roman"/>
          <w:sz w:val="24"/>
          <w:szCs w:val="24"/>
        </w:rPr>
        <w:t>few months after implementation.</w:t>
      </w:r>
    </w:p>
    <w:p w:rsidR="006D605B" w:rsidRPr="00293356" w:rsidRDefault="006D605B" w:rsidP="00D901FD">
      <w:pPr>
        <w:spacing w:after="0" w:line="360" w:lineRule="auto"/>
        <w:ind w:left="720"/>
        <w:jc w:val="both"/>
        <w:rPr>
          <w:rFonts w:ascii="Calibri" w:eastAsia="Calibri" w:hAnsi="Calibri" w:cs="Times New Roman"/>
          <w:sz w:val="24"/>
          <w:szCs w:val="24"/>
        </w:rPr>
      </w:pPr>
      <w:r w:rsidRPr="00293356">
        <w:rPr>
          <w:rFonts w:ascii="Calibri" w:eastAsia="Calibri" w:hAnsi="Calibri" w:cs="Times New Roman"/>
          <w:sz w:val="24"/>
          <w:szCs w:val="24"/>
        </w:rPr>
        <w:t xml:space="preserve">The </w:t>
      </w:r>
      <w:r w:rsidR="002615B6" w:rsidRPr="00293356">
        <w:rPr>
          <w:rFonts w:ascii="Calibri" w:eastAsia="Calibri" w:hAnsi="Calibri" w:cs="Times New Roman"/>
          <w:sz w:val="24"/>
          <w:szCs w:val="24"/>
        </w:rPr>
        <w:t>project</w:t>
      </w:r>
      <w:r w:rsidRPr="00293356">
        <w:rPr>
          <w:rFonts w:ascii="Calibri" w:eastAsia="Calibri" w:hAnsi="Calibri" w:cs="Times New Roman"/>
          <w:sz w:val="24"/>
          <w:szCs w:val="24"/>
        </w:rPr>
        <w:t xml:space="preserve"> objectives are;</w:t>
      </w:r>
    </w:p>
    <w:p w:rsidR="00EE5E47" w:rsidRPr="00293356" w:rsidRDefault="006D605B" w:rsidP="00EE5E47">
      <w:pPr>
        <w:pStyle w:val="ListParagraph"/>
        <w:numPr>
          <w:ilvl w:val="0"/>
          <w:numId w:val="7"/>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To </w:t>
      </w:r>
      <w:r w:rsidR="002615B6" w:rsidRPr="00293356">
        <w:rPr>
          <w:rFonts w:ascii="Calibri" w:eastAsia="Calibri" w:hAnsi="Calibri" w:cs="Times New Roman"/>
          <w:sz w:val="24"/>
          <w:szCs w:val="24"/>
        </w:rPr>
        <w:t>buy back</w:t>
      </w:r>
      <w:r w:rsidRPr="00293356">
        <w:rPr>
          <w:rFonts w:ascii="Calibri" w:eastAsia="Calibri" w:hAnsi="Calibri" w:cs="Times New Roman"/>
          <w:sz w:val="24"/>
          <w:szCs w:val="24"/>
        </w:rPr>
        <w:t xml:space="preserve"> time </w:t>
      </w:r>
      <w:r w:rsidR="002615B6" w:rsidRPr="00293356">
        <w:rPr>
          <w:rFonts w:ascii="Calibri" w:eastAsia="Calibri" w:hAnsi="Calibri" w:cs="Times New Roman"/>
          <w:sz w:val="24"/>
          <w:szCs w:val="24"/>
        </w:rPr>
        <w:t>which is spent by women in walking long di</w:t>
      </w:r>
      <w:r w:rsidR="00293356" w:rsidRPr="00293356">
        <w:rPr>
          <w:rFonts w:ascii="Calibri" w:eastAsia="Calibri" w:hAnsi="Calibri" w:cs="Times New Roman"/>
          <w:sz w:val="24"/>
          <w:szCs w:val="24"/>
        </w:rPr>
        <w:t xml:space="preserve">stance to go fetch water from 30-50 </w:t>
      </w:r>
      <w:r w:rsidR="002615B6" w:rsidRPr="00293356">
        <w:rPr>
          <w:rFonts w:ascii="Calibri" w:eastAsia="Calibri" w:hAnsi="Calibri" w:cs="Times New Roman"/>
          <w:sz w:val="24"/>
          <w:szCs w:val="24"/>
        </w:rPr>
        <w:t>minutes to 5-15minutes</w:t>
      </w:r>
    </w:p>
    <w:p w:rsidR="00EE5E47" w:rsidRPr="00293356" w:rsidRDefault="00EE5E47" w:rsidP="00EE5E47">
      <w:pPr>
        <w:pStyle w:val="ListParagraph"/>
        <w:numPr>
          <w:ilvl w:val="0"/>
          <w:numId w:val="7"/>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To reduce the rate of infection of water-borne disease like cholera, diarrhea, blood dia</w:t>
      </w:r>
      <w:r w:rsidR="002615B6" w:rsidRPr="00293356">
        <w:rPr>
          <w:rFonts w:ascii="Calibri" w:eastAsia="Calibri" w:hAnsi="Calibri" w:cs="Times New Roman"/>
          <w:sz w:val="24"/>
          <w:szCs w:val="24"/>
        </w:rPr>
        <w:t>rrhea and typhoid by 60%.</w:t>
      </w:r>
    </w:p>
    <w:p w:rsidR="00EE5E47" w:rsidRPr="00293356" w:rsidRDefault="00EE5E47" w:rsidP="00EE5E47">
      <w:pPr>
        <w:pStyle w:val="ListParagraph"/>
        <w:numPr>
          <w:ilvl w:val="0"/>
          <w:numId w:val="7"/>
        </w:numPr>
        <w:spacing w:after="0" w:line="360" w:lineRule="auto"/>
        <w:jc w:val="both"/>
        <w:rPr>
          <w:rFonts w:ascii="Calibri" w:eastAsia="Calibri" w:hAnsi="Calibri" w:cs="Times New Roman"/>
          <w:sz w:val="24"/>
          <w:szCs w:val="24"/>
        </w:rPr>
      </w:pPr>
      <w:r w:rsidRPr="00293356">
        <w:rPr>
          <w:rFonts w:ascii="Calibri" w:eastAsia="Calibri" w:hAnsi="Calibri" w:cs="Times New Roman"/>
          <w:sz w:val="24"/>
          <w:szCs w:val="24"/>
        </w:rPr>
        <w:t>To ensure people get clean, reliable and sufficient water throughout the year by 100%.</w:t>
      </w:r>
    </w:p>
    <w:p w:rsidR="000162AD" w:rsidRPr="00293356" w:rsidRDefault="000162AD" w:rsidP="000162AD">
      <w:pPr>
        <w:numPr>
          <w:ilvl w:val="0"/>
          <w:numId w:val="2"/>
        </w:numPr>
        <w:spacing w:after="0" w:line="360" w:lineRule="auto"/>
        <w:ind w:left="360" w:firstLine="0"/>
        <w:jc w:val="both"/>
        <w:rPr>
          <w:rFonts w:ascii="Calibri" w:eastAsia="Calibri" w:hAnsi="Calibri" w:cs="Times New Roman"/>
          <w:b/>
          <w:sz w:val="24"/>
          <w:szCs w:val="24"/>
        </w:rPr>
      </w:pPr>
      <w:r w:rsidRPr="00293356">
        <w:rPr>
          <w:rFonts w:ascii="Calibri" w:eastAsia="Calibri" w:hAnsi="Calibri" w:cs="Times New Roman"/>
          <w:b/>
          <w:sz w:val="24"/>
          <w:szCs w:val="24"/>
        </w:rPr>
        <w:t>PROJECT DESCRIPTION</w:t>
      </w:r>
    </w:p>
    <w:p w:rsidR="009F531F" w:rsidRPr="00293356" w:rsidRDefault="009F531F" w:rsidP="009F531F">
      <w:pPr>
        <w:spacing w:after="0" w:line="360" w:lineRule="auto"/>
        <w:ind w:left="360" w:firstLine="360"/>
        <w:jc w:val="both"/>
        <w:rPr>
          <w:rFonts w:ascii="Calibri" w:eastAsia="Calibri" w:hAnsi="Calibri" w:cs="Times New Roman"/>
          <w:sz w:val="24"/>
          <w:szCs w:val="24"/>
        </w:rPr>
      </w:pPr>
      <w:r w:rsidRPr="00293356">
        <w:rPr>
          <w:rFonts w:ascii="Calibri" w:eastAsia="Calibri" w:hAnsi="Calibri" w:cs="Times New Roman"/>
          <w:sz w:val="24"/>
          <w:szCs w:val="24"/>
        </w:rPr>
        <w:t xml:space="preserve">The project will </w:t>
      </w:r>
      <w:r w:rsidR="00345418" w:rsidRPr="00293356">
        <w:rPr>
          <w:rFonts w:ascii="Calibri" w:eastAsia="Calibri" w:hAnsi="Calibri" w:cs="Times New Roman"/>
          <w:sz w:val="24"/>
          <w:szCs w:val="24"/>
        </w:rPr>
        <w:t>involve</w:t>
      </w:r>
      <w:r w:rsidRPr="00293356">
        <w:rPr>
          <w:rFonts w:ascii="Calibri" w:eastAsia="Calibri" w:hAnsi="Calibri" w:cs="Times New Roman"/>
          <w:sz w:val="24"/>
          <w:szCs w:val="24"/>
        </w:rPr>
        <w:t xml:space="preserve"> different activities which are not interrelated as follows;</w:t>
      </w:r>
    </w:p>
    <w:p w:rsidR="001045D0" w:rsidRPr="00293356" w:rsidRDefault="001045D0" w:rsidP="001045D0">
      <w:pPr>
        <w:pStyle w:val="ListParagraph"/>
        <w:numPr>
          <w:ilvl w:val="0"/>
          <w:numId w:val="8"/>
        </w:num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Invitation of tender for the drilling of wells from different companies. The activity shall be done by the organization and the village government.</w:t>
      </w:r>
    </w:p>
    <w:p w:rsidR="001045D0" w:rsidRPr="00293356" w:rsidRDefault="001045D0" w:rsidP="001045D0">
      <w:pPr>
        <w:pStyle w:val="ListParagraph"/>
        <w:numPr>
          <w:ilvl w:val="0"/>
          <w:numId w:val="8"/>
        </w:num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Selection of the contractor among the tenderers who applied for the </w:t>
      </w:r>
      <w:r w:rsidR="001B035F" w:rsidRPr="00293356">
        <w:rPr>
          <w:rFonts w:ascii="Calibri" w:eastAsia="Calibri" w:hAnsi="Calibri" w:cs="Times New Roman"/>
          <w:sz w:val="24"/>
          <w:szCs w:val="24"/>
        </w:rPr>
        <w:t>tender</w:t>
      </w:r>
    </w:p>
    <w:p w:rsidR="001045D0" w:rsidRPr="00293356" w:rsidRDefault="00E93202" w:rsidP="001B035F">
      <w:pPr>
        <w:pStyle w:val="ListParagraph"/>
        <w:numPr>
          <w:ilvl w:val="0"/>
          <w:numId w:val="8"/>
        </w:num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Survey to </w:t>
      </w:r>
      <w:r w:rsidR="001045D0" w:rsidRPr="00293356">
        <w:rPr>
          <w:rFonts w:ascii="Calibri" w:eastAsia="Calibri" w:hAnsi="Calibri" w:cs="Times New Roman"/>
          <w:sz w:val="24"/>
          <w:szCs w:val="24"/>
        </w:rPr>
        <w:t>determine the</w:t>
      </w:r>
      <w:r w:rsidRPr="00293356">
        <w:rPr>
          <w:rFonts w:ascii="Calibri" w:eastAsia="Calibri" w:hAnsi="Calibri" w:cs="Times New Roman"/>
          <w:sz w:val="24"/>
          <w:szCs w:val="24"/>
        </w:rPr>
        <w:t xml:space="preserve"> areas to drill the wells. This activity will be</w:t>
      </w:r>
      <w:r w:rsidR="001045D0" w:rsidRPr="00293356">
        <w:rPr>
          <w:rFonts w:ascii="Calibri" w:eastAsia="Calibri" w:hAnsi="Calibri" w:cs="Times New Roman"/>
          <w:sz w:val="24"/>
          <w:szCs w:val="24"/>
        </w:rPr>
        <w:t xml:space="preserve"> done by the contractor in collaboration with the village government.</w:t>
      </w:r>
    </w:p>
    <w:p w:rsidR="001B035F" w:rsidRPr="00293356" w:rsidRDefault="001045D0" w:rsidP="001B035F">
      <w:pPr>
        <w:pStyle w:val="ListParagraph"/>
        <w:numPr>
          <w:ilvl w:val="0"/>
          <w:numId w:val="8"/>
        </w:num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The actual work of drilling the wells. The </w:t>
      </w:r>
      <w:r w:rsidR="001B035F" w:rsidRPr="00293356">
        <w:rPr>
          <w:rFonts w:ascii="Calibri" w:eastAsia="Calibri" w:hAnsi="Calibri" w:cs="Times New Roman"/>
          <w:sz w:val="24"/>
          <w:szCs w:val="24"/>
        </w:rPr>
        <w:t>work will be</w:t>
      </w:r>
      <w:r w:rsidRPr="00293356">
        <w:rPr>
          <w:rFonts w:ascii="Calibri" w:eastAsia="Calibri" w:hAnsi="Calibri" w:cs="Times New Roman"/>
          <w:sz w:val="24"/>
          <w:szCs w:val="24"/>
        </w:rPr>
        <w:t xml:space="preserve"> done by the contractor</w:t>
      </w:r>
      <w:r w:rsidR="001B035F" w:rsidRPr="00293356">
        <w:rPr>
          <w:rFonts w:ascii="Calibri" w:eastAsia="Calibri" w:hAnsi="Calibri" w:cs="Times New Roman"/>
          <w:sz w:val="24"/>
          <w:szCs w:val="24"/>
        </w:rPr>
        <w:t>.</w:t>
      </w:r>
    </w:p>
    <w:p w:rsidR="0084722A" w:rsidRDefault="001B035F" w:rsidP="00293356">
      <w:pPr>
        <w:pStyle w:val="ListParagraph"/>
        <w:numPr>
          <w:ilvl w:val="0"/>
          <w:numId w:val="8"/>
        </w:numPr>
        <w:spacing w:line="360" w:lineRule="auto"/>
        <w:jc w:val="both"/>
        <w:rPr>
          <w:rFonts w:ascii="Calibri" w:eastAsia="Calibri" w:hAnsi="Calibri" w:cs="Times New Roman"/>
          <w:sz w:val="24"/>
          <w:szCs w:val="24"/>
        </w:rPr>
      </w:pPr>
      <w:r w:rsidRPr="00293356">
        <w:rPr>
          <w:rFonts w:ascii="Calibri" w:eastAsia="Calibri" w:hAnsi="Calibri" w:cs="Times New Roman"/>
          <w:sz w:val="24"/>
          <w:szCs w:val="24"/>
        </w:rPr>
        <w:t xml:space="preserve">Handing over of the project to the village government </w:t>
      </w:r>
      <w:r w:rsidR="001045D0" w:rsidRPr="00293356">
        <w:rPr>
          <w:rFonts w:ascii="Calibri" w:eastAsia="Calibri" w:hAnsi="Calibri" w:cs="Times New Roman"/>
          <w:sz w:val="24"/>
          <w:szCs w:val="24"/>
        </w:rPr>
        <w:t xml:space="preserve"> </w:t>
      </w:r>
      <w:r w:rsidR="00E93202" w:rsidRPr="00293356">
        <w:rPr>
          <w:rFonts w:ascii="Calibri" w:eastAsia="Calibri" w:hAnsi="Calibri" w:cs="Times New Roman"/>
          <w:sz w:val="24"/>
          <w:szCs w:val="24"/>
        </w:rPr>
        <w:t xml:space="preserve"> </w:t>
      </w:r>
    </w:p>
    <w:p w:rsidR="00345418" w:rsidRDefault="00345418" w:rsidP="00345418">
      <w:pPr>
        <w:spacing w:line="360" w:lineRule="auto"/>
        <w:jc w:val="both"/>
        <w:rPr>
          <w:rFonts w:ascii="Calibri" w:eastAsia="Calibri" w:hAnsi="Calibri" w:cs="Times New Roman"/>
          <w:sz w:val="24"/>
          <w:szCs w:val="24"/>
        </w:rPr>
      </w:pPr>
    </w:p>
    <w:p w:rsidR="00345418" w:rsidRDefault="00345418" w:rsidP="00345418">
      <w:pPr>
        <w:spacing w:line="360" w:lineRule="auto"/>
        <w:jc w:val="both"/>
        <w:rPr>
          <w:rFonts w:ascii="Calibri" w:eastAsia="Calibri" w:hAnsi="Calibri" w:cs="Times New Roman"/>
          <w:sz w:val="24"/>
          <w:szCs w:val="24"/>
        </w:rPr>
      </w:pPr>
    </w:p>
    <w:p w:rsidR="009A2578" w:rsidRPr="00345418" w:rsidRDefault="009A2578" w:rsidP="00345418">
      <w:pPr>
        <w:spacing w:line="360" w:lineRule="auto"/>
        <w:jc w:val="both"/>
        <w:rPr>
          <w:rFonts w:ascii="Calibri" w:eastAsia="Calibri" w:hAnsi="Calibri" w:cs="Times New Roman"/>
          <w:sz w:val="24"/>
          <w:szCs w:val="24"/>
        </w:rPr>
      </w:pPr>
    </w:p>
    <w:p w:rsidR="000162AD" w:rsidRPr="00293356" w:rsidRDefault="000162AD" w:rsidP="000162AD">
      <w:pPr>
        <w:numPr>
          <w:ilvl w:val="0"/>
          <w:numId w:val="2"/>
        </w:numPr>
        <w:spacing w:after="0"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lastRenderedPageBreak/>
        <w:t>EVALUATION</w:t>
      </w:r>
    </w:p>
    <w:p w:rsidR="001B035F" w:rsidRPr="00293356" w:rsidRDefault="001B035F" w:rsidP="009F531F">
      <w:pPr>
        <w:pStyle w:val="ListParagraph"/>
        <w:spacing w:line="360" w:lineRule="auto"/>
        <w:jc w:val="both"/>
        <w:rPr>
          <w:sz w:val="24"/>
          <w:szCs w:val="24"/>
        </w:rPr>
      </w:pPr>
      <w:r w:rsidRPr="00293356">
        <w:rPr>
          <w:sz w:val="24"/>
          <w:szCs w:val="24"/>
        </w:rPr>
        <w:t xml:space="preserve">To determine whether project objectives are being met, the organization will formally evaluate the project. </w:t>
      </w:r>
    </w:p>
    <w:p w:rsidR="002615B6" w:rsidRPr="00293356" w:rsidRDefault="009956DC" w:rsidP="009956DC">
      <w:pPr>
        <w:pStyle w:val="ListParagraph"/>
        <w:spacing w:line="360" w:lineRule="auto"/>
        <w:ind w:left="0"/>
        <w:jc w:val="both"/>
        <w:rPr>
          <w:sz w:val="24"/>
          <w:szCs w:val="24"/>
        </w:rPr>
      </w:pPr>
      <w:r w:rsidRPr="00293356">
        <w:rPr>
          <w:sz w:val="24"/>
          <w:szCs w:val="24"/>
        </w:rPr>
        <w:t xml:space="preserve">       </w:t>
      </w:r>
      <w:r w:rsidR="009F531F" w:rsidRPr="00293356">
        <w:rPr>
          <w:sz w:val="24"/>
          <w:szCs w:val="24"/>
        </w:rPr>
        <w:t xml:space="preserve">      </w:t>
      </w:r>
      <w:r w:rsidR="001B035F" w:rsidRPr="00293356">
        <w:rPr>
          <w:sz w:val="24"/>
          <w:szCs w:val="24"/>
        </w:rPr>
        <w:t>Of primary interest is whether the support improves</w:t>
      </w:r>
      <w:r w:rsidR="002615B6" w:rsidRPr="00293356">
        <w:rPr>
          <w:sz w:val="24"/>
          <w:szCs w:val="24"/>
        </w:rPr>
        <w:t xml:space="preserve"> the living in the following areas</w:t>
      </w:r>
      <w:r w:rsidR="009F531F" w:rsidRPr="00293356">
        <w:rPr>
          <w:sz w:val="24"/>
          <w:szCs w:val="24"/>
        </w:rPr>
        <w:t>;</w:t>
      </w:r>
      <w:r w:rsidR="002615B6" w:rsidRPr="00293356">
        <w:rPr>
          <w:sz w:val="24"/>
          <w:szCs w:val="24"/>
        </w:rPr>
        <w:t xml:space="preserve"> </w:t>
      </w:r>
    </w:p>
    <w:p w:rsidR="009956DC" w:rsidRPr="00293356" w:rsidRDefault="002615B6" w:rsidP="009956DC">
      <w:pPr>
        <w:pStyle w:val="ListParagraph"/>
        <w:numPr>
          <w:ilvl w:val="0"/>
          <w:numId w:val="10"/>
        </w:numPr>
        <w:spacing w:line="360" w:lineRule="auto"/>
        <w:ind w:left="720"/>
        <w:jc w:val="both"/>
        <w:rPr>
          <w:sz w:val="24"/>
          <w:szCs w:val="24"/>
        </w:rPr>
      </w:pPr>
      <w:r w:rsidRPr="00293356">
        <w:rPr>
          <w:sz w:val="24"/>
          <w:szCs w:val="24"/>
        </w:rPr>
        <w:t>The time which is spent by women and girls walking long distance to go fetch water is reduced to less than 15 minutes</w:t>
      </w:r>
    </w:p>
    <w:p w:rsidR="007F0DF0" w:rsidRPr="00293356" w:rsidRDefault="002615B6" w:rsidP="009956DC">
      <w:pPr>
        <w:pStyle w:val="ListParagraph"/>
        <w:numPr>
          <w:ilvl w:val="0"/>
          <w:numId w:val="10"/>
        </w:numPr>
        <w:spacing w:line="360" w:lineRule="auto"/>
        <w:ind w:left="720"/>
        <w:jc w:val="both"/>
        <w:rPr>
          <w:sz w:val="24"/>
          <w:szCs w:val="24"/>
        </w:rPr>
      </w:pPr>
      <w:r w:rsidRPr="00293356">
        <w:rPr>
          <w:sz w:val="24"/>
          <w:szCs w:val="24"/>
        </w:rPr>
        <w:t xml:space="preserve">To </w:t>
      </w:r>
      <w:r w:rsidR="007F0DF0" w:rsidRPr="00293356">
        <w:rPr>
          <w:sz w:val="24"/>
          <w:szCs w:val="24"/>
        </w:rPr>
        <w:t>assess</w:t>
      </w:r>
      <w:r w:rsidRPr="00293356">
        <w:rPr>
          <w:sz w:val="24"/>
          <w:szCs w:val="24"/>
        </w:rPr>
        <w:t xml:space="preserve"> </w:t>
      </w:r>
      <w:r w:rsidR="007F0DF0" w:rsidRPr="00293356">
        <w:rPr>
          <w:sz w:val="24"/>
          <w:szCs w:val="24"/>
        </w:rPr>
        <w:t xml:space="preserve">whether </w:t>
      </w:r>
      <w:r w:rsidRPr="00293356">
        <w:rPr>
          <w:sz w:val="24"/>
          <w:szCs w:val="24"/>
        </w:rPr>
        <w:t xml:space="preserve">water-borne diseases infection is reduced by a demonstratable </w:t>
      </w:r>
      <w:r w:rsidR="009F531F" w:rsidRPr="00293356">
        <w:rPr>
          <w:sz w:val="24"/>
          <w:szCs w:val="24"/>
        </w:rPr>
        <w:t>results, the</w:t>
      </w:r>
      <w:r w:rsidRPr="00293356">
        <w:rPr>
          <w:sz w:val="24"/>
          <w:szCs w:val="24"/>
        </w:rPr>
        <w:t xml:space="preserve"> organization shall, in collaboration with</w:t>
      </w:r>
      <w:r w:rsidR="007F0DF0" w:rsidRPr="00293356">
        <w:rPr>
          <w:sz w:val="24"/>
          <w:szCs w:val="24"/>
        </w:rPr>
        <w:t xml:space="preserve"> the village dispensary clinical officer compare the pre and post project data and statistics and ascertain if there is any improvement as far as infection is concerned.</w:t>
      </w:r>
    </w:p>
    <w:p w:rsidR="001B035F" w:rsidRPr="00293356" w:rsidRDefault="007F0DF0" w:rsidP="009956DC">
      <w:pPr>
        <w:pStyle w:val="ListParagraph"/>
        <w:numPr>
          <w:ilvl w:val="0"/>
          <w:numId w:val="10"/>
        </w:numPr>
        <w:spacing w:line="360" w:lineRule="auto"/>
        <w:ind w:left="720"/>
        <w:jc w:val="both"/>
        <w:rPr>
          <w:sz w:val="24"/>
          <w:szCs w:val="24"/>
        </w:rPr>
      </w:pPr>
      <w:r w:rsidRPr="00293356">
        <w:rPr>
          <w:sz w:val="24"/>
          <w:szCs w:val="24"/>
        </w:rPr>
        <w:t xml:space="preserve">The organization </w:t>
      </w:r>
      <w:r w:rsidR="001B035F" w:rsidRPr="00293356">
        <w:rPr>
          <w:sz w:val="24"/>
          <w:szCs w:val="24"/>
        </w:rPr>
        <w:t>will co</w:t>
      </w:r>
      <w:r w:rsidR="009F531F" w:rsidRPr="00293356">
        <w:rPr>
          <w:sz w:val="24"/>
          <w:szCs w:val="24"/>
        </w:rPr>
        <w:t>llect extensive data on the pre and post-</w:t>
      </w:r>
      <w:r w:rsidR="001B035F" w:rsidRPr="00293356">
        <w:rPr>
          <w:sz w:val="24"/>
          <w:szCs w:val="24"/>
        </w:rPr>
        <w:t>project statistics</w:t>
      </w:r>
      <w:r w:rsidR="002615B6" w:rsidRPr="00293356">
        <w:rPr>
          <w:sz w:val="24"/>
          <w:szCs w:val="24"/>
        </w:rPr>
        <w:t>.</w:t>
      </w:r>
      <w:r w:rsidR="001B035F" w:rsidRPr="00293356">
        <w:rPr>
          <w:sz w:val="24"/>
          <w:szCs w:val="24"/>
        </w:rPr>
        <w:t xml:space="preserve"> The pre and post project data will be compared</w:t>
      </w:r>
      <w:r w:rsidRPr="00293356">
        <w:rPr>
          <w:sz w:val="24"/>
          <w:szCs w:val="24"/>
        </w:rPr>
        <w:t xml:space="preserve"> on the availability of enough water throughout the year.</w:t>
      </w:r>
    </w:p>
    <w:p w:rsidR="00E93202" w:rsidRPr="00293356" w:rsidRDefault="00E93202" w:rsidP="000162AD">
      <w:pPr>
        <w:numPr>
          <w:ilvl w:val="0"/>
          <w:numId w:val="2"/>
        </w:numPr>
        <w:spacing w:after="0"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t>BUDGET</w:t>
      </w:r>
    </w:p>
    <w:p w:rsidR="009F531F" w:rsidRPr="00293356" w:rsidRDefault="009F531F" w:rsidP="009F531F">
      <w:pPr>
        <w:spacing w:after="0" w:line="360" w:lineRule="auto"/>
        <w:ind w:left="720"/>
        <w:jc w:val="both"/>
        <w:rPr>
          <w:rFonts w:ascii="Calibri" w:eastAsia="Calibri" w:hAnsi="Calibri" w:cs="Times New Roman"/>
          <w:sz w:val="24"/>
          <w:szCs w:val="24"/>
        </w:rPr>
      </w:pPr>
      <w:r w:rsidRPr="00293356">
        <w:rPr>
          <w:rFonts w:ascii="Calibri" w:eastAsia="Calibri" w:hAnsi="Calibri" w:cs="Times New Roman"/>
          <w:sz w:val="24"/>
          <w:szCs w:val="24"/>
        </w:rPr>
        <w:t>The cost for drilling one shallow well</w:t>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sidRPr="00345418">
        <w:rPr>
          <w:rFonts w:ascii="Calibri" w:eastAsia="Calibri" w:hAnsi="Calibri" w:cs="Times New Roman"/>
          <w:b/>
          <w:sz w:val="24"/>
          <w:szCs w:val="24"/>
        </w:rPr>
        <w:t>Tshs</w:t>
      </w:r>
    </w:p>
    <w:p w:rsidR="00D42D5A" w:rsidRPr="00293356" w:rsidRDefault="00345418" w:rsidP="009F531F">
      <w:pPr>
        <w:pStyle w:val="ListParagraph"/>
        <w:numPr>
          <w:ilvl w:val="0"/>
          <w:numId w:val="11"/>
        </w:numPr>
        <w:spacing w:after="0" w:line="360" w:lineRule="auto"/>
        <w:ind w:left="1440"/>
        <w:jc w:val="both"/>
        <w:rPr>
          <w:rFonts w:ascii="Calibri" w:eastAsia="Calibri" w:hAnsi="Calibri" w:cs="Times New Roman"/>
          <w:sz w:val="24"/>
          <w:szCs w:val="24"/>
        </w:rPr>
      </w:pPr>
      <w:r>
        <w:rPr>
          <w:rFonts w:ascii="Calibri" w:eastAsia="Calibri" w:hAnsi="Calibri" w:cs="Times New Roman"/>
          <w:sz w:val="24"/>
          <w:szCs w:val="24"/>
        </w:rPr>
        <w:t xml:space="preserve">Transport </w:t>
      </w:r>
      <w:r w:rsidR="00D42D5A" w:rsidRPr="00293356">
        <w:rPr>
          <w:rFonts w:ascii="Calibri" w:eastAsia="Calibri" w:hAnsi="Calibri" w:cs="Times New Roman"/>
          <w:sz w:val="24"/>
          <w:szCs w:val="24"/>
        </w:rPr>
        <w:tab/>
      </w:r>
      <w:r w:rsidR="00D42D5A" w:rsidRPr="00293356">
        <w:rPr>
          <w:rFonts w:ascii="Calibri" w:eastAsia="Calibri" w:hAnsi="Calibri" w:cs="Times New Roman"/>
          <w:sz w:val="24"/>
          <w:szCs w:val="24"/>
        </w:rPr>
        <w:tab/>
      </w:r>
      <w:r w:rsidR="00D42D5A" w:rsidRPr="00293356">
        <w:rPr>
          <w:rFonts w:ascii="Calibri" w:eastAsia="Calibri" w:hAnsi="Calibri" w:cs="Times New Roman"/>
          <w:sz w:val="24"/>
          <w:szCs w:val="24"/>
        </w:rPr>
        <w:tab/>
      </w:r>
      <w:r w:rsidR="00D42D5A" w:rsidRPr="00293356">
        <w:rPr>
          <w:rFonts w:ascii="Calibri" w:eastAsia="Calibri" w:hAnsi="Calibri" w:cs="Times New Roman"/>
          <w:sz w:val="24"/>
          <w:szCs w:val="24"/>
        </w:rPr>
        <w:tab/>
        <w:t xml:space="preserve">    </w:t>
      </w:r>
      <w:r w:rsidR="00D42D5A" w:rsidRPr="00293356">
        <w:rPr>
          <w:rFonts w:ascii="Calibri" w:eastAsia="Calibri" w:hAnsi="Calibri" w:cs="Times New Roman"/>
          <w:sz w:val="24"/>
          <w:szCs w:val="24"/>
        </w:rPr>
        <w:tab/>
      </w:r>
      <w:r w:rsidR="00D42D5A" w:rsidRPr="00293356">
        <w:rPr>
          <w:rFonts w:ascii="Calibri" w:eastAsia="Calibri" w:hAnsi="Calibri" w:cs="Times New Roman"/>
          <w:sz w:val="24"/>
          <w:szCs w:val="24"/>
        </w:rPr>
        <w:tab/>
        <w:t xml:space="preserve"> </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40</w:t>
      </w:r>
      <w:r w:rsidR="00D42D5A" w:rsidRPr="00293356">
        <w:rPr>
          <w:rFonts w:ascii="Calibri" w:eastAsia="Calibri" w:hAnsi="Calibri" w:cs="Times New Roman"/>
          <w:sz w:val="24"/>
          <w:szCs w:val="24"/>
        </w:rPr>
        <w:t>0,000</w:t>
      </w:r>
    </w:p>
    <w:p w:rsidR="00D42D5A" w:rsidRPr="00293356" w:rsidRDefault="00D42D5A" w:rsidP="009F531F">
      <w:pPr>
        <w:pStyle w:val="ListParagraph"/>
        <w:numPr>
          <w:ilvl w:val="0"/>
          <w:numId w:val="11"/>
        </w:numPr>
        <w:spacing w:after="0" w:line="360" w:lineRule="auto"/>
        <w:ind w:left="1440"/>
        <w:jc w:val="both"/>
        <w:rPr>
          <w:rFonts w:ascii="Calibri" w:eastAsia="Calibri" w:hAnsi="Calibri" w:cs="Times New Roman"/>
          <w:sz w:val="24"/>
          <w:szCs w:val="24"/>
        </w:rPr>
      </w:pPr>
      <w:r w:rsidRPr="00293356">
        <w:rPr>
          <w:rFonts w:ascii="Calibri" w:eastAsia="Calibri" w:hAnsi="Calibri" w:cs="Times New Roman"/>
          <w:sz w:val="24"/>
          <w:szCs w:val="24"/>
        </w:rPr>
        <w:t>Survey to determine the area</w:t>
      </w:r>
      <w:r w:rsidR="00345418">
        <w:rPr>
          <w:rFonts w:ascii="Calibri" w:eastAsia="Calibri" w:hAnsi="Calibri" w:cs="Times New Roman"/>
          <w:sz w:val="24"/>
          <w:szCs w:val="24"/>
        </w:rPr>
        <w:t xml:space="preserve">s </w:t>
      </w:r>
      <w:r w:rsidRPr="00293356">
        <w:rPr>
          <w:rFonts w:ascii="Calibri" w:eastAsia="Calibri" w:hAnsi="Calibri" w:cs="Times New Roman"/>
          <w:sz w:val="24"/>
          <w:szCs w:val="24"/>
        </w:rPr>
        <w:t xml:space="preserve"> to drill the wells</w:t>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Pr="00293356">
        <w:rPr>
          <w:rFonts w:ascii="Calibri" w:eastAsia="Calibri" w:hAnsi="Calibri" w:cs="Times New Roman"/>
          <w:sz w:val="24"/>
          <w:szCs w:val="24"/>
        </w:rPr>
        <w:tab/>
      </w:r>
      <w:r w:rsidR="009F531F" w:rsidRPr="00293356">
        <w:rPr>
          <w:rFonts w:ascii="Calibri" w:eastAsia="Calibri" w:hAnsi="Calibri" w:cs="Times New Roman"/>
          <w:sz w:val="24"/>
          <w:szCs w:val="24"/>
        </w:rPr>
        <w:t xml:space="preserve"> </w:t>
      </w:r>
      <w:r w:rsidRPr="00293356">
        <w:rPr>
          <w:rFonts w:ascii="Calibri" w:eastAsia="Calibri" w:hAnsi="Calibri" w:cs="Times New Roman"/>
          <w:sz w:val="24"/>
          <w:szCs w:val="24"/>
        </w:rPr>
        <w:t>400,000</w:t>
      </w:r>
    </w:p>
    <w:p w:rsidR="00D42D5A" w:rsidRPr="00293356" w:rsidRDefault="00D42D5A" w:rsidP="009F531F">
      <w:pPr>
        <w:pStyle w:val="ListParagraph"/>
        <w:numPr>
          <w:ilvl w:val="0"/>
          <w:numId w:val="11"/>
        </w:numPr>
        <w:spacing w:after="0" w:line="360" w:lineRule="auto"/>
        <w:ind w:left="1440"/>
        <w:jc w:val="both"/>
        <w:rPr>
          <w:rFonts w:ascii="Calibri" w:eastAsia="Calibri" w:hAnsi="Calibri" w:cs="Times New Roman"/>
          <w:sz w:val="24"/>
          <w:szCs w:val="24"/>
          <w:u w:val="single"/>
        </w:rPr>
      </w:pPr>
      <w:r w:rsidRPr="00293356">
        <w:rPr>
          <w:rFonts w:ascii="Calibri" w:eastAsia="Calibri" w:hAnsi="Calibri" w:cs="Times New Roman"/>
          <w:sz w:val="24"/>
          <w:szCs w:val="24"/>
        </w:rPr>
        <w:t>Actual drilling of the well</w:t>
      </w:r>
      <w:r w:rsidR="00345418">
        <w:rPr>
          <w:rFonts w:ascii="Calibri" w:eastAsia="Calibri" w:hAnsi="Calibri" w:cs="Times New Roman"/>
          <w:sz w:val="24"/>
          <w:szCs w:val="24"/>
        </w:rPr>
        <w:t xml:space="preserve"> </w:t>
      </w:r>
      <w:r w:rsidR="009F531F" w:rsidRPr="00293356">
        <w:rPr>
          <w:rFonts w:ascii="Calibri" w:eastAsia="Calibri" w:hAnsi="Calibri" w:cs="Times New Roman"/>
          <w:sz w:val="24"/>
          <w:szCs w:val="24"/>
        </w:rPr>
        <w:t xml:space="preserve"> </w:t>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r>
      <w:r w:rsidR="00345418">
        <w:rPr>
          <w:rFonts w:ascii="Calibri" w:eastAsia="Calibri" w:hAnsi="Calibri" w:cs="Times New Roman"/>
          <w:sz w:val="24"/>
          <w:szCs w:val="24"/>
        </w:rPr>
        <w:tab/>
        <w:t xml:space="preserve">           </w:t>
      </w:r>
      <w:r w:rsidRPr="00293356">
        <w:rPr>
          <w:rFonts w:ascii="Calibri" w:eastAsia="Calibri" w:hAnsi="Calibri" w:cs="Times New Roman"/>
          <w:sz w:val="24"/>
          <w:szCs w:val="24"/>
          <w:u w:val="single"/>
        </w:rPr>
        <w:t xml:space="preserve">5,400,000 </w:t>
      </w:r>
    </w:p>
    <w:p w:rsidR="00D42D5A" w:rsidRDefault="00345418" w:rsidP="009F531F">
      <w:pPr>
        <w:spacing w:after="0" w:line="360" w:lineRule="auto"/>
        <w:ind w:left="1440"/>
        <w:jc w:val="both"/>
        <w:rPr>
          <w:rFonts w:ascii="Calibri" w:eastAsia="Calibri" w:hAnsi="Calibri" w:cs="Times New Roman"/>
          <w:b/>
          <w:sz w:val="24"/>
          <w:szCs w:val="24"/>
        </w:rPr>
      </w:pPr>
      <w:r>
        <w:rPr>
          <w:rFonts w:ascii="Calibri" w:eastAsia="Calibri" w:hAnsi="Calibri" w:cs="Times New Roman"/>
          <w:b/>
          <w:sz w:val="24"/>
          <w:szCs w:val="24"/>
        </w:rPr>
        <w:t>Cost of drilling one well</w:t>
      </w:r>
      <w:r w:rsidR="00D42D5A" w:rsidRPr="00293356">
        <w:rPr>
          <w:rFonts w:ascii="Calibri" w:eastAsia="Calibri" w:hAnsi="Calibri" w:cs="Times New Roman"/>
          <w:b/>
          <w:sz w:val="24"/>
          <w:szCs w:val="24"/>
        </w:rPr>
        <w:tab/>
      </w:r>
      <w:r>
        <w:rPr>
          <w:rFonts w:ascii="Calibri" w:eastAsia="Calibri" w:hAnsi="Calibri" w:cs="Times New Roman"/>
          <w:b/>
          <w:sz w:val="24"/>
          <w:szCs w:val="24"/>
        </w:rPr>
        <w:tab/>
      </w:r>
      <w:r w:rsidR="00D42D5A" w:rsidRPr="00293356">
        <w:rPr>
          <w:rFonts w:ascii="Calibri" w:eastAsia="Calibri" w:hAnsi="Calibri" w:cs="Times New Roman"/>
          <w:b/>
          <w:sz w:val="24"/>
          <w:szCs w:val="24"/>
        </w:rPr>
        <w:tab/>
      </w:r>
      <w:r w:rsidR="00D42D5A" w:rsidRPr="00293356">
        <w:rPr>
          <w:rFonts w:ascii="Calibri" w:eastAsia="Calibri" w:hAnsi="Calibri" w:cs="Times New Roman"/>
          <w:b/>
          <w:sz w:val="24"/>
          <w:szCs w:val="24"/>
        </w:rPr>
        <w:tab/>
      </w:r>
      <w:r w:rsidR="00D42D5A" w:rsidRPr="00293356">
        <w:rPr>
          <w:rFonts w:ascii="Calibri" w:eastAsia="Calibri" w:hAnsi="Calibri" w:cs="Times New Roman"/>
          <w:b/>
          <w:sz w:val="24"/>
          <w:szCs w:val="24"/>
        </w:rPr>
        <w:tab/>
      </w:r>
      <w:r w:rsidR="00D42D5A" w:rsidRPr="00293356">
        <w:rPr>
          <w:rFonts w:ascii="Calibri" w:eastAsia="Calibri" w:hAnsi="Calibri" w:cs="Times New Roman"/>
          <w:b/>
          <w:sz w:val="24"/>
          <w:szCs w:val="24"/>
        </w:rPr>
        <w:tab/>
        <w:t xml:space="preserve">           </w:t>
      </w:r>
      <w:r w:rsidR="009F531F" w:rsidRPr="00293356">
        <w:rPr>
          <w:rFonts w:ascii="Calibri" w:eastAsia="Calibri" w:hAnsi="Calibri" w:cs="Times New Roman"/>
          <w:b/>
          <w:sz w:val="24"/>
          <w:szCs w:val="24"/>
        </w:rPr>
        <w:t xml:space="preserve"> </w:t>
      </w:r>
      <w:r w:rsidR="00D42D5A" w:rsidRPr="00293356">
        <w:rPr>
          <w:rFonts w:ascii="Calibri" w:eastAsia="Calibri" w:hAnsi="Calibri" w:cs="Times New Roman"/>
          <w:b/>
          <w:sz w:val="24"/>
          <w:szCs w:val="24"/>
        </w:rPr>
        <w:t xml:space="preserve"> </w:t>
      </w:r>
      <w:r>
        <w:rPr>
          <w:rFonts w:ascii="Calibri" w:eastAsia="Calibri" w:hAnsi="Calibri" w:cs="Times New Roman"/>
          <w:b/>
          <w:sz w:val="24"/>
          <w:szCs w:val="24"/>
        </w:rPr>
        <w:tab/>
        <w:t xml:space="preserve">           6,200</w:t>
      </w:r>
      <w:r w:rsidR="00D42D5A" w:rsidRPr="00293356">
        <w:rPr>
          <w:rFonts w:ascii="Calibri" w:eastAsia="Calibri" w:hAnsi="Calibri" w:cs="Times New Roman"/>
          <w:b/>
          <w:sz w:val="24"/>
          <w:szCs w:val="24"/>
        </w:rPr>
        <w:t>,000</w:t>
      </w:r>
    </w:p>
    <w:p w:rsidR="00345418" w:rsidRPr="00293356" w:rsidRDefault="00345418" w:rsidP="009F531F">
      <w:pPr>
        <w:spacing w:after="0" w:line="360" w:lineRule="auto"/>
        <w:ind w:left="1440"/>
        <w:jc w:val="both"/>
        <w:rPr>
          <w:rFonts w:ascii="Calibri" w:eastAsia="Calibri" w:hAnsi="Calibri" w:cs="Times New Roman"/>
          <w:b/>
          <w:sz w:val="24"/>
          <w:szCs w:val="24"/>
        </w:rPr>
      </w:pPr>
      <w:r>
        <w:rPr>
          <w:rFonts w:ascii="Calibri" w:eastAsia="Calibri" w:hAnsi="Calibri" w:cs="Times New Roman"/>
          <w:b/>
          <w:sz w:val="24"/>
          <w:szCs w:val="24"/>
        </w:rPr>
        <w:t>Cost for drilling 4 Wells</w:t>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t xml:space="preserve">         24,800,000</w:t>
      </w:r>
    </w:p>
    <w:p w:rsidR="000162AD" w:rsidRPr="00293356" w:rsidRDefault="000162AD" w:rsidP="000162AD">
      <w:pPr>
        <w:numPr>
          <w:ilvl w:val="0"/>
          <w:numId w:val="2"/>
        </w:numPr>
        <w:spacing w:after="0" w:line="360" w:lineRule="auto"/>
        <w:jc w:val="both"/>
        <w:rPr>
          <w:rFonts w:ascii="Calibri" w:eastAsia="Calibri" w:hAnsi="Calibri" w:cs="Times New Roman"/>
          <w:b/>
          <w:sz w:val="24"/>
          <w:szCs w:val="24"/>
        </w:rPr>
      </w:pPr>
      <w:r w:rsidRPr="00293356">
        <w:rPr>
          <w:rFonts w:ascii="Calibri" w:eastAsia="Calibri" w:hAnsi="Calibri" w:cs="Times New Roman"/>
          <w:b/>
          <w:sz w:val="24"/>
          <w:szCs w:val="24"/>
        </w:rPr>
        <w:t>FUTURE FUNDING</w:t>
      </w:r>
    </w:p>
    <w:p w:rsidR="00CF0CAE" w:rsidRPr="00293356" w:rsidRDefault="00791D51" w:rsidP="00791D51">
      <w:pPr>
        <w:spacing w:line="360" w:lineRule="auto"/>
        <w:jc w:val="both"/>
        <w:rPr>
          <w:sz w:val="24"/>
          <w:szCs w:val="24"/>
        </w:rPr>
      </w:pPr>
      <w:r w:rsidRPr="00293356">
        <w:rPr>
          <w:rFonts w:ascii="Calibri" w:eastAsia="Calibri" w:hAnsi="Calibri" w:cs="Times New Roman"/>
          <w:sz w:val="24"/>
          <w:szCs w:val="24"/>
        </w:rPr>
        <w:t>The project needs a one</w:t>
      </w:r>
      <w:r w:rsidR="00E93202" w:rsidRPr="00293356">
        <w:rPr>
          <w:rFonts w:ascii="Calibri" w:eastAsia="Calibri" w:hAnsi="Calibri" w:cs="Times New Roman"/>
          <w:sz w:val="24"/>
          <w:szCs w:val="24"/>
        </w:rPr>
        <w:t>-</w:t>
      </w:r>
      <w:r w:rsidRPr="00293356">
        <w:rPr>
          <w:rFonts w:ascii="Calibri" w:eastAsia="Calibri" w:hAnsi="Calibri" w:cs="Times New Roman"/>
          <w:sz w:val="24"/>
          <w:szCs w:val="24"/>
        </w:rPr>
        <w:t>time funding and therefore very minimal continuous</w:t>
      </w:r>
      <w:r w:rsidR="00345418">
        <w:rPr>
          <w:rFonts w:ascii="Calibri" w:eastAsia="Calibri" w:hAnsi="Calibri" w:cs="Times New Roman"/>
          <w:sz w:val="24"/>
          <w:szCs w:val="24"/>
        </w:rPr>
        <w:t>/future</w:t>
      </w:r>
      <w:r w:rsidRPr="00293356">
        <w:rPr>
          <w:rFonts w:ascii="Calibri" w:eastAsia="Calibri" w:hAnsi="Calibri" w:cs="Times New Roman"/>
          <w:sz w:val="24"/>
          <w:szCs w:val="24"/>
        </w:rPr>
        <w:t xml:space="preserve"> funding will be needed. The only </w:t>
      </w:r>
      <w:r w:rsidR="00D42D5A" w:rsidRPr="00293356">
        <w:rPr>
          <w:rFonts w:ascii="Calibri" w:eastAsia="Calibri" w:hAnsi="Calibri" w:cs="Times New Roman"/>
          <w:sz w:val="24"/>
          <w:szCs w:val="24"/>
        </w:rPr>
        <w:t xml:space="preserve">future </w:t>
      </w:r>
      <w:r w:rsidR="00E93202" w:rsidRPr="00293356">
        <w:rPr>
          <w:rFonts w:ascii="Calibri" w:eastAsia="Calibri" w:hAnsi="Calibri" w:cs="Times New Roman"/>
          <w:sz w:val="24"/>
          <w:szCs w:val="24"/>
        </w:rPr>
        <w:t xml:space="preserve">funding </w:t>
      </w:r>
      <w:r w:rsidRPr="00293356">
        <w:rPr>
          <w:rFonts w:ascii="Calibri" w:eastAsia="Calibri" w:hAnsi="Calibri" w:cs="Times New Roman"/>
          <w:sz w:val="24"/>
          <w:szCs w:val="24"/>
        </w:rPr>
        <w:t xml:space="preserve">needed will be </w:t>
      </w:r>
      <w:r w:rsidR="00E93202" w:rsidRPr="00293356">
        <w:rPr>
          <w:rFonts w:ascii="Calibri" w:eastAsia="Calibri" w:hAnsi="Calibri" w:cs="Times New Roman"/>
          <w:sz w:val="24"/>
          <w:szCs w:val="24"/>
        </w:rPr>
        <w:t>for maintenance</w:t>
      </w:r>
      <w:r w:rsidRPr="00293356">
        <w:rPr>
          <w:rFonts w:ascii="Calibri" w:eastAsia="Calibri" w:hAnsi="Calibri" w:cs="Times New Roman"/>
          <w:sz w:val="24"/>
          <w:szCs w:val="24"/>
        </w:rPr>
        <w:t xml:space="preserve">. In collaboration with the village government, the organization will set a mechanism to ensure people contribute a minimum amount for servicing </w:t>
      </w:r>
      <w:r w:rsidR="00D42D5A" w:rsidRPr="00293356">
        <w:rPr>
          <w:rFonts w:ascii="Calibri" w:eastAsia="Calibri" w:hAnsi="Calibri" w:cs="Times New Roman"/>
          <w:sz w:val="24"/>
          <w:szCs w:val="24"/>
        </w:rPr>
        <w:t xml:space="preserve">of </w:t>
      </w:r>
      <w:r w:rsidRPr="00293356">
        <w:rPr>
          <w:rFonts w:ascii="Calibri" w:eastAsia="Calibri" w:hAnsi="Calibri" w:cs="Times New Roman"/>
          <w:sz w:val="24"/>
          <w:szCs w:val="24"/>
        </w:rPr>
        <w:t>the pump to ensure the project is sustainable.</w:t>
      </w:r>
      <w:r w:rsidRPr="00293356">
        <w:rPr>
          <w:sz w:val="24"/>
          <w:szCs w:val="24"/>
        </w:rPr>
        <w:t xml:space="preserve"> </w:t>
      </w:r>
    </w:p>
    <w:p w:rsidR="00421100" w:rsidRDefault="00421100" w:rsidP="007B4C99">
      <w:pPr>
        <w:pStyle w:val="ListParagraph"/>
        <w:spacing w:line="360" w:lineRule="auto"/>
        <w:ind w:left="1440"/>
        <w:jc w:val="both"/>
        <w:rPr>
          <w:b/>
          <w:sz w:val="24"/>
          <w:szCs w:val="24"/>
        </w:rPr>
      </w:pPr>
    </w:p>
    <w:p w:rsidR="00A85286" w:rsidRDefault="00A85286" w:rsidP="007B4C99">
      <w:pPr>
        <w:pStyle w:val="ListParagraph"/>
        <w:spacing w:line="360" w:lineRule="auto"/>
        <w:ind w:left="1440"/>
        <w:jc w:val="both"/>
        <w:rPr>
          <w:b/>
          <w:sz w:val="24"/>
          <w:szCs w:val="24"/>
        </w:rPr>
      </w:pPr>
    </w:p>
    <w:p w:rsidR="00A85286" w:rsidRDefault="00A85286" w:rsidP="007B4C99">
      <w:pPr>
        <w:pStyle w:val="ListParagraph"/>
        <w:spacing w:line="360" w:lineRule="auto"/>
        <w:ind w:left="1440"/>
        <w:jc w:val="both"/>
        <w:rPr>
          <w:b/>
          <w:sz w:val="24"/>
          <w:szCs w:val="24"/>
        </w:rPr>
      </w:pPr>
    </w:p>
    <w:sectPr w:rsidR="00A85286" w:rsidSect="009956DC">
      <w:pgSz w:w="12240" w:h="15840"/>
      <w:pgMar w:top="1440" w:right="1440" w:bottom="14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CE0"/>
    <w:multiLevelType w:val="hybridMultilevel"/>
    <w:tmpl w:val="A6E2D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4F4AD3"/>
    <w:multiLevelType w:val="hybridMultilevel"/>
    <w:tmpl w:val="67D00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EA59B8"/>
    <w:multiLevelType w:val="hybridMultilevel"/>
    <w:tmpl w:val="306E5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75693"/>
    <w:multiLevelType w:val="hybridMultilevel"/>
    <w:tmpl w:val="1ABC0250"/>
    <w:lvl w:ilvl="0" w:tplc="D610A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201C6"/>
    <w:multiLevelType w:val="hybridMultilevel"/>
    <w:tmpl w:val="AC3E7726"/>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E25E2"/>
    <w:multiLevelType w:val="hybridMultilevel"/>
    <w:tmpl w:val="17D48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EA52E3"/>
    <w:multiLevelType w:val="hybridMultilevel"/>
    <w:tmpl w:val="0914C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C0A51"/>
    <w:multiLevelType w:val="hybridMultilevel"/>
    <w:tmpl w:val="64A0C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F12150"/>
    <w:multiLevelType w:val="hybridMultilevel"/>
    <w:tmpl w:val="6442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B831C8"/>
    <w:multiLevelType w:val="hybridMultilevel"/>
    <w:tmpl w:val="1F10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AA55B4"/>
    <w:multiLevelType w:val="hybridMultilevel"/>
    <w:tmpl w:val="850462A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A57155"/>
    <w:multiLevelType w:val="hybridMultilevel"/>
    <w:tmpl w:val="1F08B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9"/>
  </w:num>
  <w:num w:numId="6">
    <w:abstractNumId w:val="7"/>
  </w:num>
  <w:num w:numId="7">
    <w:abstractNumId w:val="0"/>
  </w:num>
  <w:num w:numId="8">
    <w:abstractNumId w:val="10"/>
  </w:num>
  <w:num w:numId="9">
    <w:abstractNumId w:val="5"/>
  </w:num>
  <w:num w:numId="10">
    <w:abstractNumId w:val="8"/>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F0CAE"/>
    <w:rsid w:val="000162AD"/>
    <w:rsid w:val="000365CA"/>
    <w:rsid w:val="000A71AB"/>
    <w:rsid w:val="000D4ED5"/>
    <w:rsid w:val="001045D0"/>
    <w:rsid w:val="001B035F"/>
    <w:rsid w:val="002615B6"/>
    <w:rsid w:val="00293356"/>
    <w:rsid w:val="003330B2"/>
    <w:rsid w:val="00345418"/>
    <w:rsid w:val="003A7F40"/>
    <w:rsid w:val="00421100"/>
    <w:rsid w:val="00543C82"/>
    <w:rsid w:val="005976DB"/>
    <w:rsid w:val="006D605B"/>
    <w:rsid w:val="00706941"/>
    <w:rsid w:val="00791D51"/>
    <w:rsid w:val="007B4C99"/>
    <w:rsid w:val="007F0DF0"/>
    <w:rsid w:val="0084722A"/>
    <w:rsid w:val="008606B7"/>
    <w:rsid w:val="0089060D"/>
    <w:rsid w:val="008B13C1"/>
    <w:rsid w:val="00932914"/>
    <w:rsid w:val="009956DC"/>
    <w:rsid w:val="009A2578"/>
    <w:rsid w:val="009A651C"/>
    <w:rsid w:val="009F531F"/>
    <w:rsid w:val="00A85286"/>
    <w:rsid w:val="00AD23D5"/>
    <w:rsid w:val="00B16A32"/>
    <w:rsid w:val="00B762FB"/>
    <w:rsid w:val="00CF0CAE"/>
    <w:rsid w:val="00D42D5A"/>
    <w:rsid w:val="00D901FD"/>
    <w:rsid w:val="00E234EF"/>
    <w:rsid w:val="00E35FE9"/>
    <w:rsid w:val="00E93202"/>
    <w:rsid w:val="00EE5E47"/>
    <w:rsid w:val="00F52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AE"/>
    <w:pPr>
      <w:ind w:left="720"/>
      <w:contextualSpacing/>
    </w:pPr>
  </w:style>
  <w:style w:type="table" w:styleId="TableGrid">
    <w:name w:val="Table Grid"/>
    <w:basedOn w:val="TableNormal"/>
    <w:uiPriority w:val="59"/>
    <w:rsid w:val="007B4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Iringa Rural Development Initiative</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willhard mbogela</dc:creator>
  <cp:keywords/>
  <dc:description/>
  <cp:lastModifiedBy>willhard mbogela</cp:lastModifiedBy>
  <cp:revision>7</cp:revision>
  <dcterms:created xsi:type="dcterms:W3CDTF">2011-11-18T06:42:00Z</dcterms:created>
  <dcterms:modified xsi:type="dcterms:W3CDTF">2011-11-21T08:56:00Z</dcterms:modified>
</cp:coreProperties>
</file>