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76" w:rsidRPr="00C817E9" w:rsidRDefault="00884158" w:rsidP="000261A1">
      <w:pPr>
        <w:shd w:val="clear" w:color="auto" w:fill="FFFFFF"/>
        <w:jc w:val="center"/>
        <w:rPr>
          <w:rFonts w:asciiTheme="minorHAnsi" w:eastAsia="Times New Roman" w:hAnsiTheme="minorHAnsi" w:cs="Arial"/>
          <w:color w:val="222222"/>
          <w:sz w:val="20"/>
          <w:szCs w:val="20"/>
          <w:lang w:eastAsia="en-US"/>
        </w:rPr>
      </w:pPr>
      <w:r w:rsidRPr="00C817E9">
        <w:rPr>
          <w:rFonts w:asciiTheme="minorHAnsi" w:eastAsia="Times New Roman" w:hAnsiTheme="minorHAnsi" w:cs="Arial"/>
          <w:noProof/>
          <w:color w:val="222222"/>
          <w:sz w:val="20"/>
          <w:szCs w:val="20"/>
          <w:lang w:eastAsia="en-US"/>
        </w:rPr>
        <w:drawing>
          <wp:anchor distT="0" distB="0" distL="114300" distR="114300" simplePos="0" relativeHeight="251658240" behindDoc="1" locked="0" layoutInCell="1" allowOverlap="1">
            <wp:simplePos x="0" y="0"/>
            <wp:positionH relativeFrom="column">
              <wp:posOffset>4505325</wp:posOffset>
            </wp:positionH>
            <wp:positionV relativeFrom="paragraph">
              <wp:posOffset>-857250</wp:posOffset>
            </wp:positionV>
            <wp:extent cx="1399540" cy="645795"/>
            <wp:effectExtent l="19050" t="0" r="0" b="0"/>
            <wp:wrapTight wrapText="bothSides">
              <wp:wrapPolygon edited="0">
                <wp:start x="-294" y="0"/>
                <wp:lineTo x="-294" y="21027"/>
                <wp:lineTo x="21463" y="21027"/>
                <wp:lineTo x="21463" y="0"/>
                <wp:lineTo x="-294" y="0"/>
              </wp:wrapPolygon>
            </wp:wrapTight>
            <wp:docPr id="2" name="Picture 1" descr="E:\annual reports\logo udy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nual reports\logo udyama.jpg"/>
                    <pic:cNvPicPr>
                      <a:picLocks noChangeAspect="1" noChangeArrowheads="1"/>
                    </pic:cNvPicPr>
                  </pic:nvPicPr>
                  <pic:blipFill>
                    <a:blip r:embed="rId5" cstate="print"/>
                    <a:srcRect/>
                    <a:stretch>
                      <a:fillRect/>
                    </a:stretch>
                  </pic:blipFill>
                  <pic:spPr bwMode="auto">
                    <a:xfrm>
                      <a:off x="0" y="0"/>
                      <a:ext cx="1399540" cy="645795"/>
                    </a:xfrm>
                    <a:prstGeom prst="rect">
                      <a:avLst/>
                    </a:prstGeom>
                    <a:noFill/>
                    <a:ln w="9525">
                      <a:noFill/>
                      <a:miter lim="800000"/>
                      <a:headEnd/>
                      <a:tailEnd/>
                    </a:ln>
                  </pic:spPr>
                </pic:pic>
              </a:graphicData>
            </a:graphic>
          </wp:anchor>
        </w:drawing>
      </w:r>
      <w:proofErr w:type="gramStart"/>
      <w:r w:rsidR="00486391" w:rsidRPr="00C817E9">
        <w:rPr>
          <w:rFonts w:asciiTheme="minorHAnsi" w:eastAsia="Times New Roman" w:hAnsiTheme="minorHAnsi" w:cs="Arial"/>
          <w:color w:val="222222"/>
          <w:sz w:val="20"/>
          <w:szCs w:val="20"/>
          <w:lang w:eastAsia="en-US"/>
        </w:rPr>
        <w:t>Brief  on</w:t>
      </w:r>
      <w:proofErr w:type="gramEnd"/>
      <w:r w:rsidR="00486391" w:rsidRPr="00C817E9">
        <w:rPr>
          <w:rFonts w:asciiTheme="minorHAnsi" w:eastAsia="Times New Roman" w:hAnsiTheme="minorHAnsi" w:cs="Arial"/>
          <w:color w:val="222222"/>
          <w:sz w:val="20"/>
          <w:szCs w:val="20"/>
          <w:lang w:eastAsia="en-US"/>
        </w:rPr>
        <w:t xml:space="preserve"> </w:t>
      </w:r>
      <w:r w:rsidR="00A41976" w:rsidRPr="00C817E9">
        <w:rPr>
          <w:rFonts w:asciiTheme="minorHAnsi" w:eastAsia="Times New Roman" w:hAnsiTheme="minorHAnsi" w:cs="Arial"/>
          <w:color w:val="222222"/>
          <w:sz w:val="20"/>
          <w:szCs w:val="20"/>
          <w:lang w:eastAsia="en-US"/>
        </w:rPr>
        <w:t>UDYAMA</w:t>
      </w:r>
    </w:p>
    <w:p w:rsidR="00783DA5" w:rsidRPr="00C817E9" w:rsidRDefault="00783DA5" w:rsidP="00783DA5">
      <w:pPr>
        <w:shd w:val="clear" w:color="auto" w:fill="FFFFFF"/>
        <w:jc w:val="both"/>
        <w:rPr>
          <w:rFonts w:asciiTheme="minorHAnsi" w:hAnsiTheme="minorHAnsi"/>
          <w:color w:val="222222"/>
          <w:sz w:val="20"/>
          <w:szCs w:val="20"/>
        </w:rPr>
      </w:pPr>
      <w:r w:rsidRPr="00C817E9">
        <w:rPr>
          <w:rFonts w:asciiTheme="minorHAnsi" w:hAnsiTheme="minorHAnsi"/>
          <w:color w:val="222222"/>
          <w:sz w:val="20"/>
          <w:szCs w:val="20"/>
        </w:rPr>
        <w:t>Since last one and half decades, UDYAMA has demonstrated few evidence based initiatives working directly with community  and engaging partner NGOs  in coastal,  tribal areas and carved out good learning on community resilience process</w:t>
      </w:r>
      <w:r w:rsidR="00CB608D" w:rsidRPr="00C817E9">
        <w:rPr>
          <w:rFonts w:asciiTheme="minorHAnsi" w:hAnsiTheme="minorHAnsi"/>
          <w:color w:val="222222"/>
          <w:sz w:val="20"/>
          <w:szCs w:val="20"/>
        </w:rPr>
        <w:t xml:space="preserve"> and environmental richness</w:t>
      </w:r>
      <w:r w:rsidRPr="00C817E9">
        <w:rPr>
          <w:rFonts w:asciiTheme="minorHAnsi" w:hAnsiTheme="minorHAnsi"/>
          <w:color w:val="222222"/>
          <w:sz w:val="20"/>
          <w:szCs w:val="20"/>
        </w:rPr>
        <w:t>. Learning–Linking- Livelihoods is the core areas of UDYAMA that has scaled and replicated in coastal, rural and tribal hinter lands.</w:t>
      </w:r>
    </w:p>
    <w:p w:rsidR="00783DA5" w:rsidRPr="00C817E9" w:rsidRDefault="00783DA5" w:rsidP="00783DA5">
      <w:pPr>
        <w:shd w:val="clear" w:color="auto" w:fill="FFFFFF"/>
        <w:jc w:val="both"/>
        <w:rPr>
          <w:rFonts w:asciiTheme="minorHAnsi" w:hAnsiTheme="minorHAnsi"/>
          <w:bCs/>
          <w:color w:val="222222"/>
          <w:sz w:val="20"/>
          <w:szCs w:val="20"/>
        </w:rPr>
      </w:pPr>
      <w:r w:rsidRPr="00C817E9">
        <w:rPr>
          <w:rFonts w:asciiTheme="minorHAnsi" w:hAnsiTheme="minorHAnsi"/>
          <w:color w:val="222222"/>
          <w:sz w:val="20"/>
          <w:szCs w:val="20"/>
        </w:rPr>
        <w:t>Founded in 1997, UDYAMA primarily aims towards strengthening and building capacities of local communities with a view to  changing  a culture of self-reliance harnessing resource base, blending with local-resource and improved technology transformation with well articulated development communication</w:t>
      </w:r>
      <w:r w:rsidRPr="00C817E9">
        <w:rPr>
          <w:rFonts w:asciiTheme="minorHAnsi" w:hAnsiTheme="minorHAnsi"/>
          <w:bCs/>
          <w:color w:val="222222"/>
          <w:sz w:val="20"/>
          <w:szCs w:val="20"/>
        </w:rPr>
        <w:t>. </w:t>
      </w:r>
    </w:p>
    <w:p w:rsidR="00783DA5" w:rsidRPr="00C817E9" w:rsidRDefault="00783DA5" w:rsidP="00783DA5">
      <w:pPr>
        <w:spacing w:line="240" w:lineRule="exact"/>
        <w:jc w:val="both"/>
        <w:rPr>
          <w:rFonts w:asciiTheme="minorHAnsi" w:hAnsiTheme="minorHAnsi"/>
          <w:bCs/>
          <w:color w:val="000000"/>
          <w:sz w:val="20"/>
          <w:szCs w:val="20"/>
        </w:rPr>
      </w:pPr>
      <w:r w:rsidRPr="00C817E9">
        <w:rPr>
          <w:rFonts w:asciiTheme="minorHAnsi" w:hAnsiTheme="minorHAnsi"/>
          <w:bCs/>
          <w:color w:val="000000"/>
          <w:sz w:val="20"/>
          <w:szCs w:val="20"/>
        </w:rPr>
        <w:t xml:space="preserve">  We are focusing following activities:</w:t>
      </w:r>
    </w:p>
    <w:p w:rsidR="00783DA5" w:rsidRPr="00C817E9" w:rsidRDefault="00783DA5" w:rsidP="00783DA5">
      <w:pPr>
        <w:pStyle w:val="ListParagraph"/>
        <w:numPr>
          <w:ilvl w:val="0"/>
          <w:numId w:val="2"/>
        </w:numPr>
        <w:spacing w:line="240" w:lineRule="exact"/>
        <w:jc w:val="both"/>
        <w:rPr>
          <w:bCs/>
          <w:color w:val="000000"/>
          <w:sz w:val="20"/>
          <w:szCs w:val="20"/>
        </w:rPr>
      </w:pPr>
      <w:r w:rsidRPr="00C817E9">
        <w:rPr>
          <w:bCs/>
          <w:color w:val="000000"/>
          <w:sz w:val="20"/>
          <w:szCs w:val="20"/>
        </w:rPr>
        <w:t xml:space="preserve">Community  Livelihoods Resilience at Coastal, Rural  and Tribal Hilly Regions </w:t>
      </w:r>
    </w:p>
    <w:p w:rsidR="00783DA5" w:rsidRPr="00C817E9" w:rsidRDefault="00783DA5" w:rsidP="00783DA5">
      <w:pPr>
        <w:pStyle w:val="ListParagraph"/>
        <w:numPr>
          <w:ilvl w:val="0"/>
          <w:numId w:val="2"/>
        </w:numPr>
        <w:spacing w:line="240" w:lineRule="exact"/>
        <w:jc w:val="both"/>
        <w:rPr>
          <w:bCs/>
          <w:color w:val="000000"/>
          <w:sz w:val="20"/>
          <w:szCs w:val="20"/>
        </w:rPr>
      </w:pPr>
      <w:r w:rsidRPr="00C817E9">
        <w:rPr>
          <w:bCs/>
          <w:color w:val="000000"/>
          <w:sz w:val="20"/>
          <w:szCs w:val="20"/>
        </w:rPr>
        <w:t xml:space="preserve">Model building on Sustainable </w:t>
      </w:r>
      <w:proofErr w:type="gramStart"/>
      <w:r w:rsidRPr="00C817E9">
        <w:rPr>
          <w:bCs/>
          <w:color w:val="000000"/>
          <w:sz w:val="20"/>
          <w:szCs w:val="20"/>
        </w:rPr>
        <w:t>Agriculture ,biodiversity</w:t>
      </w:r>
      <w:proofErr w:type="gramEnd"/>
      <w:r w:rsidRPr="00C817E9">
        <w:rPr>
          <w:bCs/>
          <w:color w:val="000000"/>
          <w:sz w:val="20"/>
          <w:szCs w:val="20"/>
        </w:rPr>
        <w:t xml:space="preserve"> conservation, </w:t>
      </w:r>
      <w:r w:rsidR="00CB608D" w:rsidRPr="00C817E9">
        <w:rPr>
          <w:bCs/>
          <w:color w:val="000000"/>
          <w:sz w:val="20"/>
          <w:szCs w:val="20"/>
        </w:rPr>
        <w:t>and ecological capital .</w:t>
      </w:r>
    </w:p>
    <w:p w:rsidR="00783DA5" w:rsidRPr="00C817E9" w:rsidRDefault="00CB608D" w:rsidP="00783DA5">
      <w:pPr>
        <w:pStyle w:val="ListParagraph"/>
        <w:numPr>
          <w:ilvl w:val="0"/>
          <w:numId w:val="2"/>
        </w:numPr>
        <w:spacing w:line="240" w:lineRule="exact"/>
        <w:jc w:val="both"/>
        <w:rPr>
          <w:bCs/>
          <w:color w:val="000000"/>
          <w:sz w:val="20"/>
          <w:szCs w:val="20"/>
        </w:rPr>
      </w:pPr>
      <w:r w:rsidRPr="00C817E9">
        <w:rPr>
          <w:bCs/>
          <w:color w:val="000000"/>
          <w:sz w:val="20"/>
          <w:szCs w:val="20"/>
        </w:rPr>
        <w:t>Micro-Water, Land  &amp; common</w:t>
      </w:r>
      <w:r w:rsidR="00783DA5" w:rsidRPr="00C817E9">
        <w:rPr>
          <w:bCs/>
          <w:color w:val="000000"/>
          <w:sz w:val="20"/>
          <w:szCs w:val="20"/>
        </w:rPr>
        <w:t xml:space="preserve">  resource management, rejuvenation &amp; stabilization</w:t>
      </w:r>
    </w:p>
    <w:p w:rsidR="00783DA5" w:rsidRPr="00C817E9" w:rsidRDefault="00887EA7" w:rsidP="00783DA5">
      <w:pPr>
        <w:pStyle w:val="ListParagraph"/>
        <w:numPr>
          <w:ilvl w:val="0"/>
          <w:numId w:val="2"/>
        </w:numPr>
        <w:spacing w:line="240" w:lineRule="exact"/>
        <w:jc w:val="both"/>
        <w:rPr>
          <w:bCs/>
          <w:color w:val="000000"/>
          <w:sz w:val="20"/>
          <w:szCs w:val="20"/>
        </w:rPr>
      </w:pPr>
      <w:r w:rsidRPr="00C817E9">
        <w:rPr>
          <w:bCs/>
          <w:color w:val="000000"/>
          <w:sz w:val="20"/>
          <w:szCs w:val="20"/>
        </w:rPr>
        <w:t>House-</w:t>
      </w:r>
      <w:r w:rsidR="00783DA5" w:rsidRPr="00C817E9">
        <w:rPr>
          <w:bCs/>
          <w:color w:val="000000"/>
          <w:sz w:val="20"/>
          <w:szCs w:val="20"/>
        </w:rPr>
        <w:t xml:space="preserve">Hold Nutrition, Sanitation, Hygiene, Focusing women &amp; children </w:t>
      </w:r>
    </w:p>
    <w:p w:rsidR="00783DA5" w:rsidRPr="00C817E9" w:rsidRDefault="00783DA5" w:rsidP="00783DA5">
      <w:pPr>
        <w:pStyle w:val="ListParagraph"/>
        <w:numPr>
          <w:ilvl w:val="0"/>
          <w:numId w:val="2"/>
        </w:numPr>
        <w:spacing w:line="240" w:lineRule="exact"/>
        <w:jc w:val="both"/>
        <w:rPr>
          <w:bCs/>
          <w:color w:val="000000"/>
          <w:sz w:val="20"/>
          <w:szCs w:val="20"/>
        </w:rPr>
      </w:pPr>
      <w:r w:rsidRPr="00C817E9">
        <w:rPr>
          <w:bCs/>
          <w:color w:val="000000"/>
          <w:sz w:val="20"/>
          <w:szCs w:val="20"/>
        </w:rPr>
        <w:t>Life Skill Development , income diversification And alternate livelihoods of ultra poor</w:t>
      </w:r>
    </w:p>
    <w:p w:rsidR="00783DA5" w:rsidRPr="00C817E9" w:rsidRDefault="00783DA5" w:rsidP="00783DA5">
      <w:pPr>
        <w:pStyle w:val="ListParagraph"/>
        <w:numPr>
          <w:ilvl w:val="0"/>
          <w:numId w:val="2"/>
        </w:numPr>
        <w:spacing w:line="240" w:lineRule="exact"/>
        <w:jc w:val="both"/>
        <w:rPr>
          <w:bCs/>
          <w:color w:val="000000"/>
          <w:sz w:val="20"/>
          <w:szCs w:val="20"/>
        </w:rPr>
      </w:pPr>
      <w:r w:rsidRPr="00C817E9">
        <w:rPr>
          <w:bCs/>
          <w:color w:val="000000"/>
          <w:sz w:val="20"/>
          <w:szCs w:val="20"/>
        </w:rPr>
        <w:t xml:space="preserve">Advocacy towards City Resilient program ,Green Energy,  Gearing Greening </w:t>
      </w:r>
    </w:p>
    <w:p w:rsidR="00783DA5" w:rsidRPr="00C817E9" w:rsidRDefault="00783DA5" w:rsidP="00783DA5">
      <w:pPr>
        <w:pStyle w:val="ListParagraph"/>
        <w:numPr>
          <w:ilvl w:val="0"/>
          <w:numId w:val="2"/>
        </w:numPr>
        <w:spacing w:line="240" w:lineRule="exact"/>
        <w:jc w:val="both"/>
        <w:rPr>
          <w:bCs/>
          <w:color w:val="000000"/>
          <w:sz w:val="20"/>
          <w:szCs w:val="20"/>
        </w:rPr>
      </w:pPr>
      <w:r w:rsidRPr="00C817E9">
        <w:rPr>
          <w:bCs/>
          <w:color w:val="000000"/>
          <w:sz w:val="20"/>
          <w:szCs w:val="20"/>
        </w:rPr>
        <w:t>Minimizing Adverse impact of Distress Migration at source &amp; destination</w:t>
      </w:r>
    </w:p>
    <w:p w:rsidR="00783DA5" w:rsidRPr="00C817E9" w:rsidRDefault="00783DA5" w:rsidP="00783DA5">
      <w:pPr>
        <w:pStyle w:val="ListParagraph"/>
        <w:numPr>
          <w:ilvl w:val="0"/>
          <w:numId w:val="2"/>
        </w:numPr>
        <w:spacing w:line="240" w:lineRule="exact"/>
        <w:jc w:val="both"/>
        <w:rPr>
          <w:bCs/>
          <w:color w:val="000000"/>
          <w:sz w:val="20"/>
          <w:szCs w:val="20"/>
        </w:rPr>
      </w:pPr>
      <w:r w:rsidRPr="00C817E9">
        <w:rPr>
          <w:bCs/>
          <w:color w:val="000000"/>
          <w:sz w:val="20"/>
          <w:szCs w:val="20"/>
        </w:rPr>
        <w:t>Citizen Action &amp; Institution building, on climate Justice involving &amp; multi-stakeholders</w:t>
      </w:r>
    </w:p>
    <w:p w:rsidR="00472AE9" w:rsidRPr="00C817E9" w:rsidRDefault="00472AE9" w:rsidP="00783DA5">
      <w:pPr>
        <w:pStyle w:val="ListParagraph"/>
        <w:numPr>
          <w:ilvl w:val="0"/>
          <w:numId w:val="2"/>
        </w:numPr>
        <w:spacing w:line="240" w:lineRule="exact"/>
        <w:jc w:val="both"/>
        <w:rPr>
          <w:bCs/>
          <w:color w:val="000000"/>
          <w:sz w:val="20"/>
          <w:szCs w:val="20"/>
        </w:rPr>
      </w:pPr>
      <w:r w:rsidRPr="00C817E9">
        <w:rPr>
          <w:bCs/>
          <w:color w:val="000000"/>
          <w:sz w:val="20"/>
          <w:szCs w:val="20"/>
        </w:rPr>
        <w:t>Low carbon, Green Energy, Environmental Education</w:t>
      </w:r>
      <w:r w:rsidR="00CB608D" w:rsidRPr="00C817E9">
        <w:rPr>
          <w:bCs/>
          <w:color w:val="000000"/>
          <w:sz w:val="20"/>
          <w:szCs w:val="20"/>
        </w:rPr>
        <w:t xml:space="preserve"> &amp; Gearing Greening</w:t>
      </w:r>
    </w:p>
    <w:p w:rsidR="00783DA5" w:rsidRPr="00C817E9" w:rsidRDefault="00783DA5" w:rsidP="00783DA5">
      <w:pPr>
        <w:pStyle w:val="ListParagraph"/>
        <w:numPr>
          <w:ilvl w:val="0"/>
          <w:numId w:val="2"/>
        </w:numPr>
        <w:spacing w:line="240" w:lineRule="exact"/>
        <w:jc w:val="both"/>
        <w:rPr>
          <w:bCs/>
          <w:color w:val="000000"/>
          <w:sz w:val="20"/>
          <w:szCs w:val="20"/>
        </w:rPr>
      </w:pPr>
      <w:r w:rsidRPr="00C817E9">
        <w:rPr>
          <w:bCs/>
          <w:color w:val="000000"/>
          <w:sz w:val="20"/>
          <w:szCs w:val="20"/>
        </w:rPr>
        <w:t xml:space="preserve">Networking towards  mainstreaming DRR </w:t>
      </w:r>
      <w:r w:rsidR="00CB608D" w:rsidRPr="00C817E9">
        <w:rPr>
          <w:bCs/>
          <w:color w:val="000000"/>
          <w:sz w:val="20"/>
          <w:szCs w:val="20"/>
        </w:rPr>
        <w:t>&amp; climate Justice</w:t>
      </w:r>
    </w:p>
    <w:p w:rsidR="00783DA5" w:rsidRPr="00C817E9" w:rsidRDefault="00783DA5" w:rsidP="00783DA5">
      <w:pPr>
        <w:pStyle w:val="ListParagraph"/>
        <w:numPr>
          <w:ilvl w:val="0"/>
          <w:numId w:val="2"/>
        </w:numPr>
        <w:spacing w:line="240" w:lineRule="exact"/>
        <w:jc w:val="both"/>
        <w:rPr>
          <w:b/>
          <w:bCs/>
          <w:color w:val="000000"/>
          <w:sz w:val="20"/>
          <w:szCs w:val="20"/>
        </w:rPr>
      </w:pPr>
      <w:r w:rsidRPr="00C817E9">
        <w:rPr>
          <w:bCs/>
          <w:color w:val="000000"/>
          <w:sz w:val="20"/>
          <w:szCs w:val="20"/>
        </w:rPr>
        <w:t>Result Based</w:t>
      </w:r>
      <w:r w:rsidRPr="00C817E9">
        <w:rPr>
          <w:b/>
          <w:bCs/>
          <w:color w:val="000000"/>
          <w:sz w:val="20"/>
          <w:szCs w:val="20"/>
        </w:rPr>
        <w:t xml:space="preserve"> </w:t>
      </w:r>
      <w:r w:rsidRPr="00C817E9">
        <w:rPr>
          <w:bCs/>
          <w:color w:val="000000"/>
          <w:sz w:val="20"/>
          <w:szCs w:val="20"/>
        </w:rPr>
        <w:t>Management Training  ,Study &amp; adaptive action research</w:t>
      </w:r>
    </w:p>
    <w:p w:rsidR="00783DA5" w:rsidRPr="00C817E9" w:rsidRDefault="00783DA5" w:rsidP="00783DA5">
      <w:pPr>
        <w:rPr>
          <w:rFonts w:asciiTheme="minorHAnsi" w:hAnsiTheme="minorHAnsi"/>
          <w:sz w:val="20"/>
          <w:szCs w:val="20"/>
        </w:rPr>
      </w:pPr>
      <w:proofErr w:type="spellStart"/>
      <w:r w:rsidRPr="00C817E9">
        <w:rPr>
          <w:rFonts w:asciiTheme="minorHAnsi" w:hAnsiTheme="minorHAnsi"/>
          <w:sz w:val="20"/>
          <w:szCs w:val="20"/>
        </w:rPr>
        <w:t>Udyama</w:t>
      </w:r>
      <w:proofErr w:type="spellEnd"/>
      <w:r w:rsidRPr="00C817E9">
        <w:rPr>
          <w:rFonts w:asciiTheme="minorHAnsi" w:hAnsiTheme="minorHAnsi"/>
          <w:sz w:val="20"/>
          <w:szCs w:val="20"/>
        </w:rPr>
        <w:t xml:space="preserve"> attempts consistently to stem the rot and build back the societal networks that can rejuvenate the resource base. Searching alternative process to live with dignity and deal the </w:t>
      </w:r>
      <w:r w:rsidRPr="00C817E9">
        <w:rPr>
          <w:rFonts w:asciiTheme="minorHAnsi" w:hAnsiTheme="minorHAnsi"/>
          <w:b/>
          <w:bCs/>
          <w:iCs/>
          <w:sz w:val="20"/>
          <w:szCs w:val="20"/>
        </w:rPr>
        <w:t>Next Development Challenges</w:t>
      </w:r>
      <w:r w:rsidRPr="00C817E9">
        <w:rPr>
          <w:rFonts w:asciiTheme="minorHAnsi" w:hAnsiTheme="minorHAnsi"/>
          <w:sz w:val="20"/>
          <w:szCs w:val="20"/>
        </w:rPr>
        <w:t xml:space="preserve"> for a lasting solution to disaster resilient </w:t>
      </w:r>
      <w:r w:rsidR="0056019F" w:rsidRPr="00C817E9">
        <w:rPr>
          <w:rFonts w:asciiTheme="minorHAnsi" w:hAnsiTheme="minorHAnsi"/>
          <w:sz w:val="20"/>
          <w:szCs w:val="20"/>
        </w:rPr>
        <w:t xml:space="preserve">development &amp; ecological Sustainability. </w:t>
      </w:r>
    </w:p>
    <w:p w:rsidR="00D67F71" w:rsidRPr="00C817E9" w:rsidRDefault="004B5C7D" w:rsidP="00A41976">
      <w:pPr>
        <w:shd w:val="clear" w:color="auto" w:fill="FFFFFF"/>
        <w:jc w:val="both"/>
        <w:rPr>
          <w:rFonts w:asciiTheme="minorHAnsi" w:eastAsia="Times New Roman" w:hAnsiTheme="minorHAnsi" w:cs="Arial"/>
          <w:color w:val="222222"/>
          <w:sz w:val="20"/>
          <w:szCs w:val="20"/>
          <w:lang w:eastAsia="en-US"/>
        </w:rPr>
      </w:pPr>
      <w:r w:rsidRPr="00C817E9">
        <w:rPr>
          <w:rFonts w:asciiTheme="minorHAnsi" w:eastAsia="Times New Roman" w:hAnsiTheme="minorHAnsi" w:cs="Arial"/>
          <w:color w:val="222222"/>
          <w:sz w:val="20"/>
          <w:szCs w:val="20"/>
          <w:lang w:eastAsia="en-US"/>
        </w:rPr>
        <w:t xml:space="preserve">With our   steady and </w:t>
      </w:r>
      <w:r w:rsidR="00A41976" w:rsidRPr="00C817E9">
        <w:rPr>
          <w:rFonts w:asciiTheme="minorHAnsi" w:eastAsia="Times New Roman" w:hAnsiTheme="minorHAnsi" w:cs="Arial"/>
          <w:color w:val="222222"/>
          <w:sz w:val="20"/>
          <w:szCs w:val="20"/>
          <w:lang w:eastAsia="en-US"/>
        </w:rPr>
        <w:t>sustained effort on</w:t>
      </w:r>
      <w:r w:rsidR="001176FB" w:rsidRPr="00C817E9">
        <w:rPr>
          <w:rFonts w:asciiTheme="minorHAnsi" w:eastAsia="Times New Roman" w:hAnsiTheme="minorHAnsi" w:cs="Arial"/>
          <w:color w:val="222222"/>
          <w:sz w:val="20"/>
          <w:szCs w:val="20"/>
          <w:lang w:eastAsia="en-US"/>
        </w:rPr>
        <w:t xml:space="preserve"> disaster</w:t>
      </w:r>
      <w:r w:rsidR="00A41976" w:rsidRPr="00C817E9">
        <w:rPr>
          <w:rFonts w:asciiTheme="minorHAnsi" w:eastAsia="Times New Roman" w:hAnsiTheme="minorHAnsi" w:cs="Arial"/>
          <w:color w:val="222222"/>
          <w:sz w:val="20"/>
          <w:szCs w:val="20"/>
          <w:lang w:eastAsia="en-US"/>
        </w:rPr>
        <w:t xml:space="preserve"> </w:t>
      </w:r>
      <w:r w:rsidRPr="00C817E9">
        <w:rPr>
          <w:rFonts w:asciiTheme="minorHAnsi" w:eastAsia="Times New Roman" w:hAnsiTheme="minorHAnsi" w:cs="Arial"/>
          <w:color w:val="222222"/>
          <w:sz w:val="20"/>
          <w:szCs w:val="20"/>
          <w:lang w:eastAsia="en-US"/>
        </w:rPr>
        <w:t xml:space="preserve">resilient development process, </w:t>
      </w:r>
      <w:r w:rsidR="00A41976" w:rsidRPr="00C817E9">
        <w:rPr>
          <w:rFonts w:asciiTheme="minorHAnsi" w:eastAsia="Times New Roman" w:hAnsiTheme="minorHAnsi" w:cs="Arial"/>
          <w:color w:val="222222"/>
          <w:sz w:val="20"/>
          <w:szCs w:val="20"/>
          <w:lang w:eastAsia="en-US"/>
        </w:rPr>
        <w:t>UDYAMA has bagged UN-ECOSOC status, Accredited to UN-Global compact, UN-</w:t>
      </w:r>
      <w:r w:rsidR="004049C7" w:rsidRPr="00C817E9">
        <w:rPr>
          <w:rFonts w:asciiTheme="minorHAnsi" w:eastAsia="Times New Roman" w:hAnsiTheme="minorHAnsi" w:cs="Arial"/>
          <w:color w:val="222222"/>
          <w:sz w:val="20"/>
          <w:szCs w:val="20"/>
          <w:lang w:eastAsia="en-US"/>
        </w:rPr>
        <w:t>CONGO,</w:t>
      </w:r>
      <w:r w:rsidR="00555927" w:rsidRPr="00C817E9">
        <w:rPr>
          <w:rFonts w:asciiTheme="minorHAnsi" w:eastAsia="Times New Roman" w:hAnsiTheme="minorHAnsi" w:cs="Arial"/>
          <w:color w:val="222222"/>
          <w:sz w:val="20"/>
          <w:szCs w:val="20"/>
          <w:lang w:eastAsia="en-US"/>
        </w:rPr>
        <w:t xml:space="preserve"> </w:t>
      </w:r>
      <w:r w:rsidR="004049C7" w:rsidRPr="00C817E9">
        <w:rPr>
          <w:rFonts w:asciiTheme="minorHAnsi" w:eastAsia="Times New Roman" w:hAnsiTheme="minorHAnsi" w:cs="Arial"/>
          <w:color w:val="222222"/>
          <w:sz w:val="20"/>
          <w:szCs w:val="20"/>
          <w:lang w:eastAsia="en-US"/>
        </w:rPr>
        <w:t>UNISDRR,</w:t>
      </w:r>
      <w:r w:rsidR="00F43C18" w:rsidRPr="00C817E9">
        <w:rPr>
          <w:rFonts w:asciiTheme="minorHAnsi" w:eastAsia="Times New Roman" w:hAnsiTheme="minorHAnsi" w:cs="Arial"/>
          <w:color w:val="222222"/>
          <w:sz w:val="20"/>
          <w:szCs w:val="20"/>
          <w:lang w:eastAsia="en-US"/>
        </w:rPr>
        <w:t>UNEP-SCP engine</w:t>
      </w:r>
      <w:r w:rsidR="0045714C" w:rsidRPr="00C817E9">
        <w:rPr>
          <w:rFonts w:asciiTheme="minorHAnsi" w:eastAsia="Times New Roman" w:hAnsiTheme="minorHAnsi" w:cs="Arial"/>
          <w:color w:val="222222"/>
          <w:sz w:val="20"/>
          <w:szCs w:val="20"/>
          <w:lang w:eastAsia="en-US"/>
        </w:rPr>
        <w:t>,</w:t>
      </w:r>
      <w:r w:rsidR="0056019F" w:rsidRPr="00C817E9">
        <w:rPr>
          <w:rFonts w:asciiTheme="minorHAnsi" w:eastAsia="Times New Roman" w:hAnsiTheme="minorHAnsi" w:cs="Arial"/>
          <w:color w:val="222222"/>
          <w:sz w:val="20"/>
          <w:szCs w:val="20"/>
          <w:lang w:eastAsia="en-US"/>
        </w:rPr>
        <w:t xml:space="preserve"> UNCCD, UNFCCC,</w:t>
      </w:r>
      <w:r w:rsidR="0044542A" w:rsidRPr="00C817E9">
        <w:rPr>
          <w:rFonts w:asciiTheme="minorHAnsi" w:eastAsia="Times New Roman" w:hAnsiTheme="minorHAnsi" w:cs="Arial"/>
          <w:color w:val="222222"/>
          <w:sz w:val="20"/>
          <w:szCs w:val="20"/>
          <w:lang w:eastAsia="en-US"/>
        </w:rPr>
        <w:t xml:space="preserve">GFDRR </w:t>
      </w:r>
      <w:r w:rsidR="00A41976" w:rsidRPr="00C817E9">
        <w:rPr>
          <w:rFonts w:asciiTheme="minorHAnsi" w:eastAsia="Times New Roman" w:hAnsiTheme="minorHAnsi" w:cs="Arial"/>
          <w:color w:val="222222"/>
          <w:sz w:val="20"/>
          <w:szCs w:val="20"/>
          <w:lang w:eastAsia="en-US"/>
        </w:rPr>
        <w:t>and Global Water Partnership and members in stakeholders’ forum,</w:t>
      </w:r>
      <w:r w:rsidR="00F43C18" w:rsidRPr="00C817E9">
        <w:rPr>
          <w:rFonts w:asciiTheme="minorHAnsi" w:eastAsia="Times New Roman" w:hAnsiTheme="minorHAnsi" w:cs="Arial"/>
          <w:color w:val="222222"/>
          <w:sz w:val="20"/>
          <w:szCs w:val="20"/>
          <w:lang w:eastAsia="en-US"/>
        </w:rPr>
        <w:t xml:space="preserve"> </w:t>
      </w:r>
      <w:r w:rsidR="00D45548" w:rsidRPr="00C817E9">
        <w:rPr>
          <w:rFonts w:asciiTheme="minorHAnsi" w:eastAsia="Times New Roman" w:hAnsiTheme="minorHAnsi" w:cs="Arial"/>
          <w:color w:val="222222"/>
          <w:sz w:val="20"/>
          <w:szCs w:val="20"/>
          <w:lang w:eastAsia="en-US"/>
        </w:rPr>
        <w:t>City-Net,</w:t>
      </w:r>
      <w:r w:rsidR="00A41976" w:rsidRPr="00C817E9">
        <w:rPr>
          <w:rFonts w:asciiTheme="minorHAnsi" w:eastAsia="Times New Roman" w:hAnsiTheme="minorHAnsi" w:cs="Arial"/>
          <w:color w:val="222222"/>
          <w:sz w:val="20"/>
          <w:szCs w:val="20"/>
          <w:lang w:eastAsia="en-US"/>
        </w:rPr>
        <w:t xml:space="preserve"> National Institute of Open Learning</w:t>
      </w:r>
      <w:r w:rsidRPr="00C817E9">
        <w:rPr>
          <w:rFonts w:asciiTheme="minorHAnsi" w:eastAsia="Times New Roman" w:hAnsiTheme="minorHAnsi" w:cs="Arial"/>
          <w:color w:val="222222"/>
          <w:sz w:val="20"/>
          <w:szCs w:val="20"/>
          <w:lang w:eastAsia="en-US"/>
        </w:rPr>
        <w:t xml:space="preserve"> for Vocational Training </w:t>
      </w:r>
      <w:r w:rsidR="00A41976" w:rsidRPr="00C817E9">
        <w:rPr>
          <w:rFonts w:asciiTheme="minorHAnsi" w:eastAsia="Times New Roman" w:hAnsiTheme="minorHAnsi" w:cs="Arial"/>
          <w:color w:val="222222"/>
          <w:sz w:val="20"/>
          <w:szCs w:val="20"/>
          <w:lang w:eastAsia="en-US"/>
        </w:rPr>
        <w:t>, India Gateway, Government of India (NPO)</w:t>
      </w:r>
      <w:r w:rsidRPr="00C817E9">
        <w:rPr>
          <w:rFonts w:asciiTheme="minorHAnsi" w:eastAsia="Times New Roman" w:hAnsiTheme="minorHAnsi" w:cs="Arial"/>
          <w:color w:val="222222"/>
          <w:sz w:val="20"/>
          <w:szCs w:val="20"/>
          <w:lang w:eastAsia="en-US"/>
        </w:rPr>
        <w:t xml:space="preserve"> </w:t>
      </w:r>
      <w:r w:rsidR="004C05F7" w:rsidRPr="00C817E9">
        <w:rPr>
          <w:rFonts w:asciiTheme="minorHAnsi" w:eastAsia="Times New Roman" w:hAnsiTheme="minorHAnsi" w:cs="Arial"/>
          <w:color w:val="222222"/>
          <w:sz w:val="20"/>
          <w:szCs w:val="20"/>
          <w:lang w:eastAsia="en-US"/>
        </w:rPr>
        <w:t xml:space="preserve">, </w:t>
      </w:r>
      <w:r w:rsidRPr="00C817E9">
        <w:rPr>
          <w:rFonts w:asciiTheme="minorHAnsi" w:eastAsia="Times New Roman" w:hAnsiTheme="minorHAnsi" w:cs="Arial"/>
          <w:color w:val="222222"/>
          <w:sz w:val="20"/>
          <w:szCs w:val="20"/>
          <w:lang w:eastAsia="en-US"/>
        </w:rPr>
        <w:t xml:space="preserve">Water Climate Coalition, Global Network for Disaster Risk Reduction and </w:t>
      </w:r>
      <w:r w:rsidR="00C1152D" w:rsidRPr="00C817E9">
        <w:rPr>
          <w:rFonts w:asciiTheme="minorHAnsi" w:eastAsia="Times New Roman" w:hAnsiTheme="minorHAnsi" w:cs="Arial"/>
          <w:color w:val="222222"/>
          <w:sz w:val="20"/>
          <w:szCs w:val="20"/>
          <w:lang w:eastAsia="en-US"/>
        </w:rPr>
        <w:t>WSP,WSSCC, End Water Poverty</w:t>
      </w:r>
      <w:r w:rsidR="00424786" w:rsidRPr="00C817E9">
        <w:rPr>
          <w:rFonts w:asciiTheme="minorHAnsi" w:eastAsia="Times New Roman" w:hAnsiTheme="minorHAnsi" w:cs="Arial"/>
          <w:color w:val="222222"/>
          <w:sz w:val="20"/>
          <w:szCs w:val="20"/>
          <w:lang w:eastAsia="en-US"/>
        </w:rPr>
        <w:t xml:space="preserve"> </w:t>
      </w:r>
      <w:r w:rsidR="0080167B" w:rsidRPr="00C817E9">
        <w:rPr>
          <w:rFonts w:asciiTheme="minorHAnsi" w:eastAsia="Times New Roman" w:hAnsiTheme="minorHAnsi" w:cs="Arial"/>
          <w:color w:val="222222"/>
          <w:sz w:val="20"/>
          <w:szCs w:val="20"/>
          <w:lang w:eastAsia="en-US"/>
        </w:rPr>
        <w:t xml:space="preserve"> Campaign SusanA,</w:t>
      </w:r>
      <w:r w:rsidR="00424786" w:rsidRPr="00C817E9">
        <w:rPr>
          <w:rFonts w:asciiTheme="minorHAnsi" w:eastAsia="Times New Roman" w:hAnsiTheme="minorHAnsi" w:cs="Arial"/>
          <w:color w:val="222222"/>
          <w:sz w:val="20"/>
          <w:szCs w:val="20"/>
          <w:lang w:eastAsia="en-US"/>
        </w:rPr>
        <w:t xml:space="preserve">and </w:t>
      </w:r>
      <w:r w:rsidRPr="00C817E9">
        <w:rPr>
          <w:rFonts w:asciiTheme="minorHAnsi" w:eastAsia="Times New Roman" w:hAnsiTheme="minorHAnsi" w:cs="Arial"/>
          <w:color w:val="222222"/>
          <w:sz w:val="20"/>
          <w:szCs w:val="20"/>
          <w:lang w:eastAsia="en-US"/>
        </w:rPr>
        <w:t>SAMHITA</w:t>
      </w:r>
      <w:r w:rsidR="00FF4F50" w:rsidRPr="00C817E9">
        <w:rPr>
          <w:rFonts w:asciiTheme="minorHAnsi" w:eastAsia="Times New Roman" w:hAnsiTheme="minorHAnsi" w:cs="Arial"/>
          <w:color w:val="222222"/>
          <w:sz w:val="20"/>
          <w:szCs w:val="20"/>
          <w:lang w:eastAsia="en-US"/>
        </w:rPr>
        <w:t>, CD</w:t>
      </w:r>
      <w:r w:rsidR="00681C74" w:rsidRPr="00C817E9">
        <w:rPr>
          <w:rFonts w:asciiTheme="minorHAnsi" w:eastAsia="Times New Roman" w:hAnsiTheme="minorHAnsi" w:cs="Arial"/>
          <w:color w:val="222222"/>
          <w:sz w:val="20"/>
          <w:szCs w:val="20"/>
          <w:lang w:eastAsia="en-US"/>
        </w:rPr>
        <w:t>RN, AADRR, SPHERE-India.</w:t>
      </w:r>
      <w:r w:rsidRPr="00C817E9">
        <w:rPr>
          <w:rFonts w:asciiTheme="minorHAnsi" w:eastAsia="Times New Roman" w:hAnsiTheme="minorHAnsi" w:cs="Arial"/>
          <w:color w:val="222222"/>
          <w:sz w:val="20"/>
          <w:szCs w:val="20"/>
          <w:lang w:eastAsia="en-US"/>
        </w:rPr>
        <w:t xml:space="preserve"> </w:t>
      </w:r>
      <w:r w:rsidR="00081185" w:rsidRPr="00C817E9">
        <w:rPr>
          <w:rFonts w:asciiTheme="minorHAnsi" w:eastAsia="Times New Roman" w:hAnsiTheme="minorHAnsi" w:cs="Arial"/>
          <w:color w:val="222222"/>
          <w:sz w:val="20"/>
          <w:szCs w:val="20"/>
          <w:lang w:eastAsia="en-US"/>
        </w:rPr>
        <w:t xml:space="preserve"> Very Recently UDYAMA has </w:t>
      </w:r>
      <w:r w:rsidR="00783DA5" w:rsidRPr="00C817E9">
        <w:rPr>
          <w:rFonts w:asciiTheme="minorHAnsi" w:eastAsia="Times New Roman" w:hAnsiTheme="minorHAnsi" w:cs="Arial"/>
          <w:color w:val="222222"/>
          <w:sz w:val="20"/>
          <w:szCs w:val="20"/>
          <w:lang w:eastAsia="en-US"/>
        </w:rPr>
        <w:t>awarded</w:t>
      </w:r>
      <w:r w:rsidR="00081185" w:rsidRPr="00C817E9">
        <w:rPr>
          <w:rFonts w:asciiTheme="minorHAnsi" w:eastAsia="Times New Roman" w:hAnsiTheme="minorHAnsi" w:cs="Arial"/>
          <w:color w:val="222222"/>
          <w:sz w:val="20"/>
          <w:szCs w:val="20"/>
          <w:lang w:eastAsia="en-US"/>
        </w:rPr>
        <w:t xml:space="preserve"> e-NGO 2012 Using ICT in </w:t>
      </w:r>
      <w:r w:rsidR="00887EA7" w:rsidRPr="00C817E9">
        <w:rPr>
          <w:rFonts w:asciiTheme="minorHAnsi" w:eastAsia="Times New Roman" w:hAnsiTheme="minorHAnsi" w:cs="Arial"/>
          <w:color w:val="222222"/>
          <w:sz w:val="20"/>
          <w:szCs w:val="20"/>
          <w:lang w:eastAsia="en-US"/>
        </w:rPr>
        <w:t xml:space="preserve">Development. </w:t>
      </w:r>
    </w:p>
    <w:p w:rsidR="00A41976" w:rsidRPr="00C817E9" w:rsidRDefault="00A41976" w:rsidP="00A41976">
      <w:pPr>
        <w:shd w:val="clear" w:color="auto" w:fill="F1F1F1"/>
        <w:spacing w:line="90" w:lineRule="atLeast"/>
        <w:rPr>
          <w:rFonts w:asciiTheme="minorHAnsi" w:eastAsia="Times New Roman" w:hAnsiTheme="minorHAnsi" w:cs="Arial"/>
          <w:color w:val="222222"/>
          <w:sz w:val="20"/>
          <w:szCs w:val="20"/>
          <w:lang w:eastAsia="en-US"/>
        </w:rPr>
      </w:pPr>
      <w:r w:rsidRPr="00C817E9">
        <w:rPr>
          <w:rFonts w:asciiTheme="minorHAnsi" w:eastAsia="Times New Roman" w:hAnsiTheme="minorHAnsi" w:cs="Arial"/>
          <w:noProof/>
          <w:color w:val="222222"/>
          <w:sz w:val="20"/>
          <w:szCs w:val="20"/>
          <w:lang w:eastAsia="en-US"/>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380"/>
      </w:tblGrid>
      <w:tr w:rsidR="00295D56" w:rsidRPr="00C817E9" w:rsidTr="00FF1D34">
        <w:tc>
          <w:tcPr>
            <w:tcW w:w="2268" w:type="dxa"/>
          </w:tcPr>
          <w:p w:rsidR="00295D56"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Name of the Organization</w:t>
            </w:r>
          </w:p>
        </w:tc>
        <w:tc>
          <w:tcPr>
            <w:tcW w:w="7380" w:type="dxa"/>
          </w:tcPr>
          <w:p w:rsidR="00295D56" w:rsidRPr="00C817E9" w:rsidRDefault="00295D56" w:rsidP="007A667D">
            <w:pPr>
              <w:tabs>
                <w:tab w:val="left" w:pos="252"/>
                <w:tab w:val="left" w:pos="3132"/>
              </w:tabs>
              <w:ind w:left="252"/>
              <w:rPr>
                <w:rFonts w:asciiTheme="minorHAnsi" w:hAnsiTheme="minorHAnsi" w:cs="Tahoma"/>
                <w:b/>
                <w:sz w:val="20"/>
                <w:szCs w:val="20"/>
              </w:rPr>
            </w:pPr>
            <w:r w:rsidRPr="00C817E9">
              <w:rPr>
                <w:rFonts w:asciiTheme="minorHAnsi" w:hAnsiTheme="minorHAnsi" w:cs="Tahoma"/>
                <w:b/>
                <w:sz w:val="20"/>
                <w:szCs w:val="20"/>
              </w:rPr>
              <w:t>UDYAMA</w:t>
            </w:r>
          </w:p>
        </w:tc>
      </w:tr>
      <w:tr w:rsidR="00295D56" w:rsidRPr="00C817E9" w:rsidTr="00FF1D34">
        <w:tc>
          <w:tcPr>
            <w:tcW w:w="2268" w:type="dxa"/>
          </w:tcPr>
          <w:p w:rsidR="00295D56"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Registered Office</w:t>
            </w:r>
          </w:p>
        </w:tc>
        <w:tc>
          <w:tcPr>
            <w:tcW w:w="7380" w:type="dxa"/>
          </w:tcPr>
          <w:p w:rsidR="00295D56" w:rsidRPr="00C817E9" w:rsidRDefault="00D0022E" w:rsidP="007A667D">
            <w:pPr>
              <w:tabs>
                <w:tab w:val="left" w:pos="252"/>
                <w:tab w:val="left" w:pos="3132"/>
              </w:tabs>
              <w:rPr>
                <w:rFonts w:asciiTheme="minorHAnsi" w:hAnsiTheme="minorHAnsi" w:cs="Tahoma"/>
                <w:b/>
                <w:sz w:val="20"/>
                <w:szCs w:val="20"/>
              </w:rPr>
            </w:pPr>
            <w:r w:rsidRPr="00C817E9">
              <w:rPr>
                <w:rFonts w:asciiTheme="minorHAnsi" w:hAnsiTheme="minorHAnsi" w:cs="Tahoma"/>
                <w:b/>
                <w:sz w:val="20"/>
                <w:szCs w:val="20"/>
              </w:rPr>
              <w:t xml:space="preserve">c/o </w:t>
            </w:r>
            <w:proofErr w:type="spellStart"/>
            <w:r w:rsidRPr="00C817E9">
              <w:rPr>
                <w:rFonts w:asciiTheme="minorHAnsi" w:hAnsiTheme="minorHAnsi" w:cs="Tahoma"/>
                <w:b/>
                <w:sz w:val="20"/>
                <w:szCs w:val="20"/>
              </w:rPr>
              <w:t>Krushna</w:t>
            </w:r>
            <w:proofErr w:type="spellEnd"/>
            <w:r w:rsidRPr="00C817E9">
              <w:rPr>
                <w:rFonts w:asciiTheme="minorHAnsi" w:hAnsiTheme="minorHAnsi" w:cs="Tahoma"/>
                <w:b/>
                <w:sz w:val="20"/>
                <w:szCs w:val="20"/>
              </w:rPr>
              <w:t xml:space="preserve"> Chandra </w:t>
            </w:r>
            <w:proofErr w:type="spellStart"/>
            <w:r w:rsidRPr="00C817E9">
              <w:rPr>
                <w:rFonts w:asciiTheme="minorHAnsi" w:hAnsiTheme="minorHAnsi" w:cs="Tahoma"/>
                <w:b/>
                <w:sz w:val="20"/>
                <w:szCs w:val="20"/>
              </w:rPr>
              <w:t>Mahapatra</w:t>
            </w:r>
            <w:proofErr w:type="spellEnd"/>
            <w:r w:rsidRPr="00C817E9">
              <w:rPr>
                <w:rFonts w:asciiTheme="minorHAnsi" w:hAnsiTheme="minorHAnsi" w:cs="Tahoma"/>
                <w:b/>
                <w:sz w:val="20"/>
                <w:szCs w:val="20"/>
              </w:rPr>
              <w:t>, Near Gandhi Park</w:t>
            </w:r>
          </w:p>
          <w:p w:rsidR="00295D56" w:rsidRPr="00C817E9" w:rsidRDefault="00295D56" w:rsidP="007A667D">
            <w:pPr>
              <w:tabs>
                <w:tab w:val="left" w:pos="252"/>
                <w:tab w:val="left" w:pos="3132"/>
              </w:tabs>
              <w:rPr>
                <w:rFonts w:asciiTheme="minorHAnsi" w:hAnsiTheme="minorHAnsi" w:cs="Tahoma"/>
                <w:b/>
                <w:sz w:val="20"/>
                <w:szCs w:val="20"/>
              </w:rPr>
            </w:pPr>
            <w:r w:rsidRPr="00C817E9">
              <w:rPr>
                <w:rFonts w:asciiTheme="minorHAnsi" w:hAnsiTheme="minorHAnsi" w:cs="Tahoma"/>
                <w:b/>
                <w:sz w:val="20"/>
                <w:szCs w:val="20"/>
              </w:rPr>
              <w:t xml:space="preserve">At/Post/District. </w:t>
            </w:r>
            <w:proofErr w:type="spellStart"/>
            <w:r w:rsidRPr="00C817E9">
              <w:rPr>
                <w:rFonts w:asciiTheme="minorHAnsi" w:hAnsiTheme="minorHAnsi" w:cs="Tahoma"/>
                <w:b/>
                <w:sz w:val="20"/>
                <w:szCs w:val="20"/>
              </w:rPr>
              <w:t>Nayagarh</w:t>
            </w:r>
            <w:proofErr w:type="spellEnd"/>
            <w:r w:rsidR="00D0022E" w:rsidRPr="00C817E9">
              <w:rPr>
                <w:rFonts w:asciiTheme="minorHAnsi" w:hAnsiTheme="minorHAnsi" w:cs="Tahoma"/>
                <w:b/>
                <w:sz w:val="20"/>
                <w:szCs w:val="20"/>
              </w:rPr>
              <w:t xml:space="preserve">, </w:t>
            </w:r>
            <w:r w:rsidRPr="00C817E9">
              <w:rPr>
                <w:rFonts w:asciiTheme="minorHAnsi" w:hAnsiTheme="minorHAnsi" w:cs="Tahoma"/>
                <w:b/>
                <w:sz w:val="20"/>
                <w:szCs w:val="20"/>
              </w:rPr>
              <w:t xml:space="preserve">Orissa, </w:t>
            </w:r>
            <w:proofErr w:type="spellStart"/>
            <w:r w:rsidRPr="00C817E9">
              <w:rPr>
                <w:rFonts w:asciiTheme="minorHAnsi" w:hAnsiTheme="minorHAnsi" w:cs="Tahoma"/>
                <w:b/>
                <w:sz w:val="20"/>
                <w:szCs w:val="20"/>
              </w:rPr>
              <w:t>India</w:t>
            </w:r>
            <w:proofErr w:type="gramStart"/>
            <w:r w:rsidR="00D0022E" w:rsidRPr="00C817E9">
              <w:rPr>
                <w:rFonts w:asciiTheme="minorHAnsi" w:hAnsiTheme="minorHAnsi" w:cs="Tahoma"/>
                <w:b/>
                <w:sz w:val="20"/>
                <w:szCs w:val="20"/>
              </w:rPr>
              <w:t>,</w:t>
            </w:r>
            <w:r w:rsidRPr="00C817E9">
              <w:rPr>
                <w:rFonts w:asciiTheme="minorHAnsi" w:hAnsiTheme="minorHAnsi" w:cs="Tahoma"/>
                <w:b/>
                <w:sz w:val="20"/>
                <w:szCs w:val="20"/>
              </w:rPr>
              <w:t>PIN</w:t>
            </w:r>
            <w:proofErr w:type="spellEnd"/>
            <w:proofErr w:type="gramEnd"/>
            <w:r w:rsidRPr="00C817E9">
              <w:rPr>
                <w:rFonts w:asciiTheme="minorHAnsi" w:hAnsiTheme="minorHAnsi" w:cs="Tahoma"/>
                <w:b/>
                <w:sz w:val="20"/>
                <w:szCs w:val="20"/>
              </w:rPr>
              <w:t xml:space="preserve"> – 752 069.</w:t>
            </w:r>
          </w:p>
        </w:tc>
      </w:tr>
      <w:tr w:rsidR="00295D56" w:rsidRPr="00C817E9" w:rsidTr="00FF1D34">
        <w:tc>
          <w:tcPr>
            <w:tcW w:w="2268" w:type="dxa"/>
          </w:tcPr>
          <w:p w:rsidR="00FF1D34" w:rsidRDefault="00FF1D34" w:rsidP="00FF1D34">
            <w:pPr>
              <w:tabs>
                <w:tab w:val="left" w:pos="2970"/>
              </w:tabs>
              <w:rPr>
                <w:rFonts w:asciiTheme="minorHAnsi" w:hAnsiTheme="minorHAnsi" w:cs="Tahoma"/>
                <w:bCs/>
                <w:sz w:val="20"/>
                <w:szCs w:val="20"/>
              </w:rPr>
            </w:pPr>
            <w:r w:rsidRPr="00FF1D34">
              <w:rPr>
                <w:rFonts w:asciiTheme="minorHAnsi" w:hAnsiTheme="minorHAnsi" w:cs="Tahoma"/>
                <w:bCs/>
                <w:sz w:val="20"/>
                <w:szCs w:val="20"/>
              </w:rPr>
              <w:t xml:space="preserve">Western Orissa </w:t>
            </w:r>
            <w:r>
              <w:rPr>
                <w:rFonts w:asciiTheme="minorHAnsi" w:hAnsiTheme="minorHAnsi" w:cs="Tahoma"/>
                <w:bCs/>
                <w:sz w:val="20"/>
                <w:szCs w:val="20"/>
              </w:rPr>
              <w:t>:</w:t>
            </w:r>
          </w:p>
          <w:p w:rsidR="00FF1D34" w:rsidRPr="00C817E9" w:rsidRDefault="00FF1D34" w:rsidP="00FF1D34">
            <w:pPr>
              <w:tabs>
                <w:tab w:val="left" w:pos="2970"/>
              </w:tabs>
              <w:rPr>
                <w:rFonts w:asciiTheme="minorHAnsi" w:hAnsiTheme="minorHAnsi" w:cs="Tahoma"/>
                <w:b/>
                <w:sz w:val="20"/>
                <w:szCs w:val="20"/>
              </w:rPr>
            </w:pPr>
            <w:r w:rsidRPr="00FF1D34">
              <w:rPr>
                <w:rFonts w:asciiTheme="minorHAnsi" w:hAnsiTheme="minorHAnsi" w:cs="Tahoma"/>
                <w:bCs/>
                <w:sz w:val="20"/>
                <w:szCs w:val="20"/>
              </w:rPr>
              <w:t xml:space="preserve"> KBK project Office:</w:t>
            </w:r>
          </w:p>
        </w:tc>
        <w:tc>
          <w:tcPr>
            <w:tcW w:w="7380" w:type="dxa"/>
          </w:tcPr>
          <w:p w:rsidR="00FF1D34" w:rsidRPr="00FF1D34" w:rsidRDefault="00FF1D34" w:rsidP="00FF1D34">
            <w:pPr>
              <w:numPr>
                <w:ilvl w:val="0"/>
                <w:numId w:val="3"/>
              </w:numPr>
              <w:autoSpaceDE w:val="0"/>
              <w:autoSpaceDN w:val="0"/>
              <w:adjustRightInd w:val="0"/>
              <w:ind w:left="90" w:right="18" w:hanging="180"/>
              <w:jc w:val="both"/>
              <w:rPr>
                <w:rFonts w:asciiTheme="minorHAnsi" w:hAnsiTheme="minorHAnsi" w:cs="Tahoma"/>
                <w:bCs/>
                <w:sz w:val="20"/>
                <w:szCs w:val="20"/>
              </w:rPr>
            </w:pPr>
            <w:r w:rsidRPr="00FF1D34">
              <w:rPr>
                <w:rFonts w:asciiTheme="minorHAnsi" w:hAnsiTheme="minorHAnsi" w:cs="Tahoma"/>
                <w:bCs/>
                <w:sz w:val="20"/>
                <w:szCs w:val="20"/>
              </w:rPr>
              <w:t xml:space="preserve">High School </w:t>
            </w:r>
            <w:proofErr w:type="spellStart"/>
            <w:r w:rsidRPr="00FF1D34">
              <w:rPr>
                <w:rFonts w:asciiTheme="minorHAnsi" w:hAnsiTheme="minorHAnsi" w:cs="Tahoma"/>
                <w:bCs/>
                <w:sz w:val="20"/>
                <w:szCs w:val="20"/>
              </w:rPr>
              <w:t>Pada,Pattanaik</w:t>
            </w:r>
            <w:proofErr w:type="spellEnd"/>
            <w:r w:rsidRPr="00FF1D34">
              <w:rPr>
                <w:rFonts w:asciiTheme="minorHAnsi" w:hAnsiTheme="minorHAnsi" w:cs="Tahoma"/>
                <w:bCs/>
                <w:sz w:val="20"/>
                <w:szCs w:val="20"/>
              </w:rPr>
              <w:t xml:space="preserve"> </w:t>
            </w:r>
            <w:proofErr w:type="spellStart"/>
            <w:r w:rsidRPr="00FF1D34">
              <w:rPr>
                <w:rFonts w:asciiTheme="minorHAnsi" w:hAnsiTheme="minorHAnsi" w:cs="Tahoma"/>
                <w:bCs/>
                <w:sz w:val="20"/>
                <w:szCs w:val="20"/>
              </w:rPr>
              <w:t>Niwas</w:t>
            </w:r>
            <w:proofErr w:type="spellEnd"/>
            <w:r w:rsidRPr="00FF1D34">
              <w:rPr>
                <w:rFonts w:asciiTheme="minorHAnsi" w:hAnsiTheme="minorHAnsi" w:cs="Tahoma"/>
                <w:bCs/>
                <w:sz w:val="20"/>
                <w:szCs w:val="20"/>
              </w:rPr>
              <w:t xml:space="preserve">, </w:t>
            </w:r>
            <w:r w:rsidRPr="00FF1D34">
              <w:rPr>
                <w:rFonts w:asciiTheme="minorHAnsi" w:hAnsiTheme="minorHAnsi" w:cs="Tahoma"/>
                <w:sz w:val="20"/>
                <w:szCs w:val="20"/>
                <w:lang w:val="es-ES"/>
              </w:rPr>
              <w:t>Titlagada-767033,Bolangir, Orissa, India</w:t>
            </w:r>
          </w:p>
          <w:p w:rsidR="00295D56" w:rsidRPr="00FF1D34" w:rsidRDefault="00FF1D34" w:rsidP="00FF1D34">
            <w:pPr>
              <w:numPr>
                <w:ilvl w:val="0"/>
                <w:numId w:val="3"/>
              </w:numPr>
              <w:autoSpaceDE w:val="0"/>
              <w:autoSpaceDN w:val="0"/>
              <w:adjustRightInd w:val="0"/>
              <w:ind w:left="90" w:right="18" w:hanging="180"/>
              <w:jc w:val="both"/>
              <w:rPr>
                <w:rFonts w:ascii="Trebuchet MS" w:hAnsi="Trebuchet MS" w:cs="Tahoma"/>
                <w:bCs/>
                <w:sz w:val="20"/>
                <w:szCs w:val="20"/>
              </w:rPr>
            </w:pPr>
            <w:r w:rsidRPr="00FF1D34">
              <w:rPr>
                <w:rFonts w:asciiTheme="minorHAnsi" w:hAnsiTheme="minorHAnsi" w:cs="Tahoma"/>
                <w:bCs/>
                <w:sz w:val="20"/>
                <w:szCs w:val="20"/>
              </w:rPr>
              <w:t xml:space="preserve">C/o Sri </w:t>
            </w:r>
            <w:proofErr w:type="spellStart"/>
            <w:r w:rsidRPr="00FF1D34">
              <w:rPr>
                <w:rFonts w:asciiTheme="minorHAnsi" w:hAnsiTheme="minorHAnsi" w:cs="Tahoma"/>
                <w:bCs/>
                <w:sz w:val="20"/>
                <w:szCs w:val="20"/>
              </w:rPr>
              <w:t>Panchu</w:t>
            </w:r>
            <w:proofErr w:type="spellEnd"/>
            <w:r w:rsidRPr="00FF1D34">
              <w:rPr>
                <w:rFonts w:asciiTheme="minorHAnsi" w:hAnsiTheme="minorHAnsi" w:cs="Tahoma"/>
                <w:bCs/>
                <w:sz w:val="20"/>
                <w:szCs w:val="20"/>
              </w:rPr>
              <w:t xml:space="preserve"> </w:t>
            </w:r>
            <w:proofErr w:type="spellStart"/>
            <w:r w:rsidRPr="00FF1D34">
              <w:rPr>
                <w:rFonts w:asciiTheme="minorHAnsi" w:hAnsiTheme="minorHAnsi" w:cs="Tahoma"/>
                <w:bCs/>
                <w:sz w:val="20"/>
                <w:szCs w:val="20"/>
              </w:rPr>
              <w:t>Parida</w:t>
            </w:r>
            <w:proofErr w:type="spellEnd"/>
            <w:r w:rsidRPr="00FF1D34">
              <w:rPr>
                <w:rFonts w:asciiTheme="minorHAnsi" w:hAnsiTheme="minorHAnsi" w:cs="Tahoma"/>
                <w:bCs/>
                <w:sz w:val="20"/>
                <w:szCs w:val="20"/>
              </w:rPr>
              <w:t xml:space="preserve">,( </w:t>
            </w:r>
            <w:proofErr w:type="spellStart"/>
            <w:r w:rsidRPr="00FF1D34">
              <w:rPr>
                <w:rFonts w:asciiTheme="minorHAnsi" w:hAnsiTheme="minorHAnsi" w:cs="Tahoma"/>
                <w:bCs/>
                <w:sz w:val="20"/>
                <w:szCs w:val="20"/>
              </w:rPr>
              <w:t>Retd</w:t>
            </w:r>
            <w:proofErr w:type="spellEnd"/>
            <w:r w:rsidRPr="00FF1D34">
              <w:rPr>
                <w:rFonts w:asciiTheme="minorHAnsi" w:hAnsiTheme="minorHAnsi" w:cs="Tahoma"/>
                <w:bCs/>
                <w:sz w:val="20"/>
                <w:szCs w:val="20"/>
              </w:rPr>
              <w:t xml:space="preserve"> Head Master ,</w:t>
            </w:r>
            <w:proofErr w:type="spellStart"/>
            <w:r w:rsidRPr="00FF1D34">
              <w:rPr>
                <w:rFonts w:asciiTheme="minorHAnsi" w:hAnsiTheme="minorHAnsi" w:cs="Tahoma"/>
                <w:bCs/>
                <w:sz w:val="20"/>
                <w:szCs w:val="20"/>
              </w:rPr>
              <w:t>Papadahandi</w:t>
            </w:r>
            <w:proofErr w:type="spellEnd"/>
            <w:r w:rsidRPr="00FF1D34">
              <w:rPr>
                <w:rFonts w:asciiTheme="minorHAnsi" w:hAnsiTheme="minorHAnsi" w:cs="Tahoma"/>
                <w:bCs/>
                <w:sz w:val="20"/>
                <w:szCs w:val="20"/>
              </w:rPr>
              <w:t xml:space="preserve">, </w:t>
            </w:r>
            <w:proofErr w:type="spellStart"/>
            <w:r w:rsidRPr="00FF1D34">
              <w:rPr>
                <w:rFonts w:asciiTheme="minorHAnsi" w:hAnsiTheme="minorHAnsi" w:cs="Tahoma"/>
                <w:bCs/>
                <w:sz w:val="20"/>
                <w:szCs w:val="20"/>
              </w:rPr>
              <w:t>Nabarangpur</w:t>
            </w:r>
            <w:proofErr w:type="spellEnd"/>
            <w:r w:rsidRPr="00FF1D34">
              <w:rPr>
                <w:rFonts w:asciiTheme="minorHAnsi" w:hAnsiTheme="minorHAnsi" w:cs="Tahoma"/>
                <w:bCs/>
                <w:sz w:val="20"/>
                <w:szCs w:val="20"/>
              </w:rPr>
              <w:t xml:space="preserve">, </w:t>
            </w:r>
            <w:proofErr w:type="spellStart"/>
            <w:r w:rsidRPr="00FF1D34">
              <w:rPr>
                <w:rFonts w:asciiTheme="minorHAnsi" w:hAnsiTheme="minorHAnsi" w:cs="Tahoma"/>
                <w:bCs/>
                <w:sz w:val="20"/>
                <w:szCs w:val="20"/>
              </w:rPr>
              <w:t>Odisha</w:t>
            </w:r>
            <w:proofErr w:type="spellEnd"/>
            <w:r w:rsidRPr="00FF1D34">
              <w:rPr>
                <w:rFonts w:asciiTheme="minorHAnsi" w:hAnsiTheme="minorHAnsi" w:cs="Tahoma"/>
                <w:bCs/>
                <w:sz w:val="20"/>
                <w:szCs w:val="20"/>
              </w:rPr>
              <w:t>,</w:t>
            </w:r>
          </w:p>
        </w:tc>
      </w:tr>
      <w:tr w:rsidR="00295D56" w:rsidRPr="00C817E9" w:rsidTr="00FF1D34">
        <w:tc>
          <w:tcPr>
            <w:tcW w:w="2268" w:type="dxa"/>
          </w:tcPr>
          <w:p w:rsidR="00295D56"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Communication Address of Coordination Office</w:t>
            </w:r>
          </w:p>
        </w:tc>
        <w:tc>
          <w:tcPr>
            <w:tcW w:w="7380" w:type="dxa"/>
          </w:tcPr>
          <w:p w:rsidR="00295D56" w:rsidRPr="00C817E9" w:rsidRDefault="00295D56" w:rsidP="007A667D">
            <w:pPr>
              <w:tabs>
                <w:tab w:val="left" w:pos="252"/>
                <w:tab w:val="left" w:pos="3132"/>
              </w:tabs>
              <w:rPr>
                <w:rFonts w:asciiTheme="minorHAnsi" w:hAnsiTheme="minorHAnsi" w:cs="Tahoma"/>
                <w:b/>
                <w:bCs/>
                <w:sz w:val="20"/>
                <w:szCs w:val="20"/>
              </w:rPr>
            </w:pPr>
            <w:r w:rsidRPr="00C817E9">
              <w:rPr>
                <w:rFonts w:asciiTheme="minorHAnsi" w:hAnsiTheme="minorHAnsi" w:cs="Tahoma"/>
                <w:b/>
                <w:bCs/>
                <w:sz w:val="20"/>
                <w:szCs w:val="20"/>
              </w:rPr>
              <w:t xml:space="preserve">Plot </w:t>
            </w:r>
            <w:r w:rsidR="004C7F25" w:rsidRPr="00C817E9">
              <w:rPr>
                <w:rFonts w:asciiTheme="minorHAnsi" w:hAnsiTheme="minorHAnsi" w:cs="Tahoma"/>
                <w:b/>
                <w:bCs/>
                <w:sz w:val="20"/>
                <w:szCs w:val="20"/>
              </w:rPr>
              <w:t>No. HIG - 140</w:t>
            </w:r>
            <w:r w:rsidRPr="00C817E9">
              <w:rPr>
                <w:rFonts w:asciiTheme="minorHAnsi" w:hAnsiTheme="minorHAnsi" w:cs="Tahoma"/>
                <w:b/>
                <w:bCs/>
                <w:sz w:val="20"/>
                <w:szCs w:val="20"/>
              </w:rPr>
              <w:t xml:space="preserve">, </w:t>
            </w:r>
            <w:r w:rsidR="004C7F25" w:rsidRPr="00C817E9">
              <w:rPr>
                <w:rFonts w:asciiTheme="minorHAnsi" w:hAnsiTheme="minorHAnsi" w:cs="Tahoma"/>
                <w:b/>
                <w:bCs/>
                <w:sz w:val="20"/>
                <w:szCs w:val="20"/>
              </w:rPr>
              <w:t>K-6</w:t>
            </w:r>
            <w:proofErr w:type="gramStart"/>
            <w:r w:rsidRPr="00C817E9">
              <w:rPr>
                <w:rFonts w:asciiTheme="minorHAnsi" w:hAnsiTheme="minorHAnsi" w:cs="Tahoma"/>
                <w:b/>
                <w:bCs/>
                <w:sz w:val="20"/>
                <w:szCs w:val="20"/>
              </w:rPr>
              <w:t>,Kalinga</w:t>
            </w:r>
            <w:proofErr w:type="gramEnd"/>
            <w:r w:rsidRPr="00C817E9">
              <w:rPr>
                <w:rFonts w:asciiTheme="minorHAnsi" w:hAnsiTheme="minorHAnsi" w:cs="Tahoma"/>
                <w:b/>
                <w:bCs/>
                <w:sz w:val="20"/>
                <w:szCs w:val="20"/>
              </w:rPr>
              <w:t xml:space="preserve"> </w:t>
            </w:r>
            <w:proofErr w:type="spellStart"/>
            <w:r w:rsidRPr="00C817E9">
              <w:rPr>
                <w:rFonts w:asciiTheme="minorHAnsi" w:hAnsiTheme="minorHAnsi" w:cs="Tahoma"/>
                <w:b/>
                <w:bCs/>
                <w:sz w:val="20"/>
                <w:szCs w:val="20"/>
              </w:rPr>
              <w:t>Vihar</w:t>
            </w:r>
            <w:proofErr w:type="spellEnd"/>
            <w:r w:rsidRPr="00C817E9">
              <w:rPr>
                <w:rFonts w:asciiTheme="minorHAnsi" w:hAnsiTheme="minorHAnsi" w:cs="Tahoma"/>
                <w:b/>
                <w:bCs/>
                <w:sz w:val="20"/>
                <w:szCs w:val="20"/>
              </w:rPr>
              <w:t xml:space="preserve">, </w:t>
            </w:r>
            <w:r w:rsidRPr="00C817E9">
              <w:rPr>
                <w:rFonts w:asciiTheme="minorHAnsi" w:hAnsiTheme="minorHAnsi" w:cs="Tahoma"/>
                <w:b/>
                <w:sz w:val="20"/>
                <w:szCs w:val="20"/>
              </w:rPr>
              <w:t xml:space="preserve">Post. </w:t>
            </w:r>
            <w:proofErr w:type="spellStart"/>
            <w:r w:rsidRPr="00C817E9">
              <w:rPr>
                <w:rFonts w:asciiTheme="minorHAnsi" w:hAnsiTheme="minorHAnsi" w:cs="Tahoma"/>
                <w:b/>
                <w:sz w:val="20"/>
                <w:szCs w:val="20"/>
              </w:rPr>
              <w:t>Patrapada</w:t>
            </w:r>
            <w:proofErr w:type="spellEnd"/>
            <w:r w:rsidRPr="00C817E9">
              <w:rPr>
                <w:rFonts w:asciiTheme="minorHAnsi" w:hAnsiTheme="minorHAnsi" w:cs="Tahoma"/>
                <w:b/>
                <w:bCs/>
                <w:sz w:val="20"/>
                <w:szCs w:val="20"/>
              </w:rPr>
              <w:t xml:space="preserve"> ,</w:t>
            </w:r>
            <w:r w:rsidRPr="00C817E9">
              <w:rPr>
                <w:rFonts w:asciiTheme="minorHAnsi" w:hAnsiTheme="minorHAnsi" w:cs="Tahoma"/>
                <w:b/>
                <w:sz w:val="20"/>
                <w:szCs w:val="20"/>
              </w:rPr>
              <w:t>Bhubaneswar – 751 019,Orissa, India</w:t>
            </w:r>
          </w:p>
        </w:tc>
      </w:tr>
      <w:tr w:rsidR="00295D56" w:rsidRPr="00C817E9" w:rsidTr="00FF1D34">
        <w:tc>
          <w:tcPr>
            <w:tcW w:w="2268" w:type="dxa"/>
          </w:tcPr>
          <w:p w:rsidR="00295D56"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Communication contact</w:t>
            </w:r>
          </w:p>
        </w:tc>
        <w:tc>
          <w:tcPr>
            <w:tcW w:w="7380" w:type="dxa"/>
          </w:tcPr>
          <w:p w:rsidR="00295D56" w:rsidRPr="00C817E9" w:rsidRDefault="00295D56" w:rsidP="007A667D">
            <w:pPr>
              <w:tabs>
                <w:tab w:val="left" w:pos="252"/>
                <w:tab w:val="left" w:pos="2970"/>
                <w:tab w:val="left" w:pos="3132"/>
              </w:tabs>
              <w:rPr>
                <w:rFonts w:asciiTheme="minorHAnsi" w:hAnsiTheme="minorHAnsi" w:cs="Tahoma"/>
                <w:b/>
                <w:sz w:val="20"/>
                <w:szCs w:val="20"/>
              </w:rPr>
            </w:pPr>
            <w:r w:rsidRPr="00C817E9">
              <w:rPr>
                <w:rFonts w:asciiTheme="minorHAnsi" w:hAnsiTheme="minorHAnsi" w:cs="Tahoma"/>
                <w:b/>
                <w:sz w:val="20"/>
                <w:szCs w:val="20"/>
              </w:rPr>
              <w:t>Telephone/fax:     (0674) 2475656</w:t>
            </w:r>
            <w:r w:rsidR="00D0022E" w:rsidRPr="00C817E9">
              <w:rPr>
                <w:rFonts w:asciiTheme="minorHAnsi" w:hAnsiTheme="minorHAnsi" w:cs="Tahoma"/>
                <w:b/>
                <w:sz w:val="20"/>
                <w:szCs w:val="20"/>
              </w:rPr>
              <w:t>,</w:t>
            </w:r>
            <w:r w:rsidRPr="00C817E9">
              <w:rPr>
                <w:rFonts w:asciiTheme="minorHAnsi" w:hAnsiTheme="minorHAnsi" w:cs="Tahoma"/>
                <w:b/>
                <w:sz w:val="20"/>
                <w:szCs w:val="20"/>
              </w:rPr>
              <w:t>Mobile:                +91 94371 10892</w:t>
            </w:r>
          </w:p>
          <w:p w:rsidR="00295D56" w:rsidRPr="00C817E9" w:rsidRDefault="00295D56" w:rsidP="007A667D">
            <w:pPr>
              <w:tabs>
                <w:tab w:val="left" w:pos="252"/>
                <w:tab w:val="left" w:pos="2970"/>
                <w:tab w:val="left" w:pos="3132"/>
              </w:tabs>
              <w:rPr>
                <w:rFonts w:asciiTheme="minorHAnsi" w:hAnsiTheme="minorHAnsi" w:cs="Tahoma"/>
                <w:b/>
                <w:sz w:val="20"/>
                <w:szCs w:val="20"/>
              </w:rPr>
            </w:pPr>
            <w:r w:rsidRPr="00C817E9">
              <w:rPr>
                <w:rFonts w:asciiTheme="minorHAnsi" w:hAnsiTheme="minorHAnsi" w:cs="Tahoma"/>
                <w:b/>
                <w:sz w:val="20"/>
                <w:szCs w:val="20"/>
              </w:rPr>
              <w:t xml:space="preserve">Email:                  </w:t>
            </w:r>
            <w:hyperlink r:id="rId7" w:history="1">
              <w:r w:rsidRPr="00C817E9">
                <w:rPr>
                  <w:rStyle w:val="Hyperlink"/>
                  <w:rFonts w:asciiTheme="minorHAnsi" w:hAnsiTheme="minorHAnsi" w:cs="Tahoma"/>
                  <w:b/>
                  <w:sz w:val="20"/>
                  <w:szCs w:val="20"/>
                </w:rPr>
                <w:t>udyama@sify.com</w:t>
              </w:r>
            </w:hyperlink>
            <w:r w:rsidRPr="00C817E9">
              <w:rPr>
                <w:rFonts w:asciiTheme="minorHAnsi" w:hAnsiTheme="minorHAnsi" w:cs="Tahoma"/>
                <w:b/>
                <w:sz w:val="20"/>
                <w:szCs w:val="20"/>
              </w:rPr>
              <w:t xml:space="preserve">;                              </w:t>
            </w:r>
            <w:hyperlink r:id="rId8" w:history="1">
              <w:r w:rsidRPr="00C817E9">
                <w:rPr>
                  <w:rStyle w:val="Hyperlink"/>
                  <w:rFonts w:asciiTheme="minorHAnsi" w:hAnsiTheme="minorHAnsi" w:cs="Tahoma"/>
                  <w:b/>
                  <w:sz w:val="20"/>
                  <w:szCs w:val="20"/>
                </w:rPr>
                <w:t>udyama.pradeep@gmail.com</w:t>
              </w:r>
            </w:hyperlink>
            <w:r w:rsidR="00D0022E" w:rsidRPr="00C817E9">
              <w:rPr>
                <w:rFonts w:asciiTheme="minorHAnsi" w:hAnsiTheme="minorHAnsi" w:cs="Tahoma"/>
                <w:b/>
                <w:sz w:val="20"/>
                <w:szCs w:val="20"/>
              </w:rPr>
              <w:t xml:space="preserve"> : </w:t>
            </w:r>
            <w:r w:rsidRPr="00C817E9">
              <w:rPr>
                <w:rFonts w:asciiTheme="minorHAnsi" w:hAnsiTheme="minorHAnsi" w:cs="Tahoma"/>
                <w:b/>
                <w:sz w:val="20"/>
                <w:szCs w:val="20"/>
              </w:rPr>
              <w:t xml:space="preserve">Website:              </w:t>
            </w:r>
            <w:hyperlink r:id="rId9" w:history="1">
              <w:r w:rsidRPr="00C817E9">
                <w:rPr>
                  <w:rStyle w:val="Hyperlink"/>
                  <w:rFonts w:asciiTheme="minorHAnsi" w:hAnsiTheme="minorHAnsi" w:cs="Tahoma"/>
                  <w:b/>
                  <w:sz w:val="20"/>
                  <w:szCs w:val="20"/>
                </w:rPr>
                <w:t>www.udyama.org</w:t>
              </w:r>
            </w:hyperlink>
          </w:p>
          <w:p w:rsidR="00295D56" w:rsidRPr="00C817E9" w:rsidRDefault="00D85A97" w:rsidP="007A667D">
            <w:pPr>
              <w:rPr>
                <w:rFonts w:asciiTheme="minorHAnsi" w:hAnsiTheme="minorHAnsi"/>
                <w:b/>
                <w:sz w:val="20"/>
                <w:szCs w:val="20"/>
              </w:rPr>
            </w:pPr>
            <w:hyperlink r:id="rId10" w:history="1">
              <w:r w:rsidR="00295D56" w:rsidRPr="00C817E9">
                <w:rPr>
                  <w:rStyle w:val="Hyperlink"/>
                  <w:rFonts w:asciiTheme="minorHAnsi" w:hAnsiTheme="minorHAnsi"/>
                  <w:b/>
                  <w:bCs/>
                  <w:sz w:val="20"/>
                  <w:szCs w:val="20"/>
                </w:rPr>
                <w:t xml:space="preserve">Look to Learn ---- Learn to Know----- know to Show----- show to Grow The name </w:t>
              </w:r>
              <w:r w:rsidR="00295D56" w:rsidRPr="00C817E9">
                <w:rPr>
                  <w:rStyle w:val="Hyperlink"/>
                  <w:rFonts w:asciiTheme="minorHAnsi" w:hAnsiTheme="minorHAnsi"/>
                  <w:b/>
                  <w:sz w:val="20"/>
                  <w:szCs w:val="20"/>
                </w:rPr>
                <w:t>...</w:t>
              </w:r>
            </w:hyperlink>
          </w:p>
        </w:tc>
      </w:tr>
      <w:tr w:rsidR="00295D56" w:rsidRPr="00C817E9" w:rsidTr="00FF1D34">
        <w:trPr>
          <w:trHeight w:val="395"/>
        </w:trPr>
        <w:tc>
          <w:tcPr>
            <w:tcW w:w="2268" w:type="dxa"/>
          </w:tcPr>
          <w:p w:rsidR="00D0022E"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Contact person &amp;</w:t>
            </w:r>
          </w:p>
          <w:p w:rsidR="00295D56"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Designation</w:t>
            </w:r>
          </w:p>
        </w:tc>
        <w:tc>
          <w:tcPr>
            <w:tcW w:w="7380" w:type="dxa"/>
          </w:tcPr>
          <w:p w:rsidR="00295D56" w:rsidRPr="00C817E9" w:rsidRDefault="00295D56" w:rsidP="007A667D">
            <w:pPr>
              <w:tabs>
                <w:tab w:val="left" w:pos="252"/>
                <w:tab w:val="left" w:pos="2970"/>
                <w:tab w:val="left" w:pos="3132"/>
              </w:tabs>
              <w:rPr>
                <w:rFonts w:asciiTheme="minorHAnsi" w:hAnsiTheme="minorHAnsi"/>
                <w:b/>
                <w:sz w:val="20"/>
                <w:szCs w:val="20"/>
              </w:rPr>
            </w:pPr>
            <w:r w:rsidRPr="00C817E9">
              <w:rPr>
                <w:rFonts w:asciiTheme="minorHAnsi" w:hAnsiTheme="minorHAnsi" w:cs="Tahoma"/>
                <w:b/>
                <w:sz w:val="20"/>
                <w:szCs w:val="20"/>
              </w:rPr>
              <w:t xml:space="preserve">Pradeep </w:t>
            </w:r>
            <w:proofErr w:type="spellStart"/>
            <w:r w:rsidRPr="00C817E9">
              <w:rPr>
                <w:rFonts w:asciiTheme="minorHAnsi" w:hAnsiTheme="minorHAnsi" w:cs="Tahoma"/>
                <w:b/>
                <w:sz w:val="20"/>
                <w:szCs w:val="20"/>
              </w:rPr>
              <w:t>Mohapatra,Secretary</w:t>
            </w:r>
            <w:proofErr w:type="spellEnd"/>
            <w:r w:rsidRPr="00C817E9">
              <w:rPr>
                <w:rFonts w:asciiTheme="minorHAnsi" w:hAnsiTheme="minorHAnsi" w:cs="Tahoma"/>
                <w:b/>
                <w:sz w:val="20"/>
                <w:szCs w:val="20"/>
              </w:rPr>
              <w:t xml:space="preserve">  cum team leader </w:t>
            </w:r>
            <w:hyperlink r:id="rId11" w:history="1">
              <w:r w:rsidRPr="00C817E9">
                <w:rPr>
                  <w:rStyle w:val="Hyperlink"/>
                  <w:rFonts w:asciiTheme="minorHAnsi" w:hAnsiTheme="minorHAnsi"/>
                  <w:b/>
                  <w:sz w:val="20"/>
                  <w:szCs w:val="20"/>
                </w:rPr>
                <w:t>http://www.google.co.in/search?hl=en&amp;q=pradeep+mohapatra&amp;btnG=Google+Search&amp;meta</w:t>
              </w:r>
            </w:hyperlink>
          </w:p>
        </w:tc>
      </w:tr>
      <w:tr w:rsidR="00295D56" w:rsidRPr="00C817E9" w:rsidTr="00FF1D34">
        <w:tc>
          <w:tcPr>
            <w:tcW w:w="2268" w:type="dxa"/>
          </w:tcPr>
          <w:p w:rsidR="00295D56"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Legal Status</w:t>
            </w:r>
          </w:p>
        </w:tc>
        <w:tc>
          <w:tcPr>
            <w:tcW w:w="7380" w:type="dxa"/>
          </w:tcPr>
          <w:p w:rsidR="00295D56" w:rsidRPr="00C817E9" w:rsidRDefault="00295D56" w:rsidP="007A667D">
            <w:pPr>
              <w:tabs>
                <w:tab w:val="left" w:pos="252"/>
                <w:tab w:val="left" w:pos="3132"/>
              </w:tabs>
              <w:rPr>
                <w:rFonts w:asciiTheme="minorHAnsi" w:hAnsiTheme="minorHAnsi" w:cs="Tahoma"/>
                <w:b/>
                <w:sz w:val="20"/>
                <w:szCs w:val="20"/>
              </w:rPr>
            </w:pPr>
            <w:r w:rsidRPr="00C817E9">
              <w:rPr>
                <w:rFonts w:asciiTheme="minorHAnsi" w:hAnsiTheme="minorHAnsi" w:cs="Tahoma"/>
                <w:b/>
                <w:sz w:val="20"/>
                <w:szCs w:val="20"/>
              </w:rPr>
              <w:t>(Registration No.746/44 - 1997-98, dated 7</w:t>
            </w:r>
            <w:r w:rsidRPr="00C817E9">
              <w:rPr>
                <w:rFonts w:asciiTheme="minorHAnsi" w:hAnsiTheme="minorHAnsi" w:cs="Tahoma"/>
                <w:b/>
                <w:sz w:val="20"/>
                <w:szCs w:val="20"/>
                <w:vertAlign w:val="superscript"/>
              </w:rPr>
              <w:t>th</w:t>
            </w:r>
            <w:r w:rsidRPr="00C817E9">
              <w:rPr>
                <w:rFonts w:asciiTheme="minorHAnsi" w:hAnsiTheme="minorHAnsi" w:cs="Tahoma"/>
                <w:b/>
                <w:sz w:val="20"/>
                <w:szCs w:val="20"/>
              </w:rPr>
              <w:t xml:space="preserve"> June1997)</w:t>
            </w:r>
          </w:p>
        </w:tc>
      </w:tr>
      <w:tr w:rsidR="00295D56" w:rsidRPr="00C817E9" w:rsidTr="00FF1D34">
        <w:tc>
          <w:tcPr>
            <w:tcW w:w="2268" w:type="dxa"/>
          </w:tcPr>
          <w:p w:rsidR="00295D56"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FCR Status</w:t>
            </w:r>
          </w:p>
        </w:tc>
        <w:tc>
          <w:tcPr>
            <w:tcW w:w="7380" w:type="dxa"/>
          </w:tcPr>
          <w:p w:rsidR="00295D56" w:rsidRPr="00C817E9" w:rsidRDefault="00295D56" w:rsidP="007A667D">
            <w:pPr>
              <w:tabs>
                <w:tab w:val="left" w:pos="252"/>
                <w:tab w:val="left" w:pos="3132"/>
              </w:tabs>
              <w:ind w:right="252"/>
              <w:rPr>
                <w:rFonts w:asciiTheme="minorHAnsi" w:hAnsiTheme="minorHAnsi" w:cs="Tahoma"/>
                <w:b/>
                <w:sz w:val="20"/>
                <w:szCs w:val="20"/>
              </w:rPr>
            </w:pPr>
            <w:r w:rsidRPr="00C817E9">
              <w:rPr>
                <w:rFonts w:asciiTheme="minorHAnsi" w:hAnsiTheme="minorHAnsi" w:cs="Tahoma"/>
                <w:b/>
                <w:sz w:val="20"/>
                <w:szCs w:val="20"/>
              </w:rPr>
              <w:t>(Registration No. 105180003, dated 18</w:t>
            </w:r>
            <w:r w:rsidRPr="00C817E9">
              <w:rPr>
                <w:rFonts w:asciiTheme="minorHAnsi" w:hAnsiTheme="minorHAnsi" w:cs="Tahoma"/>
                <w:b/>
                <w:sz w:val="20"/>
                <w:szCs w:val="20"/>
                <w:vertAlign w:val="superscript"/>
              </w:rPr>
              <w:t>th</w:t>
            </w:r>
            <w:r w:rsidRPr="00C817E9">
              <w:rPr>
                <w:rFonts w:asciiTheme="minorHAnsi" w:hAnsiTheme="minorHAnsi" w:cs="Tahoma"/>
                <w:b/>
                <w:sz w:val="20"/>
                <w:szCs w:val="20"/>
              </w:rPr>
              <w:t xml:space="preserve"> May 2001)</w:t>
            </w:r>
          </w:p>
        </w:tc>
      </w:tr>
      <w:tr w:rsidR="00295D56" w:rsidRPr="00C817E9" w:rsidTr="00FF1D34">
        <w:tc>
          <w:tcPr>
            <w:tcW w:w="2268" w:type="dxa"/>
          </w:tcPr>
          <w:p w:rsidR="00295D56"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Income Tax Department registration</w:t>
            </w:r>
          </w:p>
        </w:tc>
        <w:tc>
          <w:tcPr>
            <w:tcW w:w="7380" w:type="dxa"/>
          </w:tcPr>
          <w:p w:rsidR="00C817E9" w:rsidRDefault="00295D56" w:rsidP="00D0022E">
            <w:pPr>
              <w:tabs>
                <w:tab w:val="left" w:pos="252"/>
                <w:tab w:val="left" w:pos="2970"/>
                <w:tab w:val="left" w:pos="3132"/>
              </w:tabs>
              <w:rPr>
                <w:rFonts w:asciiTheme="minorHAnsi" w:hAnsiTheme="minorHAnsi" w:cs="Tahoma"/>
                <w:b/>
                <w:sz w:val="20"/>
                <w:szCs w:val="20"/>
              </w:rPr>
            </w:pPr>
            <w:r w:rsidRPr="00C817E9">
              <w:rPr>
                <w:rFonts w:asciiTheme="minorHAnsi" w:hAnsiTheme="minorHAnsi" w:cs="Tahoma"/>
                <w:b/>
                <w:sz w:val="20"/>
                <w:szCs w:val="20"/>
              </w:rPr>
              <w:t>PAN - AAATU1326R</w:t>
            </w:r>
          </w:p>
          <w:p w:rsidR="00295D56" w:rsidRPr="00C817E9" w:rsidRDefault="00C817E9" w:rsidP="00D0022E">
            <w:pPr>
              <w:tabs>
                <w:tab w:val="left" w:pos="252"/>
                <w:tab w:val="left" w:pos="2970"/>
                <w:tab w:val="left" w:pos="3132"/>
              </w:tabs>
              <w:rPr>
                <w:rFonts w:asciiTheme="minorHAnsi" w:hAnsiTheme="minorHAnsi" w:cs="Tahoma"/>
                <w:b/>
                <w:sz w:val="20"/>
                <w:szCs w:val="20"/>
              </w:rPr>
            </w:pPr>
            <w:r>
              <w:rPr>
                <w:rFonts w:asciiTheme="minorHAnsi" w:hAnsiTheme="minorHAnsi" w:cs="Tahoma"/>
                <w:b/>
                <w:sz w:val="20"/>
                <w:szCs w:val="20"/>
              </w:rPr>
              <w:t xml:space="preserve"> Non-Profit &amp; Tax Exemption </w:t>
            </w:r>
            <w:proofErr w:type="spellStart"/>
            <w:r>
              <w:rPr>
                <w:rFonts w:asciiTheme="minorHAnsi" w:hAnsiTheme="minorHAnsi" w:cs="Tahoma"/>
                <w:b/>
                <w:sz w:val="20"/>
                <w:szCs w:val="20"/>
              </w:rPr>
              <w:t>unde</w:t>
            </w:r>
            <w:proofErr w:type="spellEnd"/>
            <w:r>
              <w:rPr>
                <w:rFonts w:asciiTheme="minorHAnsi" w:hAnsiTheme="minorHAnsi" w:cs="Tahoma"/>
                <w:b/>
                <w:sz w:val="20"/>
                <w:szCs w:val="20"/>
              </w:rPr>
              <w:t xml:space="preserve"> </w:t>
            </w:r>
            <w:r w:rsidR="00295D56" w:rsidRPr="00C817E9">
              <w:rPr>
                <w:rFonts w:asciiTheme="minorHAnsi" w:hAnsiTheme="minorHAnsi" w:cs="Tahoma"/>
                <w:b/>
                <w:sz w:val="20"/>
                <w:szCs w:val="20"/>
              </w:rPr>
              <w:t xml:space="preserve">12A </w:t>
            </w:r>
            <w:r w:rsidR="00CF08B6" w:rsidRPr="00C817E9">
              <w:rPr>
                <w:rFonts w:asciiTheme="minorHAnsi" w:hAnsiTheme="minorHAnsi" w:cs="Tahoma"/>
                <w:b/>
                <w:sz w:val="20"/>
                <w:szCs w:val="20"/>
              </w:rPr>
              <w:t>(46/2007-2008 )</w:t>
            </w:r>
            <w:r w:rsidR="00295D56" w:rsidRPr="00C817E9">
              <w:rPr>
                <w:rFonts w:asciiTheme="minorHAnsi" w:hAnsiTheme="minorHAnsi" w:cs="Tahoma"/>
                <w:b/>
                <w:sz w:val="20"/>
                <w:szCs w:val="20"/>
              </w:rPr>
              <w:t>and 80 G</w:t>
            </w:r>
            <w:r w:rsidR="00CF08B6" w:rsidRPr="00C817E9">
              <w:rPr>
                <w:rFonts w:asciiTheme="minorHAnsi" w:hAnsiTheme="minorHAnsi" w:cs="Tahoma"/>
                <w:b/>
                <w:sz w:val="20"/>
                <w:szCs w:val="20"/>
              </w:rPr>
              <w:t>(109-2007-08)</w:t>
            </w:r>
            <w:r w:rsidR="00295D56" w:rsidRPr="00C817E9">
              <w:rPr>
                <w:rFonts w:asciiTheme="minorHAnsi" w:hAnsiTheme="minorHAnsi" w:cs="Tahoma"/>
                <w:b/>
                <w:sz w:val="20"/>
                <w:szCs w:val="20"/>
              </w:rPr>
              <w:t xml:space="preserve"> </w:t>
            </w:r>
          </w:p>
        </w:tc>
      </w:tr>
      <w:tr w:rsidR="00295D56" w:rsidRPr="00C817E9" w:rsidTr="00FF1D34">
        <w:trPr>
          <w:trHeight w:val="368"/>
        </w:trPr>
        <w:tc>
          <w:tcPr>
            <w:tcW w:w="2268" w:type="dxa"/>
          </w:tcPr>
          <w:p w:rsidR="00295D56" w:rsidRPr="00C817E9" w:rsidRDefault="00295D56" w:rsidP="007A667D">
            <w:pPr>
              <w:tabs>
                <w:tab w:val="left" w:pos="2970"/>
              </w:tabs>
              <w:rPr>
                <w:rFonts w:asciiTheme="minorHAnsi" w:hAnsiTheme="minorHAnsi" w:cs="Tahoma"/>
                <w:b/>
                <w:sz w:val="20"/>
                <w:szCs w:val="20"/>
              </w:rPr>
            </w:pPr>
            <w:r w:rsidRPr="00C817E9">
              <w:rPr>
                <w:rFonts w:asciiTheme="minorHAnsi" w:hAnsiTheme="minorHAnsi" w:cs="Tahoma"/>
                <w:b/>
                <w:sz w:val="20"/>
                <w:szCs w:val="20"/>
              </w:rPr>
              <w:t>Name of the Banker</w:t>
            </w:r>
          </w:p>
          <w:tbl>
            <w:tblPr>
              <w:tblW w:w="9198" w:type="dxa"/>
              <w:tblLayout w:type="fixed"/>
              <w:tblLook w:val="0000"/>
            </w:tblPr>
            <w:tblGrid>
              <w:gridCol w:w="4878"/>
              <w:gridCol w:w="4320"/>
            </w:tblGrid>
            <w:tr w:rsidR="00295D56" w:rsidRPr="00C817E9" w:rsidTr="007A667D">
              <w:tc>
                <w:tcPr>
                  <w:tcW w:w="4878" w:type="dxa"/>
                </w:tcPr>
                <w:p w:rsidR="00295D56" w:rsidRPr="00C817E9" w:rsidRDefault="00295D56" w:rsidP="007A667D">
                  <w:pPr>
                    <w:tabs>
                      <w:tab w:val="left" w:pos="2970"/>
                    </w:tabs>
                    <w:rPr>
                      <w:rFonts w:asciiTheme="minorHAnsi" w:hAnsiTheme="minorHAnsi" w:cs="Arial"/>
                      <w:b/>
                      <w:sz w:val="20"/>
                      <w:szCs w:val="20"/>
                    </w:rPr>
                  </w:pPr>
                  <w:r w:rsidRPr="00C817E9">
                    <w:rPr>
                      <w:rFonts w:asciiTheme="minorHAnsi" w:hAnsiTheme="minorHAnsi" w:cs="Arial"/>
                      <w:b/>
                      <w:sz w:val="20"/>
                      <w:szCs w:val="20"/>
                    </w:rPr>
                    <w:t>Swift code</w:t>
                  </w:r>
                </w:p>
              </w:tc>
              <w:tc>
                <w:tcPr>
                  <w:tcW w:w="4320" w:type="dxa"/>
                </w:tcPr>
                <w:p w:rsidR="00295D56" w:rsidRPr="00C817E9" w:rsidRDefault="00295D56" w:rsidP="007A667D">
                  <w:pPr>
                    <w:tabs>
                      <w:tab w:val="left" w:pos="2970"/>
                    </w:tabs>
                    <w:ind w:left="342"/>
                    <w:rPr>
                      <w:rFonts w:asciiTheme="minorHAnsi" w:hAnsiTheme="minorHAnsi" w:cs="Arial"/>
                      <w:b/>
                      <w:sz w:val="20"/>
                      <w:szCs w:val="20"/>
                    </w:rPr>
                  </w:pPr>
                  <w:r w:rsidRPr="00C817E9">
                    <w:rPr>
                      <w:rFonts w:asciiTheme="minorHAnsi" w:hAnsiTheme="minorHAnsi" w:cs="Arial"/>
                      <w:b/>
                      <w:sz w:val="20"/>
                      <w:szCs w:val="20"/>
                    </w:rPr>
                    <w:t>SBININ BB 270</w:t>
                  </w:r>
                </w:p>
                <w:p w:rsidR="00295D56" w:rsidRPr="00C817E9" w:rsidRDefault="00295D56" w:rsidP="007A667D">
                  <w:pPr>
                    <w:tabs>
                      <w:tab w:val="left" w:pos="2970"/>
                    </w:tabs>
                    <w:ind w:left="342"/>
                    <w:rPr>
                      <w:rFonts w:asciiTheme="minorHAnsi" w:hAnsiTheme="minorHAnsi" w:cs="Arial"/>
                      <w:b/>
                      <w:sz w:val="20"/>
                      <w:szCs w:val="20"/>
                    </w:rPr>
                  </w:pPr>
                </w:p>
              </w:tc>
            </w:tr>
          </w:tbl>
          <w:p w:rsidR="00295D56" w:rsidRPr="00C817E9" w:rsidRDefault="00295D56" w:rsidP="007A667D">
            <w:pPr>
              <w:tabs>
                <w:tab w:val="left" w:pos="2970"/>
              </w:tabs>
              <w:rPr>
                <w:rFonts w:asciiTheme="minorHAnsi" w:hAnsiTheme="minorHAnsi" w:cs="Tahoma"/>
                <w:b/>
                <w:sz w:val="20"/>
                <w:szCs w:val="20"/>
              </w:rPr>
            </w:pPr>
          </w:p>
        </w:tc>
        <w:tc>
          <w:tcPr>
            <w:tcW w:w="7380" w:type="dxa"/>
          </w:tcPr>
          <w:p w:rsidR="00295D56" w:rsidRPr="00C817E9" w:rsidRDefault="00295D56" w:rsidP="007A667D">
            <w:pPr>
              <w:tabs>
                <w:tab w:val="left" w:pos="252"/>
                <w:tab w:val="left" w:pos="3132"/>
              </w:tabs>
              <w:rPr>
                <w:rFonts w:asciiTheme="minorHAnsi" w:hAnsiTheme="minorHAnsi" w:cs="Tahoma"/>
                <w:b/>
                <w:sz w:val="20"/>
                <w:szCs w:val="20"/>
              </w:rPr>
            </w:pPr>
            <w:r w:rsidRPr="00C817E9">
              <w:rPr>
                <w:rFonts w:asciiTheme="minorHAnsi" w:hAnsiTheme="minorHAnsi" w:cs="Tahoma"/>
                <w:b/>
                <w:sz w:val="20"/>
                <w:szCs w:val="20"/>
              </w:rPr>
              <w:t xml:space="preserve">State Bank of India, ADB, </w:t>
            </w:r>
            <w:proofErr w:type="spellStart"/>
            <w:r w:rsidRPr="00C817E9">
              <w:rPr>
                <w:rFonts w:asciiTheme="minorHAnsi" w:hAnsiTheme="minorHAnsi" w:cs="Tahoma"/>
                <w:b/>
                <w:sz w:val="20"/>
                <w:szCs w:val="20"/>
              </w:rPr>
              <w:t>Nayagarh</w:t>
            </w:r>
            <w:proofErr w:type="spellEnd"/>
            <w:r w:rsidRPr="00C817E9">
              <w:rPr>
                <w:rFonts w:asciiTheme="minorHAnsi" w:hAnsiTheme="minorHAnsi" w:cs="Tahoma"/>
                <w:b/>
                <w:sz w:val="20"/>
                <w:szCs w:val="20"/>
              </w:rPr>
              <w:t>,</w:t>
            </w:r>
            <w:r w:rsidRPr="00C817E9">
              <w:rPr>
                <w:rFonts w:asciiTheme="minorHAnsi" w:hAnsiTheme="minorHAnsi" w:cs="Tahoma"/>
                <w:b/>
                <w:bCs/>
                <w:color w:val="000000"/>
                <w:sz w:val="20"/>
                <w:szCs w:val="20"/>
              </w:rPr>
              <w:t xml:space="preserve"> </w:t>
            </w:r>
            <w:r w:rsidRPr="00C817E9">
              <w:rPr>
                <w:rStyle w:val="apple-style-span"/>
                <w:rFonts w:asciiTheme="minorHAnsi" w:hAnsiTheme="minorHAnsi" w:cs="Tahoma"/>
                <w:b/>
                <w:bCs/>
                <w:color w:val="000000"/>
                <w:sz w:val="20"/>
                <w:szCs w:val="20"/>
              </w:rPr>
              <w:t>Current Account No-11044519127</w:t>
            </w:r>
            <w:r w:rsidRPr="00C817E9">
              <w:rPr>
                <w:rFonts w:asciiTheme="minorHAnsi" w:hAnsiTheme="minorHAnsi" w:cs="Tahoma"/>
                <w:b/>
                <w:sz w:val="20"/>
                <w:szCs w:val="20"/>
              </w:rPr>
              <w:t xml:space="preserve">   (  for foreign contribution only)</w:t>
            </w:r>
          </w:p>
          <w:p w:rsidR="00295D56" w:rsidRPr="00C817E9" w:rsidRDefault="00295D56" w:rsidP="007A667D">
            <w:pPr>
              <w:tabs>
                <w:tab w:val="left" w:pos="252"/>
                <w:tab w:val="left" w:pos="3132"/>
              </w:tabs>
              <w:rPr>
                <w:rFonts w:asciiTheme="minorHAnsi" w:hAnsiTheme="minorHAnsi" w:cs="Tahoma"/>
                <w:b/>
                <w:sz w:val="20"/>
                <w:szCs w:val="20"/>
              </w:rPr>
            </w:pPr>
            <w:r w:rsidRPr="00C817E9">
              <w:rPr>
                <w:rFonts w:asciiTheme="minorHAnsi" w:hAnsiTheme="minorHAnsi" w:cs="Tahoma"/>
                <w:b/>
                <w:sz w:val="20"/>
                <w:szCs w:val="20"/>
              </w:rPr>
              <w:t>SBININ BB270</w:t>
            </w:r>
          </w:p>
        </w:tc>
      </w:tr>
    </w:tbl>
    <w:p w:rsidR="000D7B76" w:rsidRPr="00C817E9" w:rsidRDefault="000D7B76" w:rsidP="00D0022E">
      <w:pPr>
        <w:rPr>
          <w:rFonts w:asciiTheme="minorHAnsi" w:hAnsiTheme="minorHAnsi"/>
          <w:sz w:val="20"/>
          <w:szCs w:val="20"/>
        </w:rPr>
      </w:pPr>
    </w:p>
    <w:sectPr w:rsidR="000D7B76" w:rsidRPr="00C817E9" w:rsidSect="000D7B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164F"/>
    <w:multiLevelType w:val="hybridMultilevel"/>
    <w:tmpl w:val="91D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6E12DF"/>
    <w:multiLevelType w:val="multilevel"/>
    <w:tmpl w:val="2CCA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91A37"/>
    <w:multiLevelType w:val="hybridMultilevel"/>
    <w:tmpl w:val="84682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976"/>
    <w:rsid w:val="000261A1"/>
    <w:rsid w:val="00081185"/>
    <w:rsid w:val="000D7B76"/>
    <w:rsid w:val="000F3821"/>
    <w:rsid w:val="00106BCD"/>
    <w:rsid w:val="001176FB"/>
    <w:rsid w:val="00170CAC"/>
    <w:rsid w:val="00197B82"/>
    <w:rsid w:val="00260D32"/>
    <w:rsid w:val="00265857"/>
    <w:rsid w:val="00291DD5"/>
    <w:rsid w:val="00295D56"/>
    <w:rsid w:val="002D3EA2"/>
    <w:rsid w:val="00304CDD"/>
    <w:rsid w:val="00340B88"/>
    <w:rsid w:val="003C3711"/>
    <w:rsid w:val="003D1250"/>
    <w:rsid w:val="004049C7"/>
    <w:rsid w:val="00424786"/>
    <w:rsid w:val="0044542A"/>
    <w:rsid w:val="0045714C"/>
    <w:rsid w:val="00472AE9"/>
    <w:rsid w:val="00486391"/>
    <w:rsid w:val="004B5C7D"/>
    <w:rsid w:val="004C05F7"/>
    <w:rsid w:val="004C7F25"/>
    <w:rsid w:val="004F6CC4"/>
    <w:rsid w:val="00507FC4"/>
    <w:rsid w:val="00516242"/>
    <w:rsid w:val="00555927"/>
    <w:rsid w:val="0056019F"/>
    <w:rsid w:val="006500B6"/>
    <w:rsid w:val="00681C74"/>
    <w:rsid w:val="00750F93"/>
    <w:rsid w:val="00755D65"/>
    <w:rsid w:val="00783DA5"/>
    <w:rsid w:val="007B1FFB"/>
    <w:rsid w:val="007D2F07"/>
    <w:rsid w:val="007D42A9"/>
    <w:rsid w:val="0080167B"/>
    <w:rsid w:val="00822814"/>
    <w:rsid w:val="00835FBB"/>
    <w:rsid w:val="00856811"/>
    <w:rsid w:val="00884158"/>
    <w:rsid w:val="00884229"/>
    <w:rsid w:val="00887EA7"/>
    <w:rsid w:val="008B3B3A"/>
    <w:rsid w:val="008D3B2D"/>
    <w:rsid w:val="00907742"/>
    <w:rsid w:val="009649D3"/>
    <w:rsid w:val="00A41976"/>
    <w:rsid w:val="00A56341"/>
    <w:rsid w:val="00A60972"/>
    <w:rsid w:val="00A76034"/>
    <w:rsid w:val="00AE6A23"/>
    <w:rsid w:val="00B06A7E"/>
    <w:rsid w:val="00B334C9"/>
    <w:rsid w:val="00B36C61"/>
    <w:rsid w:val="00BB2474"/>
    <w:rsid w:val="00BD354B"/>
    <w:rsid w:val="00BE5EE6"/>
    <w:rsid w:val="00C1152D"/>
    <w:rsid w:val="00C817E9"/>
    <w:rsid w:val="00C84965"/>
    <w:rsid w:val="00CA68EB"/>
    <w:rsid w:val="00CB608D"/>
    <w:rsid w:val="00CD0825"/>
    <w:rsid w:val="00CD1B79"/>
    <w:rsid w:val="00CF08B6"/>
    <w:rsid w:val="00D0022E"/>
    <w:rsid w:val="00D30125"/>
    <w:rsid w:val="00D45548"/>
    <w:rsid w:val="00D653B6"/>
    <w:rsid w:val="00D67F71"/>
    <w:rsid w:val="00D76111"/>
    <w:rsid w:val="00D85A97"/>
    <w:rsid w:val="00DE7D29"/>
    <w:rsid w:val="00E2370B"/>
    <w:rsid w:val="00E329AA"/>
    <w:rsid w:val="00E3587F"/>
    <w:rsid w:val="00E6782D"/>
    <w:rsid w:val="00E8276B"/>
    <w:rsid w:val="00EA7E22"/>
    <w:rsid w:val="00EB5EB0"/>
    <w:rsid w:val="00EF4117"/>
    <w:rsid w:val="00F05111"/>
    <w:rsid w:val="00F10341"/>
    <w:rsid w:val="00F43C18"/>
    <w:rsid w:val="00FF1D34"/>
    <w:rsid w:val="00FF4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76"/>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1976"/>
    <w:rPr>
      <w:color w:val="0000FF"/>
      <w:u w:val="single"/>
    </w:rPr>
  </w:style>
  <w:style w:type="character" w:styleId="HTMLCite">
    <w:name w:val="HTML Cite"/>
    <w:basedOn w:val="DefaultParagraphFont"/>
    <w:rsid w:val="00A41976"/>
    <w:rPr>
      <w:i/>
      <w:iCs/>
    </w:rPr>
  </w:style>
  <w:style w:type="character" w:styleId="FollowedHyperlink">
    <w:name w:val="FollowedHyperlink"/>
    <w:basedOn w:val="DefaultParagraphFont"/>
    <w:uiPriority w:val="99"/>
    <w:semiHidden/>
    <w:unhideWhenUsed/>
    <w:rsid w:val="00A41976"/>
    <w:rPr>
      <w:color w:val="800080" w:themeColor="followedHyperlink"/>
      <w:u w:val="single"/>
    </w:rPr>
  </w:style>
  <w:style w:type="character" w:customStyle="1" w:styleId="apple-converted-space">
    <w:name w:val="apple-converted-space"/>
    <w:basedOn w:val="DefaultParagraphFont"/>
    <w:rsid w:val="00A41976"/>
  </w:style>
  <w:style w:type="paragraph" w:styleId="BalloonText">
    <w:name w:val="Balloon Text"/>
    <w:basedOn w:val="Normal"/>
    <w:link w:val="BalloonTextChar"/>
    <w:uiPriority w:val="99"/>
    <w:semiHidden/>
    <w:unhideWhenUsed/>
    <w:rsid w:val="00A41976"/>
    <w:rPr>
      <w:rFonts w:ascii="Tahoma" w:hAnsi="Tahoma" w:cs="Tahoma"/>
      <w:sz w:val="16"/>
      <w:szCs w:val="16"/>
    </w:rPr>
  </w:style>
  <w:style w:type="character" w:customStyle="1" w:styleId="BalloonTextChar">
    <w:name w:val="Balloon Text Char"/>
    <w:basedOn w:val="DefaultParagraphFont"/>
    <w:link w:val="BalloonText"/>
    <w:uiPriority w:val="99"/>
    <w:semiHidden/>
    <w:rsid w:val="00A41976"/>
    <w:rPr>
      <w:rFonts w:ascii="Tahoma" w:eastAsia="MS Mincho" w:hAnsi="Tahoma" w:cs="Tahoma"/>
      <w:sz w:val="16"/>
      <w:szCs w:val="16"/>
      <w:lang w:eastAsia="ja-JP"/>
    </w:rPr>
  </w:style>
  <w:style w:type="paragraph" w:styleId="ListParagraph">
    <w:name w:val="List Paragraph"/>
    <w:basedOn w:val="Normal"/>
    <w:uiPriority w:val="34"/>
    <w:qFormat/>
    <w:rsid w:val="004B5C7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kypepnhcontainer">
    <w:name w:val="skype_pnh_container"/>
    <w:basedOn w:val="DefaultParagraphFont"/>
    <w:rsid w:val="006500B6"/>
  </w:style>
  <w:style w:type="character" w:customStyle="1" w:styleId="skypepnhtextspan">
    <w:name w:val="skype_pnh_text_span"/>
    <w:basedOn w:val="DefaultParagraphFont"/>
    <w:rsid w:val="006500B6"/>
  </w:style>
  <w:style w:type="character" w:customStyle="1" w:styleId="a">
    <w:name w:val="a"/>
    <w:basedOn w:val="DefaultParagraphFont"/>
    <w:rsid w:val="00295D56"/>
  </w:style>
  <w:style w:type="character" w:customStyle="1" w:styleId="apple-style-span">
    <w:name w:val="apple-style-span"/>
    <w:basedOn w:val="DefaultParagraphFont"/>
    <w:rsid w:val="00295D56"/>
  </w:style>
</w:styles>
</file>

<file path=word/webSettings.xml><?xml version="1.0" encoding="utf-8"?>
<w:webSettings xmlns:r="http://schemas.openxmlformats.org/officeDocument/2006/relationships" xmlns:w="http://schemas.openxmlformats.org/wordprocessingml/2006/main">
  <w:divs>
    <w:div w:id="1973054334">
      <w:bodyDiv w:val="1"/>
      <w:marLeft w:val="0"/>
      <w:marRight w:val="0"/>
      <w:marTop w:val="0"/>
      <w:marBottom w:val="0"/>
      <w:divBdr>
        <w:top w:val="none" w:sz="0" w:space="0" w:color="auto"/>
        <w:left w:val="none" w:sz="0" w:space="0" w:color="auto"/>
        <w:bottom w:val="none" w:sz="0" w:space="0" w:color="auto"/>
        <w:right w:val="none" w:sz="0" w:space="0" w:color="auto"/>
      </w:divBdr>
      <w:divsChild>
        <w:div w:id="1728338653">
          <w:marLeft w:val="0"/>
          <w:marRight w:val="0"/>
          <w:marTop w:val="0"/>
          <w:marBottom w:val="0"/>
          <w:divBdr>
            <w:top w:val="none" w:sz="0" w:space="0" w:color="auto"/>
            <w:left w:val="none" w:sz="0" w:space="0" w:color="auto"/>
            <w:bottom w:val="none" w:sz="0" w:space="0" w:color="auto"/>
            <w:right w:val="none" w:sz="0" w:space="0" w:color="auto"/>
          </w:divBdr>
          <w:divsChild>
            <w:div w:id="12093400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yama.pradee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dyama@sif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google.co.in/search?hl=en&amp;q=pradeep+mohapatra&amp;btnG=Google+Search&amp;meta" TargetMode="External"/><Relationship Id="rId5" Type="http://schemas.openxmlformats.org/officeDocument/2006/relationships/image" Target="media/image1.jpeg"/><Relationship Id="rId10" Type="http://schemas.openxmlformats.org/officeDocument/2006/relationships/hyperlink" Target="http://www.karmayog.org/ngo/udya/upload/231/udyama-Brochure.pdf" TargetMode="External"/><Relationship Id="rId4" Type="http://schemas.openxmlformats.org/officeDocument/2006/relationships/webSettings" Target="webSettings.xml"/><Relationship Id="rId9" Type="http://schemas.openxmlformats.org/officeDocument/2006/relationships/hyperlink" Target="http://www.udya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Udyam</dc:creator>
  <cp:keywords/>
  <dc:description/>
  <cp:lastModifiedBy>Udyam</cp:lastModifiedBy>
  <cp:revision>55</cp:revision>
  <cp:lastPrinted>2012-10-08T05:33:00Z</cp:lastPrinted>
  <dcterms:created xsi:type="dcterms:W3CDTF">2012-09-05T11:48:00Z</dcterms:created>
  <dcterms:modified xsi:type="dcterms:W3CDTF">2013-10-29T06:19:00Z</dcterms:modified>
</cp:coreProperties>
</file>