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7B" w:rsidRPr="006D2E2A" w:rsidRDefault="00C5009E" w:rsidP="00063B91">
      <w:pPr>
        <w:rPr>
          <w:rFonts w:ascii="Comic Sans MS" w:hAnsi="Comic Sans MS"/>
        </w:rPr>
      </w:pPr>
      <w:r w:rsidRPr="00003FC3">
        <w:rPr>
          <w:rFonts w:ascii="Comic Sans MS" w:hAnsi="Comic Sans M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1029" o:spid="_x0000_i1025" type="#_x0000_t136" style="width:476.25pt;height:78.75pt" fillcolor="black">
            <v:shadow color="#868686"/>
            <v:textpath style="font-family:&quot;Arial Black&quot;;font-size:16pt;font-weight:bold;v-text-kern:t" trim="t" fitpath="t" string="HOLY HEART CENTRE FOR ABUSED WOMEN AND CHILDREN&#10; PROFILE "/>
          </v:shape>
        </w:pict>
      </w:r>
    </w:p>
    <w:p w:rsidR="006C4634" w:rsidRPr="006D2E2A" w:rsidRDefault="009D327B" w:rsidP="006D2E2A">
      <w:pPr>
        <w:rPr>
          <w:rFonts w:ascii="Comic Sans MS" w:hAnsi="Comic Sans MS"/>
        </w:rPr>
      </w:pPr>
      <w:r w:rsidRPr="006D2E2A">
        <w:rPr>
          <w:rFonts w:ascii="Comic Sans MS" w:hAnsi="Comic Sans MS"/>
          <w:noProof/>
        </w:rPr>
        <w:drawing>
          <wp:inline distT="0" distB="0" distL="0" distR="0">
            <wp:extent cx="1890407" cy="1621766"/>
            <wp:effectExtent l="19050" t="0" r="0" b="0"/>
            <wp:docPr id="4" name="Image1" descr="\\STATION8\Users\Public\Documents\HOLY HEART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7"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l="10129" t="19004" r="7140" b="30675"/>
                    <a:stretch>
                      <a:fillRect/>
                    </a:stretch>
                  </pic:blipFill>
                  <pic:spPr>
                    <a:xfrm>
                      <a:off x="0" y="0"/>
                      <a:ext cx="1890407" cy="1621766"/>
                    </a:xfrm>
                    <a:prstGeom prst="rect">
                      <a:avLst/>
                    </a:prstGeom>
                  </pic:spPr>
                </pic:pic>
              </a:graphicData>
            </a:graphic>
          </wp:inline>
        </w:drawing>
      </w:r>
      <w:r w:rsidR="006C4634" w:rsidRPr="006D2E2A">
        <w:rPr>
          <w:rFonts w:ascii="Comic Sans MS" w:hAnsi="Comic Sans MS"/>
        </w:rPr>
        <w:tab/>
      </w:r>
      <w:r w:rsidR="006C4634" w:rsidRPr="006D2E2A">
        <w:rPr>
          <w:rFonts w:ascii="Comic Sans MS" w:hAnsi="Comic Sans MS"/>
        </w:rPr>
        <w:tab/>
      </w:r>
    </w:p>
    <w:p w:rsidR="00863A29" w:rsidRPr="006D2E2A" w:rsidRDefault="00863A29" w:rsidP="006D2E2A">
      <w:pPr>
        <w:pStyle w:val="NoSpacing"/>
        <w:rPr>
          <w:rFonts w:ascii="Comic Sans MS" w:hAnsi="Comic Sans MS" w:cs="Times New Roman"/>
        </w:rPr>
      </w:pPr>
      <w:r w:rsidRPr="006D2E2A">
        <w:rPr>
          <w:rFonts w:ascii="Comic Sans MS" w:hAnsi="Comic Sans MS" w:cs="Times New Roman"/>
        </w:rPr>
        <w:t>NATIONAL HEAD</w:t>
      </w:r>
      <w:r w:rsidR="00BC3D02" w:rsidRPr="006D2E2A">
        <w:rPr>
          <w:rFonts w:ascii="Comic Sans MS" w:hAnsi="Comic Sans MS" w:cs="Times New Roman"/>
        </w:rPr>
        <w:t xml:space="preserve"> </w:t>
      </w:r>
      <w:r w:rsidRPr="006D2E2A">
        <w:rPr>
          <w:rFonts w:ascii="Comic Sans MS" w:hAnsi="Comic Sans MS" w:cs="Times New Roman"/>
        </w:rPr>
        <w:t>OFFICE</w:t>
      </w:r>
    </w:p>
    <w:p w:rsidR="00863A29" w:rsidRPr="006D2E2A" w:rsidRDefault="00BC3D02" w:rsidP="006D2E2A">
      <w:pPr>
        <w:pStyle w:val="NoSpacing"/>
        <w:rPr>
          <w:rFonts w:ascii="Comic Sans MS" w:hAnsi="Comic Sans MS" w:cs="Times New Roman"/>
        </w:rPr>
      </w:pPr>
      <w:r w:rsidRPr="006D2E2A">
        <w:rPr>
          <w:rFonts w:ascii="Comic Sans MS" w:hAnsi="Comic Sans MS" w:cs="Times New Roman"/>
        </w:rPr>
        <w:t xml:space="preserve">Holy Heart </w:t>
      </w:r>
      <w:r w:rsidR="006D2E2A">
        <w:rPr>
          <w:rFonts w:ascii="Comic Sans MS" w:hAnsi="Comic Sans MS" w:cs="Times New Roman"/>
        </w:rPr>
        <w:t>Centre for Abused</w:t>
      </w:r>
      <w:r w:rsidR="003C1BD6" w:rsidRPr="006D2E2A">
        <w:rPr>
          <w:rFonts w:ascii="Comic Sans MS" w:hAnsi="Comic Sans MS" w:cs="Times New Roman"/>
        </w:rPr>
        <w:t xml:space="preserve"> Women </w:t>
      </w:r>
      <w:r w:rsidRPr="006D2E2A">
        <w:rPr>
          <w:rFonts w:ascii="Comic Sans MS" w:hAnsi="Comic Sans MS" w:cs="Times New Roman"/>
        </w:rPr>
        <w:t>and</w:t>
      </w:r>
      <w:r w:rsidR="003C1BD6" w:rsidRPr="006D2E2A">
        <w:rPr>
          <w:rFonts w:ascii="Comic Sans MS" w:hAnsi="Comic Sans MS" w:cs="Times New Roman"/>
        </w:rPr>
        <w:t xml:space="preserve"> Children</w:t>
      </w:r>
    </w:p>
    <w:p w:rsidR="00863A29" w:rsidRPr="006D2E2A" w:rsidRDefault="004F4438" w:rsidP="006D2E2A">
      <w:pPr>
        <w:pStyle w:val="NoSpacing"/>
        <w:rPr>
          <w:rFonts w:ascii="Comic Sans MS" w:hAnsi="Comic Sans MS" w:cs="Times New Roman"/>
        </w:rPr>
      </w:pPr>
      <w:r w:rsidRPr="006D2E2A">
        <w:rPr>
          <w:rFonts w:ascii="Comic Sans MS" w:hAnsi="Comic Sans MS" w:cs="Times New Roman"/>
        </w:rPr>
        <w:t>OPPOSITE: Zambezi</w:t>
      </w:r>
      <w:r w:rsidR="00F3423C" w:rsidRPr="006D2E2A">
        <w:rPr>
          <w:rFonts w:ascii="Comic Sans MS" w:hAnsi="Comic Sans MS" w:cs="Times New Roman"/>
        </w:rPr>
        <w:t xml:space="preserve"> Evangelical</w:t>
      </w:r>
      <w:r w:rsidR="001A3948" w:rsidRPr="006D2E2A">
        <w:rPr>
          <w:rFonts w:ascii="Comic Sans MS" w:hAnsi="Comic Sans MS" w:cs="Times New Roman"/>
        </w:rPr>
        <w:t xml:space="preserve"> Church</w:t>
      </w:r>
    </w:p>
    <w:p w:rsidR="00863A29" w:rsidRPr="006D2E2A" w:rsidRDefault="00863A29" w:rsidP="006D2E2A">
      <w:pPr>
        <w:pStyle w:val="NoSpacing"/>
        <w:rPr>
          <w:rFonts w:ascii="Comic Sans MS" w:hAnsi="Comic Sans MS" w:cs="Times New Roman"/>
        </w:rPr>
      </w:pPr>
      <w:r w:rsidRPr="006D2E2A">
        <w:rPr>
          <w:rFonts w:ascii="Comic Sans MS" w:hAnsi="Comic Sans MS" w:cs="Times New Roman"/>
        </w:rPr>
        <w:t>P.O.BOX 30159</w:t>
      </w:r>
    </w:p>
    <w:p w:rsidR="00863A29" w:rsidRPr="006D2E2A" w:rsidRDefault="000D644B" w:rsidP="006D2E2A">
      <w:pPr>
        <w:pStyle w:val="NoSpacing"/>
        <w:rPr>
          <w:rFonts w:ascii="Comic Sans MS" w:hAnsi="Comic Sans MS" w:cs="Times New Roman"/>
        </w:rPr>
      </w:pPr>
      <w:r w:rsidRPr="006D2E2A">
        <w:rPr>
          <w:rFonts w:ascii="Comic Sans MS" w:hAnsi="Comic Sans MS" w:cs="Times New Roman"/>
        </w:rPr>
        <w:t>Kabula Blantyre, Malawi</w:t>
      </w:r>
      <w:r w:rsidR="00863A29" w:rsidRPr="006D2E2A">
        <w:rPr>
          <w:rFonts w:ascii="Comic Sans MS" w:hAnsi="Comic Sans MS" w:cs="Times New Roman"/>
        </w:rPr>
        <w:t>.</w:t>
      </w:r>
    </w:p>
    <w:p w:rsidR="00863A29" w:rsidRPr="006D2E2A" w:rsidRDefault="00863A29" w:rsidP="006D2E2A">
      <w:pPr>
        <w:pStyle w:val="NoSpacing"/>
        <w:rPr>
          <w:rFonts w:ascii="Comic Sans MS" w:hAnsi="Comic Sans MS" w:cs="Times New Roman"/>
        </w:rPr>
      </w:pPr>
    </w:p>
    <w:p w:rsidR="00863A29" w:rsidRPr="006D2E2A" w:rsidRDefault="00863A29" w:rsidP="006D2E2A">
      <w:pPr>
        <w:pStyle w:val="NoSpacing"/>
        <w:rPr>
          <w:rFonts w:ascii="Comic Sans MS" w:hAnsi="Comic Sans MS" w:cs="Times New Roman"/>
        </w:rPr>
      </w:pPr>
      <w:r w:rsidRPr="006D2E2A">
        <w:rPr>
          <w:rFonts w:ascii="Comic Sans MS" w:hAnsi="Comic Sans MS" w:cs="Times New Roman"/>
        </w:rPr>
        <w:t xml:space="preserve">DISTRICT OFFICE ALINAFE HOUSE </w:t>
      </w:r>
    </w:p>
    <w:p w:rsidR="00863A29" w:rsidRPr="006D2E2A" w:rsidRDefault="00464F0F" w:rsidP="006D2E2A">
      <w:pPr>
        <w:pStyle w:val="NoSpacing"/>
        <w:rPr>
          <w:rFonts w:ascii="Comic Sans MS" w:hAnsi="Comic Sans MS" w:cs="Times New Roman"/>
        </w:rPr>
      </w:pPr>
      <w:r w:rsidRPr="006D2E2A">
        <w:rPr>
          <w:rFonts w:ascii="Comic Sans MS" w:hAnsi="Comic Sans MS" w:cs="Times New Roman"/>
        </w:rPr>
        <w:t>OPPOSITE: Baptist Church</w:t>
      </w:r>
    </w:p>
    <w:p w:rsidR="00863A29" w:rsidRPr="006D2E2A" w:rsidRDefault="00863A29" w:rsidP="006D2E2A">
      <w:pPr>
        <w:pStyle w:val="NoSpacing"/>
        <w:rPr>
          <w:rFonts w:ascii="Comic Sans MS" w:hAnsi="Comic Sans MS" w:cs="Times New Roman"/>
        </w:rPr>
      </w:pPr>
      <w:r w:rsidRPr="006D2E2A">
        <w:rPr>
          <w:rFonts w:ascii="Comic Sans MS" w:hAnsi="Comic Sans MS" w:cs="Times New Roman"/>
        </w:rPr>
        <w:t>P.O.BOX 178</w:t>
      </w:r>
    </w:p>
    <w:p w:rsidR="00863A29" w:rsidRPr="006D2E2A" w:rsidRDefault="00464F0F" w:rsidP="006D2E2A">
      <w:pPr>
        <w:pStyle w:val="NoSpacing"/>
        <w:rPr>
          <w:rFonts w:ascii="Comic Sans MS" w:hAnsi="Comic Sans MS" w:cs="Times New Roman"/>
        </w:rPr>
      </w:pPr>
      <w:r w:rsidRPr="006D2E2A">
        <w:rPr>
          <w:rFonts w:ascii="Comic Sans MS" w:hAnsi="Comic Sans MS" w:cs="Times New Roman"/>
        </w:rPr>
        <w:t>Chikwawa</w:t>
      </w:r>
    </w:p>
    <w:p w:rsidR="00863A29" w:rsidRPr="006D2E2A" w:rsidRDefault="00464F0F" w:rsidP="006D2E2A">
      <w:pPr>
        <w:pStyle w:val="NoSpacing"/>
        <w:rPr>
          <w:rFonts w:ascii="Comic Sans MS" w:hAnsi="Comic Sans MS" w:cs="Times New Roman"/>
        </w:rPr>
      </w:pPr>
      <w:r w:rsidRPr="006D2E2A">
        <w:rPr>
          <w:rFonts w:ascii="Comic Sans MS" w:hAnsi="Comic Sans MS" w:cs="Times New Roman"/>
        </w:rPr>
        <w:t>Malawi</w:t>
      </w:r>
    </w:p>
    <w:p w:rsidR="005F6DA9" w:rsidRPr="006D2E2A" w:rsidRDefault="005F6DA9" w:rsidP="006D2E2A">
      <w:pPr>
        <w:pStyle w:val="NoSpacing"/>
        <w:rPr>
          <w:rFonts w:ascii="Comic Sans MS" w:hAnsi="Comic Sans MS" w:cs="Times New Roman"/>
        </w:rPr>
      </w:pPr>
    </w:p>
    <w:p w:rsidR="00863A29" w:rsidRPr="006D2E2A" w:rsidRDefault="00F46921" w:rsidP="006D2E2A">
      <w:pPr>
        <w:pStyle w:val="NoSpacing"/>
        <w:rPr>
          <w:rFonts w:ascii="Comic Sans MS" w:hAnsi="Comic Sans MS" w:cs="Times New Roman"/>
        </w:rPr>
      </w:pPr>
      <w:r w:rsidRPr="006D2E2A">
        <w:rPr>
          <w:rFonts w:ascii="Comic Sans MS" w:hAnsi="Comic Sans MS" w:cs="Times New Roman"/>
        </w:rPr>
        <w:t>Contact Person: Jamina Mwatha</w:t>
      </w:r>
    </w:p>
    <w:p w:rsidR="00863A29" w:rsidRPr="006D2E2A" w:rsidRDefault="00863A29" w:rsidP="006D2E2A">
      <w:pPr>
        <w:pStyle w:val="NoSpacing"/>
        <w:rPr>
          <w:rFonts w:ascii="Comic Sans MS" w:hAnsi="Comic Sans MS" w:cs="Times New Roman"/>
          <w:color w:val="0070C0"/>
        </w:rPr>
      </w:pPr>
      <w:r w:rsidRPr="006D2E2A">
        <w:rPr>
          <w:rFonts w:ascii="Comic Sans MS" w:hAnsi="Comic Sans MS" w:cs="Times New Roman"/>
        </w:rPr>
        <w:t>Email:</w:t>
      </w:r>
      <w:r w:rsidR="00F46921" w:rsidRPr="00FF3E5D">
        <w:rPr>
          <w:rFonts w:ascii="Comic Sans MS" w:hAnsi="Comic Sans MS" w:cs="Times New Roman"/>
          <w:color w:val="17365D" w:themeColor="text2" w:themeShade="BF"/>
        </w:rPr>
        <w:t>holyhearthome</w:t>
      </w:r>
      <w:r w:rsidR="00BC3D02" w:rsidRPr="00FF3E5D">
        <w:rPr>
          <w:rFonts w:ascii="Comic Sans MS" w:hAnsi="Comic Sans MS" w:cs="Times New Roman"/>
          <w:color w:val="17365D" w:themeColor="text2" w:themeShade="BF"/>
        </w:rPr>
        <w:t>85</w:t>
      </w:r>
      <w:r w:rsidR="00F46921" w:rsidRPr="00FF3E5D">
        <w:rPr>
          <w:rFonts w:ascii="Comic Sans MS" w:hAnsi="Comic Sans MS" w:cs="Times New Roman"/>
          <w:color w:val="17365D" w:themeColor="text2" w:themeShade="BF"/>
        </w:rPr>
        <w:t>@gmail.com</w:t>
      </w:r>
      <w:r w:rsidR="00F46921" w:rsidRPr="00FF3E5D">
        <w:rPr>
          <w:rFonts w:ascii="Comic Sans MS" w:hAnsi="Comic Sans MS" w:cs="Times New Roman"/>
          <w:b/>
          <w:color w:val="17365D" w:themeColor="text2" w:themeShade="BF"/>
        </w:rPr>
        <w:t>/</w:t>
      </w:r>
      <w:r w:rsidR="00A52BEB" w:rsidRPr="00FF3E5D">
        <w:rPr>
          <w:rFonts w:ascii="Comic Sans MS" w:hAnsi="Comic Sans MS" w:cs="Times New Roman"/>
          <w:color w:val="17365D" w:themeColor="text2" w:themeShade="BF"/>
        </w:rPr>
        <w:t>jaminamwatha</w:t>
      </w:r>
      <w:r w:rsidR="00F46921" w:rsidRPr="00FF3E5D">
        <w:rPr>
          <w:rFonts w:ascii="Comic Sans MS" w:hAnsi="Comic Sans MS" w:cs="Times New Roman"/>
          <w:color w:val="17365D" w:themeColor="text2" w:themeShade="BF"/>
        </w:rPr>
        <w:t>@gmail.com</w:t>
      </w:r>
    </w:p>
    <w:p w:rsidR="00CA1BE9" w:rsidRPr="0013597B" w:rsidRDefault="00CA1BE9" w:rsidP="006D2E2A">
      <w:pPr>
        <w:pStyle w:val="NoSpacing"/>
        <w:rPr>
          <w:rFonts w:ascii="Comic Sans MS" w:hAnsi="Comic Sans MS" w:cs="Times New Roman"/>
          <w:color w:val="0070C0"/>
        </w:rPr>
      </w:pPr>
      <w:r w:rsidRPr="006D2E2A">
        <w:rPr>
          <w:rFonts w:ascii="Comic Sans MS" w:hAnsi="Comic Sans MS" w:cs="Times New Roman"/>
          <w:color w:val="0070C0"/>
        </w:rPr>
        <w:t xml:space="preserve"> </w:t>
      </w:r>
      <w:r w:rsidR="003D5E95">
        <w:rPr>
          <w:rFonts w:ascii="Comic Sans MS" w:hAnsi="Comic Sans MS" w:cs="Times New Roman"/>
          <w:color w:val="0070C0"/>
        </w:rPr>
        <w:t>Website holyheartmw.wordpress.com</w:t>
      </w:r>
    </w:p>
    <w:p w:rsidR="00086D13" w:rsidRPr="006D2E2A" w:rsidRDefault="00086D13" w:rsidP="006D2E2A">
      <w:pPr>
        <w:pStyle w:val="NoSpacing"/>
        <w:rPr>
          <w:rFonts w:ascii="Comic Sans MS" w:hAnsi="Comic Sans MS"/>
          <w:b/>
          <w:color w:val="0070C0"/>
        </w:rPr>
      </w:pPr>
    </w:p>
    <w:p w:rsidR="00875660" w:rsidRPr="006D2E2A" w:rsidRDefault="00A56653" w:rsidP="006D2E2A">
      <w:pPr>
        <w:pStyle w:val="NoSpacing"/>
        <w:rPr>
          <w:rFonts w:ascii="Comic Sans MS" w:hAnsi="Comic Sans MS" w:cs="Times New Roman"/>
          <w:b/>
          <w:color w:val="00B0F0"/>
          <w:u w:val="single"/>
        </w:rPr>
      </w:pPr>
      <w:r w:rsidRPr="006D2E2A">
        <w:rPr>
          <w:rFonts w:ascii="Comic Sans MS" w:hAnsi="Comic Sans MS" w:cs="Times New Roman"/>
          <w:b/>
          <w:color w:val="00B0F0"/>
          <w:u w:val="single"/>
        </w:rPr>
        <w:t>BACK</w:t>
      </w:r>
      <w:r w:rsidR="00ED752E" w:rsidRPr="006D2E2A">
        <w:rPr>
          <w:rFonts w:ascii="Comic Sans MS" w:hAnsi="Comic Sans MS" w:cs="Times New Roman"/>
          <w:b/>
          <w:color w:val="00B0F0"/>
          <w:u w:val="single"/>
        </w:rPr>
        <w:t>GROUND</w:t>
      </w:r>
    </w:p>
    <w:p w:rsidR="00447434" w:rsidRPr="006D2E2A" w:rsidRDefault="00447434" w:rsidP="006D2E2A">
      <w:pPr>
        <w:pStyle w:val="NoSpacing"/>
        <w:rPr>
          <w:rFonts w:ascii="Comic Sans MS" w:hAnsi="Comic Sans MS" w:cs="Times New Roman"/>
          <w:b/>
          <w:color w:val="00B0F0"/>
          <w:u w:val="single"/>
        </w:rPr>
      </w:pPr>
    </w:p>
    <w:p w:rsidR="00875660" w:rsidRPr="006D2E2A" w:rsidRDefault="00B11F63" w:rsidP="006D2E2A">
      <w:pPr>
        <w:pStyle w:val="NoSpacing"/>
        <w:rPr>
          <w:rFonts w:ascii="Comic Sans MS" w:hAnsi="Comic Sans MS" w:cs="Times New Roman"/>
        </w:rPr>
      </w:pPr>
      <w:r w:rsidRPr="006D2E2A">
        <w:rPr>
          <w:rFonts w:ascii="Comic Sans MS" w:hAnsi="Comic Sans MS" w:cs="Times New Roman"/>
        </w:rPr>
        <w:t>Holy H</w:t>
      </w:r>
      <w:r w:rsidR="00447434" w:rsidRPr="006D2E2A">
        <w:rPr>
          <w:rFonts w:ascii="Comic Sans MS" w:hAnsi="Comic Sans MS" w:cs="Times New Roman"/>
        </w:rPr>
        <w:t xml:space="preserve">eart </w:t>
      </w:r>
      <w:r w:rsidRPr="006D2E2A">
        <w:rPr>
          <w:rFonts w:ascii="Comic Sans MS" w:hAnsi="Comic Sans MS" w:cs="Times New Roman"/>
        </w:rPr>
        <w:t xml:space="preserve">Centre </w:t>
      </w:r>
      <w:r w:rsidR="00447434" w:rsidRPr="006D2E2A">
        <w:rPr>
          <w:rFonts w:ascii="Comic Sans MS" w:hAnsi="Comic Sans MS" w:cs="Times New Roman"/>
        </w:rPr>
        <w:t>f</w:t>
      </w:r>
      <w:r w:rsidRPr="006D2E2A">
        <w:rPr>
          <w:rFonts w:ascii="Comic Sans MS" w:hAnsi="Comic Sans MS" w:cs="Times New Roman"/>
        </w:rPr>
        <w:t>or A</w:t>
      </w:r>
      <w:r w:rsidR="00447434" w:rsidRPr="006D2E2A">
        <w:rPr>
          <w:rFonts w:ascii="Comic Sans MS" w:hAnsi="Comic Sans MS" w:cs="Times New Roman"/>
        </w:rPr>
        <w:t xml:space="preserve">bused </w:t>
      </w:r>
      <w:r w:rsidRPr="006D2E2A">
        <w:rPr>
          <w:rFonts w:ascii="Comic Sans MS" w:hAnsi="Comic Sans MS" w:cs="Times New Roman"/>
        </w:rPr>
        <w:t>W</w:t>
      </w:r>
      <w:r w:rsidR="00447434" w:rsidRPr="006D2E2A">
        <w:rPr>
          <w:rFonts w:ascii="Comic Sans MS" w:hAnsi="Comic Sans MS" w:cs="Times New Roman"/>
        </w:rPr>
        <w:t xml:space="preserve">omen and Children </w:t>
      </w:r>
      <w:r w:rsidR="00447434" w:rsidRPr="006D2E2A">
        <w:rPr>
          <w:rFonts w:ascii="Comic Sans MS" w:hAnsi="Comic Sans MS" w:cs="Arial"/>
        </w:rPr>
        <w:t xml:space="preserve">is a local non-profit organization </w:t>
      </w:r>
      <w:r w:rsidRPr="006D2E2A">
        <w:rPr>
          <w:rFonts w:ascii="Comic Sans MS" w:hAnsi="Comic Sans MS" w:cs="Arial"/>
        </w:rPr>
        <w:t xml:space="preserve">currently working </w:t>
      </w:r>
      <w:r w:rsidR="00447434" w:rsidRPr="006D2E2A">
        <w:rPr>
          <w:rFonts w:ascii="Comic Sans MS" w:hAnsi="Comic Sans MS" w:cs="Arial"/>
        </w:rPr>
        <w:t xml:space="preserve">in </w:t>
      </w:r>
      <w:r w:rsidRPr="006D2E2A">
        <w:rPr>
          <w:rFonts w:ascii="Comic Sans MS" w:hAnsi="Comic Sans MS" w:cs="Arial"/>
        </w:rPr>
        <w:t>Malawi’s southern districts Blantyre and Chikwawa</w:t>
      </w:r>
      <w:r w:rsidR="00447434" w:rsidRPr="006D2E2A">
        <w:rPr>
          <w:rFonts w:ascii="Comic Sans MS" w:hAnsi="Comic Sans MS" w:cs="Arial"/>
        </w:rPr>
        <w:t xml:space="preserve">. Holy Heart was established in 2014 to respond to the needs and challenges affecting vulnerable communities in areas of Human Rights in Malawi. </w:t>
      </w:r>
      <w:r w:rsidR="00447434" w:rsidRPr="006D2E2A">
        <w:rPr>
          <w:rFonts w:ascii="Comic Sans MS" w:hAnsi="Comic Sans MS" w:cs="Times New Roman"/>
        </w:rPr>
        <w:t>We believe that for someone to claim for his/her rights not to be abuse should</w:t>
      </w:r>
      <w:r w:rsidR="00E449F9" w:rsidRPr="006D2E2A">
        <w:rPr>
          <w:rFonts w:ascii="Comic Sans MS" w:hAnsi="Comic Sans MS" w:cs="Times New Roman"/>
        </w:rPr>
        <w:t xml:space="preserve"> be natured in and </w:t>
      </w:r>
      <w:r w:rsidR="00447434" w:rsidRPr="006D2E2A">
        <w:rPr>
          <w:rFonts w:ascii="Comic Sans MS" w:hAnsi="Comic Sans MS" w:cs="Times New Roman"/>
        </w:rPr>
        <w:t>know</w:t>
      </w:r>
      <w:r w:rsidRPr="006D2E2A">
        <w:rPr>
          <w:rFonts w:ascii="Comic Sans MS" w:hAnsi="Comic Sans MS" w:cs="Times New Roman"/>
        </w:rPr>
        <w:t xml:space="preserve"> of all principles of</w:t>
      </w:r>
      <w:r w:rsidR="00447434" w:rsidRPr="006D2E2A">
        <w:rPr>
          <w:rFonts w:ascii="Comic Sans MS" w:hAnsi="Comic Sans MS" w:cs="Times New Roman"/>
        </w:rPr>
        <w:t xml:space="preserve"> human rights, economic development anti-discrimination anti abuse </w:t>
      </w:r>
      <w:r w:rsidR="00C167E2" w:rsidRPr="006D2E2A">
        <w:rPr>
          <w:rFonts w:ascii="Comic Sans MS" w:hAnsi="Comic Sans MS" w:cs="Times New Roman"/>
        </w:rPr>
        <w:t>programs.</w:t>
      </w:r>
      <w:r w:rsidR="003161ED" w:rsidRPr="006D2E2A">
        <w:rPr>
          <w:rFonts w:ascii="Comic Sans MS" w:hAnsi="Comic Sans MS" w:cs="Times New Roman"/>
        </w:rPr>
        <w:t xml:space="preserve"> </w:t>
      </w:r>
      <w:r w:rsidR="00C167E2" w:rsidRPr="006D2E2A">
        <w:rPr>
          <w:rFonts w:ascii="Comic Sans MS" w:hAnsi="Comic Sans MS" w:cs="Arial"/>
        </w:rPr>
        <w:t>Our aim</w:t>
      </w:r>
      <w:r w:rsidR="00B4139F" w:rsidRPr="006D2E2A">
        <w:rPr>
          <w:rFonts w:ascii="Comic Sans MS" w:hAnsi="Comic Sans MS" w:cs="Arial"/>
        </w:rPr>
        <w:t xml:space="preserve"> is</w:t>
      </w:r>
      <w:r w:rsidR="00C167E2" w:rsidRPr="006D2E2A">
        <w:rPr>
          <w:rFonts w:ascii="Comic Sans MS" w:hAnsi="Comic Sans MS" w:cs="Arial"/>
        </w:rPr>
        <w:t xml:space="preserve"> to </w:t>
      </w:r>
      <w:r w:rsidR="00C167E2" w:rsidRPr="006D2E2A">
        <w:rPr>
          <w:rFonts w:ascii="Comic Sans MS" w:hAnsi="Comic Sans MS" w:cs="Times New Roman"/>
        </w:rPr>
        <w:t>empower the abused woman and children and reduce their vulnerability exploitation and street kids in various cities of Malawi,</w:t>
      </w:r>
      <w:r w:rsidR="003161ED" w:rsidRPr="006D2E2A">
        <w:rPr>
          <w:rFonts w:ascii="Comic Sans MS" w:hAnsi="Comic Sans MS" w:cs="Times New Roman"/>
        </w:rPr>
        <w:t xml:space="preserve"> </w:t>
      </w:r>
      <w:r w:rsidR="00C167E2" w:rsidRPr="006D2E2A">
        <w:rPr>
          <w:rFonts w:ascii="Comic Sans MS" w:hAnsi="Comic Sans MS" w:cs="Times New Roman"/>
        </w:rPr>
        <w:t xml:space="preserve">engaging proper woman and children friendly HIV/AIDS services to </w:t>
      </w:r>
      <w:r w:rsidR="00E449F9" w:rsidRPr="006D2E2A">
        <w:rPr>
          <w:rFonts w:ascii="Comic Sans MS" w:hAnsi="Comic Sans MS" w:cs="Times New Roman"/>
        </w:rPr>
        <w:t xml:space="preserve">the </w:t>
      </w:r>
      <w:r w:rsidR="00C167E2" w:rsidRPr="006D2E2A">
        <w:rPr>
          <w:rFonts w:ascii="Comic Sans MS" w:hAnsi="Comic Sans MS" w:cs="Times New Roman"/>
        </w:rPr>
        <w:t xml:space="preserve">abused women and children who are in crisis, to provide </w:t>
      </w:r>
      <w:r w:rsidR="003161ED" w:rsidRPr="006D2E2A">
        <w:rPr>
          <w:rFonts w:ascii="Comic Sans MS" w:hAnsi="Comic Sans MS" w:cs="Times New Roman"/>
        </w:rPr>
        <w:t>advocacy support</w:t>
      </w:r>
      <w:r w:rsidR="00C167E2" w:rsidRPr="006D2E2A">
        <w:rPr>
          <w:rFonts w:ascii="Comic Sans MS" w:hAnsi="Comic Sans MS" w:cs="Times New Roman"/>
        </w:rPr>
        <w:t xml:space="preserve"> to </w:t>
      </w:r>
      <w:r w:rsidR="00DC5E2A" w:rsidRPr="006D2E2A">
        <w:rPr>
          <w:rFonts w:ascii="Comic Sans MS" w:hAnsi="Comic Sans MS" w:cs="Times New Roman"/>
        </w:rPr>
        <w:t xml:space="preserve">the </w:t>
      </w:r>
      <w:r w:rsidR="00C167E2" w:rsidRPr="006D2E2A">
        <w:rPr>
          <w:rFonts w:ascii="Comic Sans MS" w:hAnsi="Comic Sans MS" w:cs="Times New Roman"/>
        </w:rPr>
        <w:t>client</w:t>
      </w:r>
      <w:r w:rsidR="00DC5E2A" w:rsidRPr="006D2E2A">
        <w:rPr>
          <w:rFonts w:ascii="Comic Sans MS" w:hAnsi="Comic Sans MS" w:cs="Times New Roman"/>
        </w:rPr>
        <w:t>s</w:t>
      </w:r>
      <w:r w:rsidR="00C167E2" w:rsidRPr="006D2E2A">
        <w:rPr>
          <w:rFonts w:ascii="Comic Sans MS" w:hAnsi="Comic Sans MS" w:cs="Times New Roman"/>
        </w:rPr>
        <w:t xml:space="preserve"> in their dealing with community agencies and services.</w:t>
      </w:r>
    </w:p>
    <w:p w:rsidR="003161ED" w:rsidRPr="006D2E2A" w:rsidRDefault="003161ED" w:rsidP="006D2E2A">
      <w:pPr>
        <w:pStyle w:val="NoSpacing"/>
        <w:rPr>
          <w:rFonts w:ascii="Comic Sans MS" w:hAnsi="Comic Sans MS" w:cs="Times New Roman"/>
          <w:b/>
          <w:color w:val="00B0F0"/>
          <w:u w:val="single"/>
        </w:rPr>
      </w:pPr>
      <w:r w:rsidRPr="006D2E2A">
        <w:rPr>
          <w:rFonts w:ascii="Comic Sans MS" w:hAnsi="Comic Sans MS" w:cs="Arial"/>
        </w:rPr>
        <w:t xml:space="preserve">Partnering with local, international and government organizations, our programs focus on improving water, sanitation and healthcare, providing access to good quality education and community awareness and addressing food insecurities through rural agricultural development, while tackling climate change. </w:t>
      </w:r>
    </w:p>
    <w:p w:rsidR="00F928FB" w:rsidRPr="006D2E2A" w:rsidRDefault="00F928FB" w:rsidP="006D2E2A">
      <w:pPr>
        <w:pStyle w:val="NoSpacing"/>
        <w:rPr>
          <w:rFonts w:ascii="Comic Sans MS" w:hAnsi="Comic Sans MS" w:cs="Times New Roman"/>
        </w:rPr>
      </w:pPr>
    </w:p>
    <w:p w:rsidR="0093358F" w:rsidRPr="006D2E2A" w:rsidRDefault="00E02682" w:rsidP="006D2E2A">
      <w:pPr>
        <w:pStyle w:val="NoSpacing"/>
        <w:rPr>
          <w:rFonts w:ascii="Comic Sans MS" w:hAnsi="Comic Sans MS" w:cs="Times New Roman"/>
        </w:rPr>
      </w:pPr>
      <w:r w:rsidRPr="006D2E2A">
        <w:rPr>
          <w:rFonts w:ascii="Comic Sans MS" w:hAnsi="Comic Sans MS" w:cs="Arial"/>
        </w:rPr>
        <w:lastRenderedPageBreak/>
        <w:t>Holy Heart</w:t>
      </w:r>
      <w:r w:rsidR="001A600C" w:rsidRPr="006D2E2A">
        <w:rPr>
          <w:rFonts w:ascii="Comic Sans MS" w:hAnsi="Comic Sans MS" w:cs="Arial"/>
        </w:rPr>
        <w:t xml:space="preserve"> is registered under NGO Act number: </w:t>
      </w:r>
      <w:r w:rsidR="00F928FB" w:rsidRPr="006D2E2A">
        <w:rPr>
          <w:rFonts w:ascii="Comic Sans MS" w:hAnsi="Comic Sans MS" w:cs="Times New Roman"/>
          <w:b/>
        </w:rPr>
        <w:t>MBRS1008446</w:t>
      </w:r>
      <w:r w:rsidR="00F928FB" w:rsidRPr="006D2E2A">
        <w:rPr>
          <w:rFonts w:ascii="Comic Sans MS" w:hAnsi="Comic Sans MS" w:cs="Times New Roman"/>
        </w:rPr>
        <w:t>.</w:t>
      </w:r>
    </w:p>
    <w:p w:rsidR="00CD513F" w:rsidRPr="006D2E2A" w:rsidRDefault="00CD513F" w:rsidP="006D2E2A">
      <w:pPr>
        <w:pStyle w:val="NoSpacing"/>
        <w:rPr>
          <w:rFonts w:ascii="Comic Sans MS" w:hAnsi="Comic Sans MS" w:cs="Times New Roman"/>
        </w:rPr>
      </w:pPr>
    </w:p>
    <w:p w:rsidR="008B3FCB" w:rsidRPr="006D2E2A" w:rsidRDefault="008B3FCB" w:rsidP="006D2E2A">
      <w:pPr>
        <w:pStyle w:val="NoSpacing"/>
        <w:rPr>
          <w:rFonts w:ascii="Comic Sans MS" w:hAnsi="Comic Sans MS" w:cs="Times New Roman"/>
        </w:rPr>
      </w:pPr>
    </w:p>
    <w:p w:rsidR="0093358F" w:rsidRPr="006D2E2A" w:rsidRDefault="0060327F" w:rsidP="006D2E2A">
      <w:pPr>
        <w:pStyle w:val="Style1"/>
        <w:rPr>
          <w:rFonts w:ascii="Comic Sans MS" w:hAnsi="Comic Sans MS"/>
          <w:sz w:val="22"/>
          <w:szCs w:val="22"/>
        </w:rPr>
      </w:pPr>
      <w:r w:rsidRPr="006D2E2A">
        <w:rPr>
          <w:rFonts w:ascii="Comic Sans MS" w:hAnsi="Comic Sans MS"/>
          <w:sz w:val="22"/>
          <w:szCs w:val="22"/>
        </w:rPr>
        <w:t>PROFILE</w:t>
      </w:r>
      <w:r w:rsidR="00A411A4" w:rsidRPr="006D2E2A">
        <w:rPr>
          <w:rFonts w:ascii="Comic Sans MS" w:hAnsi="Comic Sans MS"/>
          <w:sz w:val="22"/>
          <w:szCs w:val="22"/>
        </w:rPr>
        <w:t xml:space="preserve"> Organization Management</w:t>
      </w:r>
    </w:p>
    <w:p w:rsidR="00A411A4" w:rsidRPr="006D2E2A" w:rsidRDefault="00245CF1" w:rsidP="006D2E2A">
      <w:pPr>
        <w:spacing w:before="60" w:after="60"/>
        <w:ind w:right="187"/>
        <w:rPr>
          <w:rFonts w:ascii="Comic Sans MS" w:hAnsi="Comic Sans MS" w:cs="Arial"/>
        </w:rPr>
      </w:pPr>
      <w:r w:rsidRPr="006D2E2A">
        <w:rPr>
          <w:rFonts w:ascii="Comic Sans MS" w:hAnsi="Comic Sans MS" w:cs="Arial"/>
        </w:rPr>
        <w:t>Ho</w:t>
      </w:r>
      <w:r w:rsidR="00BB3497" w:rsidRPr="006D2E2A">
        <w:rPr>
          <w:rFonts w:ascii="Comic Sans MS" w:hAnsi="Comic Sans MS" w:cs="Arial"/>
        </w:rPr>
        <w:t>ly Heart</w:t>
      </w:r>
      <w:r w:rsidR="0089068E">
        <w:rPr>
          <w:rFonts w:ascii="Comic Sans MS" w:hAnsi="Comic Sans MS" w:cs="Arial"/>
        </w:rPr>
        <w:t xml:space="preserve"> is managed by an active </w:t>
      </w:r>
      <w:r w:rsidRPr="006D2E2A">
        <w:rPr>
          <w:rFonts w:ascii="Comic Sans MS" w:hAnsi="Comic Sans MS" w:cs="Arial"/>
        </w:rPr>
        <w:t>ten</w:t>
      </w:r>
      <w:r w:rsidR="00A411A4" w:rsidRPr="006D2E2A">
        <w:rPr>
          <w:rFonts w:ascii="Comic Sans MS" w:hAnsi="Comic Sans MS" w:cs="Arial"/>
        </w:rPr>
        <w:t xml:space="preserve">-member Board of Trustees. </w:t>
      </w:r>
      <w:r w:rsidR="00A411A4" w:rsidRPr="006D2E2A">
        <w:rPr>
          <w:rFonts w:ascii="Comic Sans MS" w:hAnsi="Comic Sans MS" w:cs="Arial"/>
          <w:bCs/>
          <w:lang w:val="en-IE"/>
        </w:rPr>
        <w:t xml:space="preserve">It is comprised of a Chairperson, Vice Chairperson, Board Secretary, Vice Secretary, Board Treasurer and Board members. </w:t>
      </w:r>
      <w:r w:rsidR="00A411A4" w:rsidRPr="006D2E2A">
        <w:rPr>
          <w:rFonts w:ascii="Comic Sans MS" w:hAnsi="Comic Sans MS" w:cs="Arial"/>
        </w:rPr>
        <w:t>The Board is responsible for providing technical expertise to the Management. The Board holds quarterly meetings to receive financial progress and program reports from the Executive Director, who is the Secretary to the Board. The internal management</w:t>
      </w:r>
      <w:r w:rsidRPr="006D2E2A">
        <w:rPr>
          <w:rFonts w:ascii="Comic Sans MS" w:hAnsi="Comic Sans MS" w:cs="Arial"/>
        </w:rPr>
        <w:t xml:space="preserve"> team of Ho</w:t>
      </w:r>
      <w:r w:rsidR="001E2425" w:rsidRPr="006D2E2A">
        <w:rPr>
          <w:rFonts w:ascii="Comic Sans MS" w:hAnsi="Comic Sans MS" w:cs="Arial"/>
        </w:rPr>
        <w:t>ly Heart</w:t>
      </w:r>
      <w:r w:rsidR="00A411A4" w:rsidRPr="006D2E2A">
        <w:rPr>
          <w:rFonts w:ascii="Comic Sans MS" w:hAnsi="Comic Sans MS" w:cs="Arial"/>
        </w:rPr>
        <w:t xml:space="preserve"> is comprised of the Executive Director, Project Coordinator and Finance and Administration Officer.  We also have a number of Project Officers and Field Workers.</w:t>
      </w:r>
    </w:p>
    <w:p w:rsidR="00A411A4" w:rsidRPr="006D2E2A" w:rsidRDefault="00A411A4" w:rsidP="006D2E2A">
      <w:pPr>
        <w:spacing w:before="60" w:after="60"/>
        <w:ind w:right="187"/>
        <w:rPr>
          <w:rFonts w:ascii="Comic Sans MS" w:hAnsi="Comic Sans MS" w:cs="Arial"/>
        </w:rPr>
      </w:pPr>
    </w:p>
    <w:p w:rsidR="00A411A4" w:rsidRPr="006D2E2A" w:rsidRDefault="00A411A4" w:rsidP="006D2E2A">
      <w:pPr>
        <w:pStyle w:val="ListParagraph"/>
        <w:numPr>
          <w:ilvl w:val="0"/>
          <w:numId w:val="1"/>
        </w:numPr>
        <w:spacing w:before="60" w:after="60"/>
        <w:ind w:right="187"/>
        <w:rPr>
          <w:rFonts w:ascii="Comic Sans MS" w:hAnsi="Comic Sans MS" w:cs="Arial"/>
        </w:rPr>
      </w:pPr>
      <w:r w:rsidRPr="006D2E2A">
        <w:rPr>
          <w:rFonts w:ascii="Comic Sans MS" w:hAnsi="Comic Sans MS" w:cs="Arial"/>
        </w:rPr>
        <w:t xml:space="preserve">The Executive Director’s role is to ensure the organization is run effectively and the project goals are achieved. </w:t>
      </w:r>
    </w:p>
    <w:p w:rsidR="00A411A4" w:rsidRPr="006D2E2A" w:rsidRDefault="00A411A4" w:rsidP="006D2E2A">
      <w:pPr>
        <w:spacing w:before="60" w:after="60"/>
        <w:ind w:left="720" w:right="187"/>
        <w:rPr>
          <w:rFonts w:ascii="Comic Sans MS" w:hAnsi="Comic Sans MS" w:cs="Arial"/>
        </w:rPr>
      </w:pPr>
    </w:p>
    <w:p w:rsidR="00A411A4" w:rsidRPr="006D2E2A" w:rsidRDefault="00A411A4" w:rsidP="006D2E2A">
      <w:pPr>
        <w:pStyle w:val="ListParagraph"/>
        <w:numPr>
          <w:ilvl w:val="0"/>
          <w:numId w:val="1"/>
        </w:numPr>
        <w:spacing w:before="60" w:after="60"/>
        <w:ind w:right="187"/>
        <w:rPr>
          <w:rFonts w:ascii="Comic Sans MS" w:hAnsi="Comic Sans MS" w:cs="Arial"/>
        </w:rPr>
      </w:pPr>
      <w:r w:rsidRPr="006D2E2A">
        <w:rPr>
          <w:rFonts w:ascii="Comic Sans MS" w:hAnsi="Comic Sans MS" w:cs="Arial"/>
        </w:rPr>
        <w:t xml:space="preserve">The Project Coordinator is responsible for managing and monitoring project activities for the interest of all parties. </w:t>
      </w:r>
    </w:p>
    <w:p w:rsidR="00A411A4" w:rsidRPr="006D2E2A" w:rsidRDefault="00A411A4" w:rsidP="006D2E2A">
      <w:pPr>
        <w:spacing w:before="60" w:after="60"/>
        <w:ind w:right="187"/>
        <w:rPr>
          <w:rFonts w:ascii="Comic Sans MS" w:hAnsi="Comic Sans MS" w:cs="Arial"/>
        </w:rPr>
      </w:pPr>
    </w:p>
    <w:p w:rsidR="00A411A4" w:rsidRPr="006D2E2A" w:rsidRDefault="00A411A4" w:rsidP="006D2E2A">
      <w:pPr>
        <w:pStyle w:val="ListParagraph"/>
        <w:numPr>
          <w:ilvl w:val="0"/>
          <w:numId w:val="1"/>
        </w:numPr>
        <w:spacing w:before="60" w:after="60"/>
        <w:ind w:right="187"/>
        <w:rPr>
          <w:rFonts w:ascii="Comic Sans MS" w:hAnsi="Comic Sans MS" w:cs="Arial"/>
        </w:rPr>
      </w:pPr>
      <w:r w:rsidRPr="006D2E2A">
        <w:rPr>
          <w:rFonts w:ascii="Comic Sans MS" w:hAnsi="Comic Sans MS" w:cs="Arial"/>
        </w:rPr>
        <w:t xml:space="preserve">The Finance and Administrative Coordinator has responsibility for managing project funds in a professional, accountable and transparent manner. </w:t>
      </w:r>
    </w:p>
    <w:p w:rsidR="00A411A4" w:rsidRPr="006D2E2A" w:rsidRDefault="00A411A4" w:rsidP="006D2E2A">
      <w:pPr>
        <w:spacing w:before="60" w:after="60"/>
        <w:ind w:left="720" w:right="187"/>
        <w:rPr>
          <w:rFonts w:ascii="Comic Sans MS" w:hAnsi="Comic Sans MS" w:cs="Arial"/>
        </w:rPr>
      </w:pPr>
    </w:p>
    <w:p w:rsidR="00AE7F67" w:rsidRPr="006D2E2A" w:rsidRDefault="00A411A4" w:rsidP="006D2E2A">
      <w:pPr>
        <w:pStyle w:val="ListParagraph"/>
        <w:numPr>
          <w:ilvl w:val="0"/>
          <w:numId w:val="1"/>
        </w:numPr>
        <w:spacing w:before="60" w:after="60"/>
        <w:ind w:right="187"/>
        <w:rPr>
          <w:rFonts w:ascii="Comic Sans MS" w:hAnsi="Comic Sans MS" w:cs="Arial"/>
        </w:rPr>
      </w:pPr>
      <w:r w:rsidRPr="006D2E2A">
        <w:rPr>
          <w:rFonts w:ascii="Comic Sans MS" w:hAnsi="Comic Sans MS" w:cs="Arial"/>
        </w:rPr>
        <w:t>The Project Officers and Field Workers are responsible for implementing, facilitating, monitoring and evaluating proje</w:t>
      </w:r>
      <w:r w:rsidR="00BC3D02" w:rsidRPr="006D2E2A">
        <w:rPr>
          <w:rFonts w:ascii="Comic Sans MS" w:hAnsi="Comic Sans MS" w:cs="Arial"/>
        </w:rPr>
        <w:t>ct</w:t>
      </w:r>
    </w:p>
    <w:p w:rsidR="00AE7F67" w:rsidRPr="006D2E2A" w:rsidRDefault="00AE7F67" w:rsidP="006D2E2A">
      <w:pPr>
        <w:pStyle w:val="ListParagraph"/>
        <w:rPr>
          <w:rFonts w:ascii="Comic Sans MS" w:hAnsi="Comic Sans MS" w:cs="Arial"/>
        </w:rPr>
      </w:pPr>
    </w:p>
    <w:p w:rsidR="00AE7F67" w:rsidRPr="006D2E2A" w:rsidRDefault="00AE7F67" w:rsidP="006D2E2A">
      <w:pPr>
        <w:pStyle w:val="ListParagraph"/>
        <w:spacing w:before="60" w:after="60"/>
        <w:ind w:right="187"/>
        <w:rPr>
          <w:rFonts w:ascii="Comic Sans MS" w:hAnsi="Comic Sans MS" w:cs="Arial"/>
          <w:b/>
        </w:rPr>
      </w:pPr>
    </w:p>
    <w:p w:rsidR="00AE7F67" w:rsidRDefault="00AE7F67"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Default="00063B91" w:rsidP="006D2E2A">
      <w:pPr>
        <w:spacing w:before="60" w:after="60"/>
        <w:ind w:right="187"/>
        <w:rPr>
          <w:rFonts w:ascii="Comic Sans MS" w:hAnsi="Comic Sans MS" w:cs="Arial"/>
        </w:rPr>
      </w:pPr>
    </w:p>
    <w:p w:rsidR="00063B91" w:rsidRPr="006D2E2A" w:rsidRDefault="00063B91" w:rsidP="006D2E2A">
      <w:pPr>
        <w:spacing w:before="60" w:after="60"/>
        <w:ind w:right="187"/>
        <w:rPr>
          <w:rFonts w:ascii="Comic Sans MS" w:hAnsi="Comic Sans MS" w:cs="Arial"/>
        </w:rPr>
      </w:pPr>
    </w:p>
    <w:p w:rsidR="00AE7F67" w:rsidRPr="006D2E2A" w:rsidRDefault="00AE7F67" w:rsidP="006D2E2A">
      <w:pPr>
        <w:pStyle w:val="ListParagraph"/>
        <w:rPr>
          <w:rFonts w:ascii="Comic Sans MS" w:hAnsi="Comic Sans MS" w:cs="Arial"/>
        </w:rPr>
      </w:pPr>
    </w:p>
    <w:p w:rsidR="00A411A4" w:rsidRPr="006D2E2A" w:rsidRDefault="002C05F1" w:rsidP="006D2E2A">
      <w:pPr>
        <w:spacing w:before="60" w:after="60"/>
        <w:ind w:right="187"/>
        <w:rPr>
          <w:rFonts w:ascii="Comic Sans MS" w:hAnsi="Comic Sans MS" w:cs="Arial"/>
          <w:u w:val="single"/>
        </w:rPr>
      </w:pPr>
      <w:r w:rsidRPr="006D2E2A">
        <w:rPr>
          <w:rFonts w:ascii="Comic Sans MS" w:hAnsi="Comic Sans MS" w:cs="Arial"/>
          <w:u w:val="single"/>
        </w:rPr>
        <w:t>Organogram</w:t>
      </w:r>
    </w:p>
    <w:p w:rsidR="002C05F1" w:rsidRPr="006D2E2A" w:rsidRDefault="002C05F1" w:rsidP="006D2E2A">
      <w:pPr>
        <w:spacing w:before="60" w:after="60"/>
        <w:ind w:right="187"/>
        <w:rPr>
          <w:rFonts w:ascii="Comic Sans MS" w:hAnsi="Comic Sans MS" w:cs="Arial"/>
        </w:rPr>
      </w:pPr>
    </w:p>
    <w:p w:rsidR="008F1708" w:rsidRPr="006D2E2A" w:rsidRDefault="0041721B" w:rsidP="006D2E2A">
      <w:pPr>
        <w:pStyle w:val="ListParagraph"/>
        <w:rPr>
          <w:rFonts w:ascii="Comic Sans MS" w:hAnsi="Comic Sans MS" w:cs="Arial"/>
        </w:rPr>
      </w:pPr>
      <w:r w:rsidRPr="006D2E2A">
        <w:rPr>
          <w:rFonts w:ascii="Comic Sans MS" w:hAnsi="Comic Sans MS" w:cs="Arial"/>
          <w:noProof/>
          <w:lang w:val="en-US"/>
        </w:rPr>
        <w:drawing>
          <wp:inline distT="0" distB="0" distL="0" distR="0">
            <wp:extent cx="4961282" cy="3548270"/>
            <wp:effectExtent l="19050" t="0" r="0" b="0"/>
            <wp:docPr id="6"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1708" w:rsidRPr="006D2E2A" w:rsidRDefault="008F1708" w:rsidP="006D2E2A">
      <w:pPr>
        <w:spacing w:before="60" w:after="60"/>
        <w:ind w:right="187"/>
        <w:rPr>
          <w:rFonts w:ascii="Comic Sans MS" w:hAnsi="Comic Sans MS" w:cs="Arial"/>
        </w:rPr>
      </w:pPr>
    </w:p>
    <w:p w:rsidR="008F1708" w:rsidRPr="006D2E2A" w:rsidRDefault="008F1708" w:rsidP="006D2E2A">
      <w:pPr>
        <w:spacing w:before="60" w:after="60"/>
        <w:ind w:right="187"/>
        <w:rPr>
          <w:rFonts w:ascii="Comic Sans MS" w:hAnsi="Comic Sans MS" w:cs="Arial"/>
        </w:rPr>
      </w:pPr>
    </w:p>
    <w:p w:rsidR="006658AA" w:rsidRPr="006D2E2A" w:rsidRDefault="006658AA" w:rsidP="006D2E2A">
      <w:pPr>
        <w:pStyle w:val="Heading3"/>
        <w:rPr>
          <w:rFonts w:ascii="Comic Sans MS" w:hAnsi="Comic Sans MS" w:cs="Arial"/>
          <w:color w:val="4F81BD" w:themeColor="accent1"/>
          <w:sz w:val="22"/>
          <w:szCs w:val="22"/>
        </w:rPr>
      </w:pPr>
      <w:r w:rsidRPr="006D2E2A">
        <w:rPr>
          <w:rFonts w:ascii="Comic Sans MS" w:hAnsi="Comic Sans MS" w:cs="Arial"/>
          <w:color w:val="4F81BD" w:themeColor="accent1"/>
          <w:sz w:val="22"/>
          <w:szCs w:val="22"/>
        </w:rPr>
        <w:t>Mission Statement</w:t>
      </w:r>
    </w:p>
    <w:p w:rsidR="006658AA" w:rsidRPr="006D2E2A" w:rsidRDefault="00003FC3" w:rsidP="006D2E2A">
      <w:pPr>
        <w:pStyle w:val="Style3"/>
        <w:jc w:val="left"/>
        <w:rPr>
          <w:rFonts w:ascii="Comic Sans MS" w:hAnsi="Comic Sans MS"/>
        </w:rPr>
      </w:pPr>
      <w:r w:rsidRPr="00003FC3">
        <w:rPr>
          <w:rFonts w:ascii="Comic Sans MS" w:hAnsi="Comic Sans MS"/>
          <w:noProof/>
          <w:lang w:val="en-IE" w:eastAsia="en-IE"/>
        </w:rPr>
        <w:pict>
          <v:shapetype id="_x0000_t202" coordsize="21600,21600" o:spt="202" path="m,l,21600r21600,l21600,xe">
            <v:stroke joinstyle="miter"/>
            <v:path gradientshapeok="t" o:connecttype="rect"/>
          </v:shapetype>
          <v:shape id="_x0000_s1026" type="#_x0000_t202" style="position:absolute;left:0;text-align:left;margin-left:11.15pt;margin-top:6.95pt;width:428.95pt;height:48.2pt;z-index:251660288;mso-position-horizontal-relative:margin" fillcolor="#4f81bd [3204]" strokecolor="#f2f2f2 [3041]" strokeweight="3pt">
            <v:shadow color="#243f60 [1604]" opacity=".5" offset="6pt,6pt"/>
            <v:textbox style="mso-next-textbox:#_x0000_s1026">
              <w:txbxContent>
                <w:p w:rsidR="00065504" w:rsidRPr="00AA2407" w:rsidRDefault="00065504" w:rsidP="00065504">
                  <w:pPr>
                    <w:pStyle w:val="Footer"/>
                    <w:rPr>
                      <w:rFonts w:ascii="Swiss" w:hAnsi="Swiss"/>
                    </w:rPr>
                  </w:pPr>
                  <w:r w:rsidRPr="00AA2407">
                    <w:rPr>
                      <w:rFonts w:ascii="Swiss" w:hAnsi="Swiss"/>
                    </w:rPr>
                    <w:t>To provide solutions aimed at securing sustainable inclusive national development as well as representing the weaker populace counting maltreated women and children.</w:t>
                  </w:r>
                </w:p>
                <w:p w:rsidR="00522C32" w:rsidRPr="001064F2" w:rsidRDefault="00522C32" w:rsidP="006658AA">
                  <w:pPr>
                    <w:jc w:val="center"/>
                    <w:rPr>
                      <w:rFonts w:ascii="Arial" w:hAnsi="Arial" w:cs="Arial"/>
                      <w:color w:val="FFFFFF" w:themeColor="background1"/>
                      <w:sz w:val="24"/>
                      <w:szCs w:val="20"/>
                    </w:rPr>
                  </w:pPr>
                </w:p>
                <w:p w:rsidR="006658AA" w:rsidRDefault="006658AA" w:rsidP="006658AA"/>
              </w:txbxContent>
            </v:textbox>
            <w10:wrap anchorx="margin"/>
          </v:shape>
        </w:pict>
      </w:r>
    </w:p>
    <w:p w:rsidR="006658AA" w:rsidRPr="006D2E2A" w:rsidRDefault="006658AA" w:rsidP="006D2E2A">
      <w:pPr>
        <w:rPr>
          <w:rFonts w:ascii="Comic Sans MS" w:hAnsi="Comic Sans MS" w:cs="Arial"/>
        </w:rPr>
      </w:pPr>
    </w:p>
    <w:p w:rsidR="006658AA" w:rsidRPr="006D2E2A" w:rsidRDefault="006658AA" w:rsidP="006D2E2A">
      <w:pPr>
        <w:pStyle w:val="Heading3"/>
        <w:rPr>
          <w:rFonts w:ascii="Comic Sans MS" w:hAnsi="Comic Sans MS" w:cs="Arial"/>
          <w:color w:val="4F81BD" w:themeColor="accent1"/>
          <w:sz w:val="22"/>
          <w:szCs w:val="22"/>
        </w:rPr>
      </w:pPr>
      <w:r w:rsidRPr="006D2E2A">
        <w:rPr>
          <w:rFonts w:ascii="Comic Sans MS" w:hAnsi="Comic Sans MS" w:cs="Arial"/>
          <w:color w:val="4F81BD" w:themeColor="accent1"/>
          <w:sz w:val="22"/>
          <w:szCs w:val="22"/>
        </w:rPr>
        <w:t>Vision</w:t>
      </w:r>
    </w:p>
    <w:p w:rsidR="006658AA" w:rsidRPr="006D2E2A" w:rsidRDefault="00003FC3" w:rsidP="006D2E2A">
      <w:pPr>
        <w:pStyle w:val="ListParagraph"/>
        <w:rPr>
          <w:rFonts w:ascii="Comic Sans MS" w:hAnsi="Comic Sans MS" w:cs="Arial"/>
        </w:rPr>
      </w:pPr>
      <w:r w:rsidRPr="00003FC3">
        <w:rPr>
          <w:rFonts w:ascii="Comic Sans MS" w:hAnsi="Comic Sans MS" w:cs="Arial"/>
          <w:noProof/>
          <w:color w:val="4F81BD" w:themeColor="accent1"/>
          <w:lang w:val="en-IE" w:eastAsia="en-IE"/>
        </w:rPr>
        <w:pict>
          <v:shape id="_x0000_s1027" type="#_x0000_t202" style="position:absolute;left:0;text-align:left;margin-left:0;margin-top:4.9pt;width:430.85pt;height:50.5pt;z-index:251661312;mso-position-horizontal:center;mso-position-horizontal-relative:margin" fillcolor="#4f81bd [3204]" strokecolor="#f2f2f2 [3041]" strokeweight="3pt">
            <v:shadow color="#243f60 [1604]" opacity=".5" offset="6pt,6pt"/>
            <v:textbox style="mso-next-textbox:#_x0000_s1027">
              <w:txbxContent>
                <w:p w:rsidR="00730E81" w:rsidRPr="00AA2407" w:rsidRDefault="00DB0676" w:rsidP="00730E81">
                  <w:pPr>
                    <w:pStyle w:val="NoSpacing"/>
                    <w:rPr>
                      <w:rFonts w:ascii="Times New Roman" w:hAnsi="Times New Roman" w:cs="Times New Roman"/>
                      <w:sz w:val="24"/>
                      <w:szCs w:val="24"/>
                    </w:rPr>
                  </w:pPr>
                  <w:r>
                    <w:rPr>
                      <w:rFonts w:ascii="Swiss" w:hAnsi="Swiss"/>
                    </w:rPr>
                    <w:t>Shaping</w:t>
                  </w:r>
                  <w:r w:rsidR="00065504" w:rsidRPr="00AA2407">
                    <w:rPr>
                      <w:rFonts w:ascii="Swiss" w:hAnsi="Swiss"/>
                    </w:rPr>
                    <w:t xml:space="preserve"> empowered progress astute communities</w:t>
                  </w:r>
                  <w:r>
                    <w:rPr>
                      <w:rFonts w:ascii="Swiss" w:hAnsi="Swiss"/>
                    </w:rPr>
                    <w:t xml:space="preserve"> where participation is a right.</w:t>
                  </w:r>
                </w:p>
                <w:p w:rsidR="006658AA" w:rsidRPr="0092106F" w:rsidRDefault="006658AA" w:rsidP="006658AA">
                  <w:pPr>
                    <w:rPr>
                      <w:rFonts w:ascii="Arial" w:hAnsi="Arial" w:cs="Arial"/>
                      <w:color w:val="FFFFFF" w:themeColor="background1"/>
                      <w:sz w:val="24"/>
                      <w:lang w:val="en-IE"/>
                    </w:rPr>
                  </w:pPr>
                </w:p>
              </w:txbxContent>
            </v:textbox>
            <w10:wrap anchorx="margin"/>
          </v:shape>
        </w:pict>
      </w:r>
    </w:p>
    <w:p w:rsidR="006658AA" w:rsidRPr="006D2E2A" w:rsidRDefault="006658AA" w:rsidP="006D2E2A">
      <w:pPr>
        <w:pStyle w:val="Heading4"/>
        <w:rPr>
          <w:rFonts w:ascii="Comic Sans MS" w:hAnsi="Comic Sans MS"/>
        </w:rPr>
      </w:pPr>
    </w:p>
    <w:p w:rsidR="00063B91" w:rsidRDefault="00063B91" w:rsidP="006D2E2A">
      <w:pPr>
        <w:pStyle w:val="NoSpacing"/>
        <w:spacing w:line="360" w:lineRule="auto"/>
        <w:rPr>
          <w:rFonts w:ascii="Comic Sans MS" w:hAnsi="Comic Sans MS" w:cs="Times New Roman"/>
          <w:color w:val="00B0F0"/>
          <w:u w:val="single"/>
        </w:rPr>
      </w:pPr>
    </w:p>
    <w:p w:rsidR="00063B91" w:rsidRDefault="00063B91" w:rsidP="006D2E2A">
      <w:pPr>
        <w:pStyle w:val="NoSpacing"/>
        <w:spacing w:line="360" w:lineRule="auto"/>
        <w:rPr>
          <w:rFonts w:ascii="Comic Sans MS" w:hAnsi="Comic Sans MS" w:cs="Times New Roman"/>
          <w:color w:val="00B0F0"/>
          <w:u w:val="single"/>
        </w:rPr>
      </w:pPr>
    </w:p>
    <w:p w:rsidR="00D649B6" w:rsidRPr="006D2E2A" w:rsidRDefault="00D649B6" w:rsidP="006D2E2A">
      <w:pPr>
        <w:pStyle w:val="NoSpacing"/>
        <w:spacing w:line="360" w:lineRule="auto"/>
        <w:rPr>
          <w:rFonts w:ascii="Comic Sans MS" w:hAnsi="Comic Sans MS" w:cs="Times New Roman"/>
          <w:color w:val="00B0F0"/>
          <w:u w:val="single"/>
        </w:rPr>
      </w:pPr>
      <w:r w:rsidRPr="006D2E2A">
        <w:rPr>
          <w:rFonts w:ascii="Comic Sans MS" w:hAnsi="Comic Sans MS" w:cs="Times New Roman"/>
          <w:color w:val="00B0F0"/>
          <w:u w:val="single"/>
        </w:rPr>
        <w:t>OBJECTIVES</w:t>
      </w:r>
    </w:p>
    <w:p w:rsidR="00D649B6"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contribute towards improved equity and access to basic education by implementing</w:t>
      </w:r>
      <w:r w:rsidR="00BC3D02" w:rsidRPr="006D2E2A">
        <w:rPr>
          <w:rFonts w:ascii="Comic Sans MS" w:hAnsi="Comic Sans MS" w:cs="Times New Roman"/>
        </w:rPr>
        <w:t xml:space="preserve"> policy </w:t>
      </w:r>
      <w:r w:rsidRPr="006D2E2A">
        <w:rPr>
          <w:rFonts w:ascii="Comic Sans MS" w:hAnsi="Comic Sans MS" w:cs="Times New Roman"/>
        </w:rPr>
        <w:t xml:space="preserve"> and investment frame work(PIF)</w:t>
      </w:r>
    </w:p>
    <w:p w:rsidR="00D649B6"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raise awareness through advocacy for a supportive environment of women and children of all kind and other families affected by HIV/AIDS through Sustainable Economic and Agricultural Development.</w:t>
      </w:r>
    </w:p>
    <w:p w:rsidR="00D649B6"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promote sustainable youth Development programs.</w:t>
      </w:r>
    </w:p>
    <w:p w:rsidR="00BC3D02"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promote early chil</w:t>
      </w:r>
      <w:r w:rsidR="00BC3D02" w:rsidRPr="006D2E2A">
        <w:rPr>
          <w:rFonts w:ascii="Comic Sans MS" w:hAnsi="Comic Sans MS" w:cs="Times New Roman"/>
        </w:rPr>
        <w:t>dhood development and education.</w:t>
      </w:r>
    </w:p>
    <w:p w:rsidR="00D649B6"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improve the living standards of street kids and orphans who take the  street and bus deports  as their home to stay and sleep by taking them back to school</w:t>
      </w:r>
    </w:p>
    <w:p w:rsidR="00D649B6"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promote human rights</w:t>
      </w:r>
    </w:p>
    <w:p w:rsidR="00D649B6" w:rsidRPr="006D2E2A" w:rsidRDefault="00D649B6" w:rsidP="006D2E2A">
      <w:pPr>
        <w:pStyle w:val="NoSpacing"/>
        <w:numPr>
          <w:ilvl w:val="0"/>
          <w:numId w:val="18"/>
        </w:numPr>
        <w:rPr>
          <w:rFonts w:ascii="Comic Sans MS" w:hAnsi="Comic Sans MS" w:cs="Times New Roman"/>
        </w:rPr>
      </w:pPr>
      <w:r w:rsidRPr="006D2E2A">
        <w:rPr>
          <w:rFonts w:ascii="Comic Sans MS" w:hAnsi="Comic Sans MS" w:cs="Times New Roman"/>
        </w:rPr>
        <w:t>To provide protected shelter, sustenance medical care and emotional support.</w:t>
      </w:r>
    </w:p>
    <w:p w:rsidR="00A30B62" w:rsidRPr="006D2E2A" w:rsidRDefault="00A30B62" w:rsidP="006D2E2A">
      <w:pPr>
        <w:pStyle w:val="NoSpacing"/>
        <w:ind w:left="720"/>
        <w:rPr>
          <w:rFonts w:ascii="Comic Sans MS" w:hAnsi="Comic Sans MS" w:cs="Times New Roman"/>
        </w:rPr>
      </w:pPr>
    </w:p>
    <w:p w:rsidR="00A30B62" w:rsidRPr="006D2E2A" w:rsidRDefault="00A30B62" w:rsidP="006D2E2A">
      <w:pPr>
        <w:pStyle w:val="ListParagraph"/>
        <w:rPr>
          <w:rFonts w:ascii="Comic Sans MS" w:hAnsi="Comic Sans MS" w:cs="Arial"/>
        </w:rPr>
      </w:pPr>
      <w:r w:rsidRPr="006D2E2A">
        <w:rPr>
          <w:rFonts w:ascii="Comic Sans MS" w:hAnsi="Comic Sans MS" w:cs="Times New Roman"/>
          <w:b/>
          <w:color w:val="00B0F0"/>
          <w:u w:val="single"/>
        </w:rPr>
        <w:t>ORGANIZATION VALUES</w:t>
      </w:r>
      <w:r w:rsidRPr="006D2E2A">
        <w:rPr>
          <w:rFonts w:ascii="Comic Sans MS" w:hAnsi="Comic Sans MS" w:cs="Arial"/>
          <w:b/>
          <w:color w:val="4F81BD" w:themeColor="accent1"/>
        </w:rPr>
        <w:t xml:space="preserve"> </w:t>
      </w:r>
    </w:p>
    <w:p w:rsidR="00A30B62" w:rsidRPr="006D2E2A" w:rsidRDefault="00A30B62" w:rsidP="006D2E2A">
      <w:pPr>
        <w:pStyle w:val="ListParagraph"/>
        <w:rPr>
          <w:rFonts w:ascii="Comic Sans MS" w:hAnsi="Comic Sans MS" w:cs="Arial"/>
        </w:rPr>
      </w:pPr>
    </w:p>
    <w:p w:rsidR="00A30B62" w:rsidRPr="006D2E2A" w:rsidRDefault="00A30B62" w:rsidP="006D2E2A">
      <w:pPr>
        <w:pStyle w:val="ListParagraph"/>
        <w:numPr>
          <w:ilvl w:val="0"/>
          <w:numId w:val="26"/>
        </w:numPr>
        <w:rPr>
          <w:rFonts w:ascii="Comic Sans MS" w:hAnsi="Comic Sans MS" w:cs="Arial"/>
        </w:rPr>
      </w:pPr>
      <w:r w:rsidRPr="006D2E2A">
        <w:rPr>
          <w:rFonts w:ascii="Comic Sans MS" w:hAnsi="Comic Sans MS" w:cs="Arial"/>
          <w:b/>
          <w:color w:val="00B0F0"/>
        </w:rPr>
        <w:t>Community Participation</w:t>
      </w:r>
      <w:r w:rsidRPr="006D2E2A">
        <w:rPr>
          <w:rFonts w:ascii="Comic Sans MS" w:hAnsi="Comic Sans MS" w:cs="Arial"/>
          <w:b/>
          <w:color w:val="4F81BD" w:themeColor="accent1"/>
        </w:rPr>
        <w:t>:</w:t>
      </w:r>
      <w:r w:rsidRPr="006D2E2A">
        <w:rPr>
          <w:rFonts w:ascii="Comic Sans MS" w:hAnsi="Comic Sans MS" w:cs="Arial"/>
        </w:rPr>
        <w:t xml:space="preserve">   Communities must be the drivers of the process and participate in all parts of the programs - we believe in giving a hand up not a hand out. </w:t>
      </w:r>
    </w:p>
    <w:p w:rsidR="00A30B62" w:rsidRPr="006D2E2A" w:rsidRDefault="00A30B62" w:rsidP="006D2E2A">
      <w:pPr>
        <w:pStyle w:val="ListParagraph"/>
        <w:rPr>
          <w:rFonts w:ascii="Comic Sans MS" w:hAnsi="Comic Sans MS" w:cs="Arial"/>
        </w:rPr>
      </w:pPr>
    </w:p>
    <w:p w:rsidR="00A30B62" w:rsidRPr="006D2E2A" w:rsidRDefault="00A30B62" w:rsidP="006D2E2A">
      <w:pPr>
        <w:pStyle w:val="ListParagraph"/>
        <w:numPr>
          <w:ilvl w:val="0"/>
          <w:numId w:val="26"/>
        </w:numPr>
        <w:rPr>
          <w:rFonts w:ascii="Comic Sans MS" w:hAnsi="Comic Sans MS" w:cs="Arial"/>
        </w:rPr>
      </w:pPr>
      <w:r w:rsidRPr="006D2E2A">
        <w:rPr>
          <w:rFonts w:ascii="Comic Sans MS" w:hAnsi="Comic Sans MS" w:cs="Arial"/>
          <w:b/>
          <w:color w:val="00B0F0"/>
        </w:rPr>
        <w:t>Transparency and Accountability</w:t>
      </w:r>
      <w:r w:rsidRPr="006D2E2A">
        <w:rPr>
          <w:rFonts w:ascii="Comic Sans MS" w:hAnsi="Comic Sans MS" w:cs="Arial"/>
          <w:b/>
          <w:color w:val="4F81BD" w:themeColor="accent1"/>
        </w:rPr>
        <w:t>:</w:t>
      </w:r>
      <w:r w:rsidRPr="006D2E2A">
        <w:rPr>
          <w:rFonts w:ascii="Comic Sans MS" w:hAnsi="Comic Sans MS" w:cs="Arial"/>
        </w:rPr>
        <w:t xml:space="preserve">  We commit to being transparent and accountable in the management of our organization. </w:t>
      </w:r>
    </w:p>
    <w:p w:rsidR="00A30B62" w:rsidRPr="006D2E2A" w:rsidRDefault="00A30B62" w:rsidP="006D2E2A">
      <w:pPr>
        <w:pStyle w:val="ListParagraph"/>
        <w:numPr>
          <w:ilvl w:val="0"/>
          <w:numId w:val="26"/>
        </w:numPr>
        <w:rPr>
          <w:rFonts w:ascii="Comic Sans MS" w:hAnsi="Comic Sans MS" w:cs="Arial"/>
        </w:rPr>
      </w:pPr>
      <w:r w:rsidRPr="006D2E2A">
        <w:rPr>
          <w:rFonts w:ascii="Comic Sans MS" w:hAnsi="Comic Sans MS"/>
          <w:b/>
          <w:color w:val="00B0F0"/>
        </w:rPr>
        <w:t>Respect For Human Rights</w:t>
      </w:r>
      <w:r w:rsidRPr="006D2E2A">
        <w:rPr>
          <w:rFonts w:ascii="Comic Sans MS" w:hAnsi="Comic Sans MS"/>
          <w:b/>
        </w:rPr>
        <w:t xml:space="preserve"> :</w:t>
      </w:r>
      <w:r w:rsidR="00AA2407" w:rsidRPr="006D2E2A">
        <w:rPr>
          <w:rFonts w:ascii="Comic Sans MS" w:hAnsi="Comic Sans MS"/>
          <w:b/>
          <w:u w:val="single"/>
        </w:rPr>
        <w:t xml:space="preserve"> </w:t>
      </w:r>
      <w:r w:rsidRPr="006D2E2A">
        <w:rPr>
          <w:rFonts w:ascii="Comic Sans MS" w:hAnsi="Comic Sans MS" w:cs="Arial"/>
        </w:rPr>
        <w:t>Equality and respect is vital - we are inclusive to all and do not discriminate on race, sex or religion</w:t>
      </w:r>
      <w:r w:rsidRPr="006D2E2A">
        <w:rPr>
          <w:rFonts w:ascii="Comic Sans MS" w:hAnsi="Comic Sans MS"/>
        </w:rPr>
        <w:t xml:space="preserve"> education or any other division human dignity should not have to be earned</w:t>
      </w:r>
      <w:r w:rsidRPr="006D2E2A">
        <w:rPr>
          <w:rFonts w:ascii="Comic Sans MS" w:hAnsi="Comic Sans MS" w:cs="Arial"/>
        </w:rPr>
        <w:t xml:space="preserve"> </w:t>
      </w:r>
    </w:p>
    <w:p w:rsidR="00A30B62" w:rsidRPr="006D2E2A" w:rsidRDefault="00A30B62" w:rsidP="006D2E2A">
      <w:pPr>
        <w:pStyle w:val="ListParagraph"/>
        <w:numPr>
          <w:ilvl w:val="0"/>
          <w:numId w:val="26"/>
        </w:numPr>
        <w:rPr>
          <w:rFonts w:ascii="Comic Sans MS" w:hAnsi="Comic Sans MS" w:cs="Arial"/>
        </w:rPr>
      </w:pPr>
      <w:r w:rsidRPr="006D2E2A">
        <w:rPr>
          <w:rFonts w:ascii="Comic Sans MS" w:hAnsi="Comic Sans MS" w:cs="Times New Roman"/>
          <w:b/>
          <w:color w:val="00B0F0"/>
        </w:rPr>
        <w:t>We Are Stewards</w:t>
      </w:r>
      <w:r w:rsidRPr="006D2E2A">
        <w:rPr>
          <w:rFonts w:ascii="Comic Sans MS" w:hAnsi="Comic Sans MS" w:cs="Times New Roman"/>
          <w:b/>
        </w:rPr>
        <w:t xml:space="preserve">: </w:t>
      </w:r>
      <w:r w:rsidRPr="006D2E2A">
        <w:rPr>
          <w:rFonts w:ascii="Comic Sans MS" w:hAnsi="Comic Sans MS" w:cs="Times New Roman"/>
        </w:rPr>
        <w:t>We are stewards of God’s creation who care for the children and women to restore and protect them.</w:t>
      </w:r>
    </w:p>
    <w:p w:rsidR="00A30B62" w:rsidRPr="006D2E2A" w:rsidRDefault="00A30B62" w:rsidP="006D2E2A">
      <w:pPr>
        <w:pStyle w:val="ListParagraph"/>
        <w:numPr>
          <w:ilvl w:val="0"/>
          <w:numId w:val="26"/>
        </w:numPr>
        <w:rPr>
          <w:rFonts w:ascii="Comic Sans MS" w:hAnsi="Comic Sans MS" w:cs="Arial"/>
        </w:rPr>
      </w:pPr>
      <w:r w:rsidRPr="006D2E2A">
        <w:rPr>
          <w:rFonts w:ascii="Comic Sans MS" w:hAnsi="Comic Sans MS" w:cs="Times New Roman"/>
          <w:b/>
          <w:color w:val="00B0F0"/>
        </w:rPr>
        <w:t>We Are Responsive</w:t>
      </w:r>
      <w:r w:rsidRPr="006D2E2A">
        <w:rPr>
          <w:rFonts w:ascii="Comic Sans MS" w:hAnsi="Comic Sans MS" w:cs="Times New Roman"/>
          <w:b/>
        </w:rPr>
        <w:t>:</w:t>
      </w:r>
      <w:r w:rsidR="00AA2407" w:rsidRPr="006D2E2A">
        <w:rPr>
          <w:rFonts w:ascii="Comic Sans MS" w:hAnsi="Comic Sans MS" w:cs="Times New Roman"/>
          <w:b/>
        </w:rPr>
        <w:t xml:space="preserve"> </w:t>
      </w:r>
      <w:r w:rsidRPr="006D2E2A">
        <w:rPr>
          <w:rFonts w:ascii="Comic Sans MS" w:hAnsi="Comic Sans MS" w:cs="Times New Roman"/>
        </w:rPr>
        <w:t xml:space="preserve">We respond to any life-We are willing to take </w:t>
      </w:r>
      <w:r w:rsidR="005C70A4" w:rsidRPr="006D2E2A">
        <w:rPr>
          <w:rFonts w:ascii="Comic Sans MS" w:hAnsi="Comic Sans MS" w:cs="Times New Roman"/>
        </w:rPr>
        <w:t>skilful</w:t>
      </w:r>
      <w:r w:rsidRPr="006D2E2A">
        <w:rPr>
          <w:rFonts w:ascii="Comic Sans MS" w:hAnsi="Comic Sans MS" w:cs="Times New Roman"/>
        </w:rPr>
        <w:t xml:space="preserve"> risks and act quickly. We commit that even in the midst of </w:t>
      </w:r>
      <w:r w:rsidRPr="006D2E2A">
        <w:rPr>
          <w:rFonts w:ascii="Comic Sans MS" w:hAnsi="Comic Sans MS" w:cs="Times New Roman"/>
          <w:b/>
        </w:rPr>
        <w:t>crisis, Holy Heart has to work.</w:t>
      </w:r>
    </w:p>
    <w:p w:rsidR="00495730" w:rsidRPr="006D2E2A" w:rsidRDefault="00495730" w:rsidP="006D2E2A">
      <w:pPr>
        <w:rPr>
          <w:rFonts w:ascii="Comic Sans MS" w:hAnsi="Comic Sans MS" w:cs="Arial"/>
        </w:rPr>
      </w:pPr>
    </w:p>
    <w:p w:rsidR="00495730" w:rsidRDefault="00495730" w:rsidP="006D2E2A">
      <w:pPr>
        <w:rPr>
          <w:rFonts w:ascii="Comic Sans MS" w:hAnsi="Comic Sans MS" w:cs="Arial"/>
        </w:rPr>
      </w:pPr>
    </w:p>
    <w:p w:rsidR="00063B91" w:rsidRDefault="00063B91" w:rsidP="006D2E2A">
      <w:pPr>
        <w:rPr>
          <w:rFonts w:ascii="Comic Sans MS" w:hAnsi="Comic Sans MS" w:cs="Arial"/>
        </w:rPr>
      </w:pPr>
    </w:p>
    <w:p w:rsidR="00063B91" w:rsidRDefault="00063B91" w:rsidP="006D2E2A">
      <w:pPr>
        <w:rPr>
          <w:rFonts w:ascii="Comic Sans MS" w:hAnsi="Comic Sans MS" w:cs="Arial"/>
        </w:rPr>
      </w:pPr>
    </w:p>
    <w:p w:rsidR="00063B91" w:rsidRDefault="00063B91" w:rsidP="006D2E2A">
      <w:pPr>
        <w:rPr>
          <w:rFonts w:ascii="Comic Sans MS" w:hAnsi="Comic Sans MS" w:cs="Arial"/>
        </w:rPr>
      </w:pPr>
    </w:p>
    <w:p w:rsidR="00063B91" w:rsidRDefault="00063B91" w:rsidP="006D2E2A">
      <w:pPr>
        <w:rPr>
          <w:rFonts w:ascii="Comic Sans MS" w:hAnsi="Comic Sans MS" w:cs="Arial"/>
        </w:rPr>
      </w:pPr>
    </w:p>
    <w:p w:rsidR="00063B91" w:rsidRDefault="00063B91" w:rsidP="006D2E2A">
      <w:pPr>
        <w:rPr>
          <w:rFonts w:ascii="Comic Sans MS" w:hAnsi="Comic Sans MS" w:cs="Arial"/>
        </w:rPr>
      </w:pPr>
    </w:p>
    <w:p w:rsidR="00063B91" w:rsidRDefault="00063B91" w:rsidP="006D2E2A">
      <w:pPr>
        <w:rPr>
          <w:rFonts w:ascii="Comic Sans MS" w:hAnsi="Comic Sans MS" w:cs="Arial"/>
        </w:rPr>
      </w:pPr>
    </w:p>
    <w:p w:rsidR="00063B91" w:rsidRDefault="00063B91" w:rsidP="006D2E2A">
      <w:pPr>
        <w:rPr>
          <w:rFonts w:ascii="Comic Sans MS" w:hAnsi="Comic Sans MS" w:cs="Arial"/>
        </w:rPr>
      </w:pPr>
    </w:p>
    <w:p w:rsidR="00063B91" w:rsidRPr="006D2E2A" w:rsidRDefault="00063B91" w:rsidP="006D2E2A">
      <w:pPr>
        <w:rPr>
          <w:rFonts w:ascii="Comic Sans MS" w:hAnsi="Comic Sans MS" w:cs="Arial"/>
        </w:rPr>
      </w:pPr>
    </w:p>
    <w:p w:rsidR="00AA2407" w:rsidRPr="006D2E2A" w:rsidRDefault="00AA2407" w:rsidP="006D2E2A">
      <w:pPr>
        <w:rPr>
          <w:rFonts w:ascii="Comic Sans MS" w:hAnsi="Comic Sans MS" w:cs="Arial"/>
        </w:rPr>
      </w:pPr>
    </w:p>
    <w:p w:rsidR="00AA2407" w:rsidRPr="006D2E2A" w:rsidRDefault="00AA2407" w:rsidP="006D2E2A">
      <w:pPr>
        <w:rPr>
          <w:rFonts w:ascii="Comic Sans MS" w:hAnsi="Comic Sans MS" w:cs="Arial"/>
        </w:rPr>
      </w:pPr>
    </w:p>
    <w:p w:rsidR="00AA2407" w:rsidRPr="006D2E2A" w:rsidRDefault="00AA2407" w:rsidP="006D2E2A">
      <w:pPr>
        <w:rPr>
          <w:rFonts w:ascii="Comic Sans MS" w:hAnsi="Comic Sans MS" w:cs="Arial"/>
        </w:rPr>
      </w:pPr>
    </w:p>
    <w:p w:rsidR="00D649B6" w:rsidRPr="006D2E2A" w:rsidRDefault="00D649B6" w:rsidP="006D2E2A">
      <w:pPr>
        <w:pStyle w:val="Heading3"/>
        <w:rPr>
          <w:rFonts w:ascii="Comic Sans MS" w:hAnsi="Comic Sans MS"/>
          <w:b w:val="0"/>
          <w:sz w:val="22"/>
          <w:szCs w:val="22"/>
        </w:rPr>
      </w:pPr>
    </w:p>
    <w:p w:rsidR="00D649B6" w:rsidRPr="006D2E2A" w:rsidRDefault="00D649B6" w:rsidP="006D2E2A">
      <w:pPr>
        <w:pStyle w:val="Style2"/>
        <w:rPr>
          <w:rFonts w:ascii="Comic Sans MS" w:hAnsi="Comic Sans MS"/>
          <w:sz w:val="22"/>
          <w:szCs w:val="22"/>
        </w:rPr>
      </w:pPr>
      <w:r w:rsidRPr="006D2E2A">
        <w:rPr>
          <w:rFonts w:ascii="Comic Sans MS" w:hAnsi="Comic Sans MS"/>
          <w:sz w:val="22"/>
          <w:szCs w:val="22"/>
        </w:rPr>
        <w:t>Organization Programs</w:t>
      </w:r>
    </w:p>
    <w:p w:rsidR="00D649B6" w:rsidRPr="006D2E2A" w:rsidRDefault="00D649B6" w:rsidP="006D2E2A">
      <w:pPr>
        <w:rPr>
          <w:rFonts w:ascii="Comic Sans MS" w:hAnsi="Comic Sans MS" w:cs="Arial"/>
          <w:bCs/>
          <w:iCs/>
          <w:color w:val="000000" w:themeColor="text1"/>
        </w:rPr>
      </w:pPr>
      <w:r w:rsidRPr="006D2E2A">
        <w:rPr>
          <w:rFonts w:ascii="Comic Sans MS" w:hAnsi="Comic Sans MS" w:cs="Arial"/>
          <w:bCs/>
          <w:iCs/>
          <w:color w:val="000000" w:themeColor="text1"/>
        </w:rPr>
        <w:t>Holly Heart conducted a number of community based surveys to identify the key issues facing people in Malawi. Evaluating the results of these surveys, our programs focus on four key areas, which are as follows:</w:t>
      </w:r>
    </w:p>
    <w:p w:rsidR="00D649B6" w:rsidRPr="006D2E2A" w:rsidRDefault="00D649B6"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Arial"/>
          <w:bCs/>
          <w:iCs/>
          <w:color w:val="000000" w:themeColor="text1"/>
        </w:rPr>
        <w:t>Community Education</w:t>
      </w:r>
    </w:p>
    <w:p w:rsidR="00D649B6" w:rsidRPr="006D2E2A" w:rsidRDefault="00D649B6"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Arial"/>
          <w:bCs/>
          <w:iCs/>
          <w:color w:val="000000" w:themeColor="text1"/>
        </w:rPr>
        <w:t>Agricultural Development and Climate Change</w:t>
      </w:r>
    </w:p>
    <w:p w:rsidR="00D649B6" w:rsidRPr="006D2E2A" w:rsidRDefault="00D649B6"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Arial"/>
          <w:bCs/>
          <w:iCs/>
          <w:color w:val="000000" w:themeColor="text1"/>
        </w:rPr>
        <w:t>WASH and Health</w:t>
      </w:r>
    </w:p>
    <w:p w:rsidR="00D649B6" w:rsidRPr="006D2E2A" w:rsidRDefault="00D649B6"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Arial"/>
          <w:bCs/>
          <w:iCs/>
          <w:color w:val="000000" w:themeColor="text1"/>
        </w:rPr>
        <w:t>Education</w:t>
      </w:r>
    </w:p>
    <w:p w:rsidR="00D649B6" w:rsidRPr="006D2E2A" w:rsidRDefault="00D649B6"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Times New Roman"/>
        </w:rPr>
        <w:t>Child Rights Advocacy</w:t>
      </w:r>
    </w:p>
    <w:p w:rsidR="00D649B6" w:rsidRPr="006D2E2A" w:rsidRDefault="00D649B6"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Times New Roman"/>
        </w:rPr>
        <w:t>Women Empowerment Programs</w:t>
      </w:r>
    </w:p>
    <w:p w:rsidR="002C4DE5" w:rsidRPr="006D2E2A" w:rsidRDefault="002C4DE5" w:rsidP="006D2E2A">
      <w:pPr>
        <w:pStyle w:val="ListParagraph"/>
        <w:numPr>
          <w:ilvl w:val="0"/>
          <w:numId w:val="17"/>
        </w:numPr>
        <w:rPr>
          <w:rFonts w:ascii="Comic Sans MS" w:hAnsi="Comic Sans MS" w:cs="Arial"/>
          <w:bCs/>
          <w:iCs/>
          <w:color w:val="000000" w:themeColor="text1"/>
        </w:rPr>
      </w:pPr>
      <w:r w:rsidRPr="006D2E2A">
        <w:rPr>
          <w:rFonts w:ascii="Comic Sans MS" w:hAnsi="Comic Sans MS" w:cs="Times New Roman"/>
        </w:rPr>
        <w:t>Youth and teen Mothers program</w:t>
      </w:r>
    </w:p>
    <w:p w:rsidR="00AA2407" w:rsidRPr="006D2E2A" w:rsidRDefault="00AA2407" w:rsidP="006D2E2A">
      <w:pPr>
        <w:pStyle w:val="ListParagraph"/>
        <w:spacing w:line="360" w:lineRule="auto"/>
        <w:rPr>
          <w:rFonts w:ascii="Comic Sans MS" w:hAnsi="Comic Sans MS" w:cs="Arial"/>
          <w:bCs/>
          <w:iCs/>
          <w:color w:val="000000" w:themeColor="text1"/>
        </w:rPr>
      </w:pPr>
    </w:p>
    <w:p w:rsidR="0067489A" w:rsidRPr="006D2E2A" w:rsidRDefault="0067489A" w:rsidP="006D2E2A">
      <w:pPr>
        <w:pStyle w:val="Style3"/>
        <w:numPr>
          <w:ilvl w:val="0"/>
          <w:numId w:val="14"/>
        </w:numPr>
        <w:jc w:val="left"/>
        <w:rPr>
          <w:rFonts w:ascii="Comic Sans MS" w:hAnsi="Comic Sans MS" w:cstheme="minorBidi"/>
          <w:color w:val="000000" w:themeColor="text1"/>
        </w:rPr>
      </w:pPr>
      <w:r w:rsidRPr="006D2E2A">
        <w:rPr>
          <w:rFonts w:ascii="Comic Sans MS" w:hAnsi="Comic Sans MS"/>
        </w:rPr>
        <w:t>Community Education</w:t>
      </w:r>
    </w:p>
    <w:p w:rsidR="0067489A" w:rsidRPr="006D2E2A" w:rsidRDefault="0067489A" w:rsidP="006D2E2A">
      <w:pPr>
        <w:pStyle w:val="Style3"/>
        <w:ind w:left="1296"/>
        <w:jc w:val="left"/>
        <w:rPr>
          <w:rFonts w:ascii="Comic Sans MS" w:hAnsi="Comic Sans MS" w:cstheme="minorBidi"/>
          <w:color w:val="000000" w:themeColor="text1"/>
        </w:rPr>
      </w:pPr>
    </w:p>
    <w:p w:rsidR="0067489A" w:rsidRPr="006D2E2A" w:rsidRDefault="0067489A" w:rsidP="006D2E2A">
      <w:pPr>
        <w:rPr>
          <w:rFonts w:ascii="Comic Sans MS" w:hAnsi="Comic Sans MS" w:cs="Arial"/>
          <w:bCs/>
        </w:rPr>
      </w:pPr>
      <w:r w:rsidRPr="006D2E2A">
        <w:rPr>
          <w:rFonts w:ascii="Comic Sans MS" w:hAnsi="Comic Sans MS" w:cs="Arial"/>
          <w:bCs/>
        </w:rPr>
        <w:t>Through community education programs we aim to empower the people of Malawi to address the following issues: gender equality and gender based violence, child marriage, lack of power in governance and democracy and inadequate opportunities for youth. By working with community leaders and establishing community committees we will conduct awareness campaigns, provide training and set up a local radio station to ensure access to relevant information.</w:t>
      </w:r>
    </w:p>
    <w:p w:rsidR="0067489A" w:rsidRPr="006D2E2A" w:rsidRDefault="0067489A" w:rsidP="006D2E2A">
      <w:pPr>
        <w:pStyle w:val="ListParagraph"/>
        <w:ind w:left="928"/>
        <w:rPr>
          <w:rFonts w:ascii="Comic Sans MS" w:hAnsi="Comic Sans MS" w:cs="Arial"/>
          <w:bCs/>
        </w:rPr>
      </w:pPr>
    </w:p>
    <w:p w:rsidR="0067489A" w:rsidRPr="006D2E2A" w:rsidRDefault="0067489A" w:rsidP="006D2E2A">
      <w:pPr>
        <w:pStyle w:val="ListParagraph"/>
        <w:numPr>
          <w:ilvl w:val="0"/>
          <w:numId w:val="2"/>
        </w:numPr>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Gender Equality and Gender Based Violence</w:t>
      </w:r>
    </w:p>
    <w:p w:rsidR="006D2E2A" w:rsidRPr="00063B91" w:rsidRDefault="0067489A" w:rsidP="00063B91">
      <w:pPr>
        <w:pStyle w:val="ListParagraph"/>
        <w:ind w:left="928"/>
        <w:rPr>
          <w:rFonts w:ascii="Comic Sans MS" w:eastAsia="Calibri" w:hAnsi="Comic Sans MS" w:cs="Arial"/>
          <w:bCs/>
        </w:rPr>
      </w:pPr>
      <w:r w:rsidRPr="006D2E2A">
        <w:rPr>
          <w:rFonts w:ascii="Comic Sans MS" w:eastAsia="Calibri" w:hAnsi="Comic Sans MS" w:cs="Arial"/>
          <w:bCs/>
        </w:rPr>
        <w:t>Women are placed in subordinate roles both within the family and society. As a result, women find it difficult, and in some cases impossible, to access and control resources such as land, credit, finance, education and information.  Women own less land than men and are in an inferior socio-economic position to them. Therefore, women are not in a position to support themselves and their families independently of their male relatives or partners. This puts them in a vulnerable position to be victims of gender based violence. There is a high number of gender based violence cases in rural areas of Malawi.</w:t>
      </w:r>
    </w:p>
    <w:p w:rsidR="0067489A" w:rsidRPr="006D2E2A" w:rsidRDefault="0067489A" w:rsidP="006D2E2A">
      <w:pPr>
        <w:pStyle w:val="NoSpacing"/>
        <w:spacing w:line="360" w:lineRule="auto"/>
        <w:ind w:left="928"/>
        <w:rPr>
          <w:rFonts w:ascii="Comic Sans MS" w:eastAsia="Calibri" w:hAnsi="Comic Sans MS" w:cs="Arial"/>
          <w:b/>
          <w:bCs/>
          <w:color w:val="4F81BD" w:themeColor="accent1"/>
          <w:lang w:val="en-ZA"/>
        </w:rPr>
      </w:pPr>
      <w:r w:rsidRPr="006D2E2A">
        <w:rPr>
          <w:rFonts w:ascii="Comic Sans MS" w:eastAsia="Calibri" w:hAnsi="Comic Sans MS" w:cs="Arial"/>
          <w:b/>
          <w:bCs/>
          <w:color w:val="4F81BD" w:themeColor="accent1"/>
          <w:lang w:val="en-ZA"/>
        </w:rPr>
        <w:t>Program Aims:</w:t>
      </w:r>
    </w:p>
    <w:p w:rsidR="0067489A" w:rsidRPr="006D2E2A" w:rsidRDefault="0067489A" w:rsidP="006D2E2A">
      <w:pPr>
        <w:pStyle w:val="NoSpacing"/>
        <w:numPr>
          <w:ilvl w:val="0"/>
          <w:numId w:val="9"/>
        </w:numPr>
        <w:spacing w:line="276" w:lineRule="auto"/>
        <w:rPr>
          <w:rFonts w:ascii="Comic Sans MS" w:eastAsia="Calibri" w:hAnsi="Comic Sans MS" w:cs="Arial"/>
          <w:bCs/>
          <w:lang w:val="en-ZA"/>
        </w:rPr>
      </w:pPr>
      <w:r w:rsidRPr="006D2E2A">
        <w:rPr>
          <w:rFonts w:ascii="Comic Sans MS" w:eastAsia="Calibri" w:hAnsi="Comic Sans MS" w:cs="Arial"/>
          <w:bCs/>
          <w:lang w:val="en-ZA"/>
        </w:rPr>
        <w:t xml:space="preserve">To raise awareness of gender equality and gender based violence within communities. </w:t>
      </w:r>
    </w:p>
    <w:p w:rsidR="0067489A" w:rsidRPr="006D2E2A" w:rsidRDefault="0067489A" w:rsidP="006D2E2A">
      <w:pPr>
        <w:pStyle w:val="NoSpacing"/>
        <w:numPr>
          <w:ilvl w:val="0"/>
          <w:numId w:val="9"/>
        </w:numPr>
        <w:spacing w:line="276" w:lineRule="auto"/>
        <w:rPr>
          <w:rFonts w:ascii="Comic Sans MS" w:eastAsia="Calibri" w:hAnsi="Comic Sans MS" w:cs="Arial"/>
          <w:bCs/>
          <w:lang w:val="en-ZA"/>
        </w:rPr>
      </w:pPr>
      <w:r w:rsidRPr="006D2E2A">
        <w:rPr>
          <w:rFonts w:ascii="Comic Sans MS" w:eastAsia="Calibri" w:hAnsi="Comic Sans MS" w:cs="Arial"/>
          <w:bCs/>
          <w:lang w:val="en-ZA"/>
        </w:rPr>
        <w:t>To build the capacity of schools and community structures to effectively respond to gender equality and gender based violence cases.</w:t>
      </w:r>
    </w:p>
    <w:p w:rsidR="0067489A" w:rsidRPr="006D2E2A" w:rsidRDefault="0067489A" w:rsidP="006D2E2A">
      <w:pPr>
        <w:pStyle w:val="NoSpacing"/>
        <w:numPr>
          <w:ilvl w:val="0"/>
          <w:numId w:val="9"/>
        </w:numPr>
        <w:spacing w:line="276" w:lineRule="auto"/>
        <w:rPr>
          <w:rFonts w:ascii="Comic Sans MS" w:eastAsia="Calibri" w:hAnsi="Comic Sans MS" w:cs="Arial"/>
          <w:bCs/>
          <w:lang w:val="en-ZA"/>
        </w:rPr>
      </w:pPr>
      <w:r w:rsidRPr="006D2E2A">
        <w:rPr>
          <w:rFonts w:ascii="Comic Sans MS" w:eastAsia="Calibri" w:hAnsi="Comic Sans MS" w:cs="Arial"/>
          <w:bCs/>
          <w:lang w:val="en-ZA"/>
        </w:rPr>
        <w:t>To empower women and girls with life skills to prevent gender equality and gender based violence at school and community levels.</w:t>
      </w:r>
    </w:p>
    <w:p w:rsidR="0067489A" w:rsidRPr="006D2E2A" w:rsidRDefault="0067489A" w:rsidP="006D2E2A">
      <w:pPr>
        <w:pStyle w:val="NoSpacing"/>
        <w:spacing w:line="276" w:lineRule="auto"/>
        <w:rPr>
          <w:rFonts w:ascii="Comic Sans MS" w:eastAsia="Calibri" w:hAnsi="Comic Sans MS" w:cs="Arial"/>
          <w:bCs/>
          <w:lang w:val="en-ZA"/>
        </w:rPr>
      </w:pPr>
    </w:p>
    <w:p w:rsidR="0067489A" w:rsidRPr="006D2E2A" w:rsidRDefault="0067489A" w:rsidP="006D2E2A">
      <w:pPr>
        <w:pStyle w:val="ListParagraph"/>
        <w:ind w:left="928"/>
        <w:rPr>
          <w:rFonts w:ascii="Comic Sans MS" w:hAnsi="Comic Sans MS" w:cs="Arial"/>
          <w:bCs/>
        </w:rPr>
      </w:pPr>
    </w:p>
    <w:p w:rsidR="0067489A" w:rsidRPr="006D2E2A" w:rsidRDefault="0067489A" w:rsidP="006D2E2A">
      <w:pPr>
        <w:pStyle w:val="ListParagraph"/>
        <w:numPr>
          <w:ilvl w:val="0"/>
          <w:numId w:val="2"/>
        </w:numPr>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Child Marriage Prevention</w:t>
      </w:r>
    </w:p>
    <w:p w:rsidR="0067489A" w:rsidRPr="006D2E2A" w:rsidRDefault="0067489A" w:rsidP="006D2E2A">
      <w:pPr>
        <w:pStyle w:val="ListParagraph"/>
        <w:ind w:left="928"/>
        <w:rPr>
          <w:rFonts w:ascii="Comic Sans MS" w:hAnsi="Comic Sans MS" w:cs="Arial"/>
          <w:bCs/>
        </w:rPr>
      </w:pPr>
      <w:r w:rsidRPr="006D2E2A">
        <w:rPr>
          <w:rFonts w:ascii="Comic Sans MS" w:hAnsi="Comic Sans MS" w:cs="Arial"/>
          <w:bCs/>
        </w:rPr>
        <w:t xml:space="preserve">Young girls are increasingly becoming victims of early and forced marriages. Poverty levels are the main issue, with parents or the girls themselves using early marriage for economic gains. This leads to increased levels of school dropouts and absenteeism among girls.   </w:t>
      </w:r>
    </w:p>
    <w:p w:rsidR="0067489A" w:rsidRPr="006D2E2A" w:rsidRDefault="0067489A" w:rsidP="006D2E2A">
      <w:pPr>
        <w:pStyle w:val="ListParagraph"/>
        <w:ind w:left="928"/>
        <w:rPr>
          <w:rFonts w:ascii="Comic Sans MS" w:hAnsi="Comic Sans MS" w:cs="Arial"/>
          <w:bCs/>
        </w:rPr>
      </w:pPr>
    </w:p>
    <w:p w:rsidR="0067489A" w:rsidRPr="006D2E2A" w:rsidRDefault="0067489A" w:rsidP="006D2E2A">
      <w:pPr>
        <w:pStyle w:val="ListParagraph"/>
        <w:spacing w:line="360" w:lineRule="auto"/>
        <w:ind w:left="928"/>
        <w:rPr>
          <w:rFonts w:ascii="Comic Sans MS" w:hAnsi="Comic Sans MS" w:cs="Arial"/>
          <w:b/>
          <w:bCs/>
          <w:color w:val="4F81BD" w:themeColor="accent1"/>
        </w:rPr>
      </w:pPr>
      <w:r w:rsidRPr="006D2E2A">
        <w:rPr>
          <w:rFonts w:ascii="Comic Sans MS" w:hAnsi="Comic Sans MS" w:cs="Arial"/>
          <w:b/>
          <w:bCs/>
          <w:color w:val="4F81BD" w:themeColor="accent1"/>
        </w:rPr>
        <w:t>Program Aims:</w:t>
      </w:r>
    </w:p>
    <w:p w:rsidR="0067489A" w:rsidRPr="006D2E2A" w:rsidRDefault="0067489A" w:rsidP="006D2E2A">
      <w:pPr>
        <w:pStyle w:val="ListParagraph"/>
        <w:numPr>
          <w:ilvl w:val="0"/>
          <w:numId w:val="6"/>
        </w:numPr>
        <w:rPr>
          <w:rFonts w:ascii="Comic Sans MS" w:hAnsi="Comic Sans MS" w:cs="Arial"/>
          <w:bCs/>
        </w:rPr>
      </w:pPr>
      <w:r w:rsidRPr="006D2E2A">
        <w:rPr>
          <w:rFonts w:ascii="Comic Sans MS" w:hAnsi="Comic Sans MS" w:cs="Arial"/>
          <w:bCs/>
        </w:rPr>
        <w:t>To raise awareness on child marriage and child’s rights abuse.</w:t>
      </w:r>
    </w:p>
    <w:p w:rsidR="0067489A" w:rsidRPr="006D2E2A" w:rsidRDefault="0067489A" w:rsidP="006D2E2A">
      <w:pPr>
        <w:pStyle w:val="ListParagraph"/>
        <w:numPr>
          <w:ilvl w:val="0"/>
          <w:numId w:val="6"/>
        </w:numPr>
        <w:rPr>
          <w:rFonts w:ascii="Comic Sans MS" w:hAnsi="Comic Sans MS" w:cs="Arial"/>
          <w:bCs/>
        </w:rPr>
      </w:pPr>
      <w:r w:rsidRPr="006D2E2A">
        <w:rPr>
          <w:rFonts w:ascii="Comic Sans MS" w:hAnsi="Comic Sans MS" w:cs="Arial"/>
          <w:bCs/>
        </w:rPr>
        <w:t>To empower children with the life skills they need to defend, protect, report abuse and seek redress.</w:t>
      </w:r>
    </w:p>
    <w:p w:rsidR="0067489A" w:rsidRPr="006D2E2A" w:rsidRDefault="0067489A" w:rsidP="006D2E2A">
      <w:pPr>
        <w:pStyle w:val="ListParagraph"/>
        <w:numPr>
          <w:ilvl w:val="0"/>
          <w:numId w:val="6"/>
        </w:numPr>
        <w:rPr>
          <w:rFonts w:ascii="Comic Sans MS" w:hAnsi="Comic Sans MS" w:cs="Arial"/>
        </w:rPr>
      </w:pPr>
      <w:r w:rsidRPr="006D2E2A">
        <w:rPr>
          <w:rFonts w:ascii="Comic Sans MS" w:hAnsi="Comic Sans MS" w:cs="Arial"/>
          <w:bCs/>
        </w:rPr>
        <w:t>To empower community structures to effectively respond to child marriage cases.</w:t>
      </w:r>
    </w:p>
    <w:p w:rsidR="0067489A" w:rsidRPr="006D2E2A" w:rsidRDefault="0067489A" w:rsidP="006D2E2A">
      <w:pPr>
        <w:pStyle w:val="ListParagraph"/>
        <w:numPr>
          <w:ilvl w:val="0"/>
          <w:numId w:val="6"/>
        </w:numPr>
        <w:rPr>
          <w:rFonts w:ascii="Comic Sans MS" w:hAnsi="Comic Sans MS" w:cs="Arial"/>
        </w:rPr>
      </w:pPr>
      <w:r w:rsidRPr="006D2E2A">
        <w:rPr>
          <w:rFonts w:ascii="Comic Sans MS" w:hAnsi="Comic Sans MS" w:cs="Arial"/>
          <w:bCs/>
        </w:rPr>
        <w:t xml:space="preserve">To collaborate with village leaders and community groups to combat child marriage. </w:t>
      </w:r>
    </w:p>
    <w:p w:rsidR="0067489A" w:rsidRPr="006D2E2A" w:rsidRDefault="0067489A" w:rsidP="006D2E2A">
      <w:pPr>
        <w:pStyle w:val="ListParagraph"/>
        <w:ind w:left="928"/>
        <w:rPr>
          <w:rFonts w:ascii="Comic Sans MS" w:hAnsi="Comic Sans MS" w:cs="Arial"/>
          <w:bCs/>
        </w:rPr>
      </w:pPr>
    </w:p>
    <w:p w:rsidR="0067489A" w:rsidRPr="006D2E2A" w:rsidRDefault="0067489A" w:rsidP="006D2E2A">
      <w:pPr>
        <w:pStyle w:val="ListParagraph"/>
        <w:numPr>
          <w:ilvl w:val="0"/>
          <w:numId w:val="2"/>
        </w:numPr>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Youth Empowerment</w:t>
      </w:r>
    </w:p>
    <w:p w:rsidR="0067489A" w:rsidRPr="006D2E2A" w:rsidRDefault="0067489A" w:rsidP="006D2E2A">
      <w:pPr>
        <w:pStyle w:val="ListParagraph"/>
        <w:ind w:left="928"/>
        <w:rPr>
          <w:rFonts w:ascii="Comic Sans MS" w:hAnsi="Comic Sans MS" w:cs="Arial"/>
          <w:bCs/>
        </w:rPr>
      </w:pPr>
      <w:r w:rsidRPr="006D2E2A">
        <w:rPr>
          <w:rFonts w:ascii="Comic Sans MS" w:hAnsi="Comic Sans MS" w:cs="Arial"/>
          <w:bCs/>
        </w:rPr>
        <w:t xml:space="preserve">The youth (boys and girls) in Malawi bear the biggest brunt in terms of poverty, HIV/AIDS and lack of opportunity within the labour market and indeed the wider economic environment. Malawi Social Economic Profile (SEP 2011) observes the challenges youth are facing in the country which include: unemployment, high illiteracy levels, HIV/AIDS, early marriages, lack of vocational skills, high juvenile delinquencies, discrimination and prostitution. </w:t>
      </w:r>
      <w:r w:rsidR="00C836CC" w:rsidRPr="006D2E2A">
        <w:rPr>
          <w:rFonts w:ascii="Comic Sans MS" w:hAnsi="Comic Sans MS" w:cs="Arial"/>
          <w:bCs/>
        </w:rPr>
        <w:t>HOLY HEART</w:t>
      </w:r>
      <w:r w:rsidRPr="006D2E2A">
        <w:rPr>
          <w:rFonts w:ascii="Comic Sans MS" w:hAnsi="Comic Sans MS" w:cs="Arial"/>
          <w:bCs/>
        </w:rPr>
        <w:t xml:space="preserve"> is committed to improving, educating and advocating for the health of youth in the Lower Shire.</w:t>
      </w:r>
    </w:p>
    <w:p w:rsidR="0067489A" w:rsidRPr="006D2E2A" w:rsidRDefault="0067489A" w:rsidP="006D2E2A">
      <w:pPr>
        <w:pStyle w:val="ListParagraph"/>
        <w:ind w:left="928"/>
        <w:rPr>
          <w:rFonts w:ascii="Comic Sans MS" w:hAnsi="Comic Sans MS" w:cs="Arial"/>
          <w:bCs/>
        </w:rPr>
      </w:pPr>
    </w:p>
    <w:p w:rsidR="0067489A" w:rsidRPr="006D2E2A" w:rsidRDefault="0067489A" w:rsidP="006D2E2A">
      <w:pPr>
        <w:pStyle w:val="ListParagraph"/>
        <w:spacing w:line="360" w:lineRule="auto"/>
        <w:ind w:left="928"/>
        <w:rPr>
          <w:rFonts w:ascii="Comic Sans MS" w:hAnsi="Comic Sans MS" w:cs="Arial"/>
          <w:b/>
          <w:bCs/>
          <w:color w:val="4F81BD" w:themeColor="accent1"/>
        </w:rPr>
      </w:pPr>
      <w:r w:rsidRPr="006D2E2A">
        <w:rPr>
          <w:rFonts w:ascii="Comic Sans MS" w:hAnsi="Comic Sans MS" w:cs="Arial"/>
          <w:b/>
          <w:bCs/>
          <w:color w:val="4F81BD" w:themeColor="accent1"/>
        </w:rPr>
        <w:t>Program Aims:</w:t>
      </w:r>
    </w:p>
    <w:p w:rsidR="0067489A" w:rsidRPr="006D2E2A" w:rsidRDefault="0067489A" w:rsidP="006D2E2A">
      <w:pPr>
        <w:pStyle w:val="ListParagraph"/>
        <w:numPr>
          <w:ilvl w:val="0"/>
          <w:numId w:val="7"/>
        </w:numPr>
        <w:spacing w:after="0"/>
        <w:rPr>
          <w:rFonts w:ascii="Comic Sans MS" w:hAnsi="Comic Sans MS" w:cs="Arial"/>
        </w:rPr>
      </w:pPr>
      <w:r w:rsidRPr="006D2E2A">
        <w:rPr>
          <w:rFonts w:ascii="Comic Sans MS" w:hAnsi="Comic Sans MS" w:cs="Arial"/>
        </w:rPr>
        <w:t>Establish ‘Health Talk Clubs’ and conduct community awareness campaigns in schools and communities for prevention of HIV/AIDS and STIs.</w:t>
      </w:r>
    </w:p>
    <w:p w:rsidR="0067489A" w:rsidRPr="006D2E2A" w:rsidRDefault="0067489A" w:rsidP="006D2E2A">
      <w:pPr>
        <w:pStyle w:val="ListParagraph"/>
        <w:numPr>
          <w:ilvl w:val="0"/>
          <w:numId w:val="7"/>
        </w:numPr>
        <w:spacing w:after="0"/>
        <w:rPr>
          <w:rFonts w:ascii="Comic Sans MS" w:hAnsi="Comic Sans MS" w:cs="Arial"/>
        </w:rPr>
      </w:pPr>
      <w:r w:rsidRPr="006D2E2A">
        <w:rPr>
          <w:rFonts w:ascii="Comic Sans MS" w:hAnsi="Comic Sans MS" w:cs="Arial"/>
          <w:bCs/>
        </w:rPr>
        <w:t>Provide training in business management and life skills.</w:t>
      </w:r>
    </w:p>
    <w:p w:rsidR="0067489A" w:rsidRPr="006D2E2A" w:rsidRDefault="0067489A" w:rsidP="006D2E2A">
      <w:pPr>
        <w:pStyle w:val="ListParagraph"/>
        <w:numPr>
          <w:ilvl w:val="0"/>
          <w:numId w:val="7"/>
        </w:numPr>
        <w:spacing w:after="0"/>
        <w:rPr>
          <w:rFonts w:ascii="Comic Sans MS" w:hAnsi="Comic Sans MS" w:cs="Arial"/>
        </w:rPr>
      </w:pPr>
      <w:r w:rsidRPr="006D2E2A">
        <w:rPr>
          <w:rFonts w:ascii="Comic Sans MS" w:hAnsi="Comic Sans MS" w:cs="Arial"/>
        </w:rPr>
        <w:t xml:space="preserve">Organize and facilitate recreational activities. </w:t>
      </w:r>
    </w:p>
    <w:p w:rsidR="0067489A" w:rsidRPr="006D2E2A" w:rsidRDefault="0067489A" w:rsidP="006D2E2A">
      <w:pPr>
        <w:pStyle w:val="ListParagraph"/>
        <w:numPr>
          <w:ilvl w:val="0"/>
          <w:numId w:val="7"/>
        </w:numPr>
        <w:spacing w:after="0"/>
        <w:rPr>
          <w:rFonts w:ascii="Comic Sans MS" w:hAnsi="Comic Sans MS" w:cs="Arial"/>
        </w:rPr>
      </w:pPr>
      <w:r w:rsidRPr="006D2E2A">
        <w:rPr>
          <w:rFonts w:ascii="Comic Sans MS" w:hAnsi="Comic Sans MS" w:cs="Arial"/>
          <w:bCs/>
        </w:rPr>
        <w:t xml:space="preserve">Provide educational materials to youth clubs and link them to training institutions. </w:t>
      </w:r>
    </w:p>
    <w:p w:rsidR="0067489A" w:rsidRPr="006D2E2A" w:rsidRDefault="0067489A" w:rsidP="006D2E2A">
      <w:pPr>
        <w:pStyle w:val="ListParagraph"/>
        <w:numPr>
          <w:ilvl w:val="0"/>
          <w:numId w:val="7"/>
        </w:numPr>
        <w:spacing w:after="0"/>
        <w:rPr>
          <w:rFonts w:ascii="Comic Sans MS" w:hAnsi="Comic Sans MS" w:cs="Arial"/>
        </w:rPr>
      </w:pPr>
      <w:r w:rsidRPr="006D2E2A">
        <w:rPr>
          <w:rFonts w:ascii="Comic Sans MS" w:hAnsi="Comic Sans MS" w:cs="Arial"/>
          <w:bCs/>
        </w:rPr>
        <w:t>Establish a centre for vocational training.</w:t>
      </w:r>
    </w:p>
    <w:p w:rsidR="0067489A" w:rsidRPr="006D2E2A" w:rsidRDefault="0067489A" w:rsidP="006D2E2A">
      <w:pPr>
        <w:spacing w:after="0"/>
        <w:rPr>
          <w:rFonts w:ascii="Comic Sans MS" w:hAnsi="Comic Sans MS" w:cs="Arial"/>
        </w:rPr>
      </w:pPr>
    </w:p>
    <w:p w:rsidR="0067489A" w:rsidRPr="006D2E2A" w:rsidRDefault="0067489A" w:rsidP="006D2E2A">
      <w:pPr>
        <w:pStyle w:val="ListParagraph"/>
        <w:numPr>
          <w:ilvl w:val="0"/>
          <w:numId w:val="2"/>
        </w:numPr>
        <w:rPr>
          <w:rFonts w:ascii="Comic Sans MS" w:hAnsi="Comic Sans MS" w:cs="Arial"/>
          <w:b/>
          <w:bCs/>
          <w:color w:val="4F81BD" w:themeColor="accent1"/>
        </w:rPr>
      </w:pPr>
      <w:r w:rsidRPr="006D2E2A">
        <w:rPr>
          <w:rFonts w:ascii="Comic Sans MS" w:hAnsi="Comic Sans MS" w:cs="Arial"/>
          <w:b/>
          <w:bCs/>
          <w:color w:val="4F81BD" w:themeColor="accent1"/>
        </w:rPr>
        <w:t>Community Radio</w:t>
      </w:r>
    </w:p>
    <w:p w:rsidR="0067489A" w:rsidRPr="006D2E2A" w:rsidRDefault="0067489A" w:rsidP="006D2E2A">
      <w:pPr>
        <w:ind w:left="928"/>
        <w:rPr>
          <w:rFonts w:ascii="Comic Sans MS" w:eastAsia="Calibri" w:hAnsi="Comic Sans MS" w:cs="Arial"/>
          <w:bCs/>
        </w:rPr>
      </w:pPr>
      <w:r w:rsidRPr="006D2E2A">
        <w:rPr>
          <w:rFonts w:ascii="Comic Sans MS" w:eastAsia="Calibri" w:hAnsi="Comic Sans MS" w:cs="Arial"/>
          <w:bCs/>
        </w:rPr>
        <w:t xml:space="preserve">Blantyre rural </w:t>
      </w:r>
      <w:r w:rsidR="006D2E2A" w:rsidRPr="006D2E2A">
        <w:rPr>
          <w:rFonts w:ascii="Comic Sans MS" w:eastAsia="Calibri" w:hAnsi="Comic Sans MS" w:cs="Arial"/>
          <w:bCs/>
        </w:rPr>
        <w:t>and Chikwawa are</w:t>
      </w:r>
      <w:r w:rsidRPr="006D2E2A">
        <w:rPr>
          <w:rFonts w:ascii="Comic Sans MS" w:eastAsia="Calibri" w:hAnsi="Comic Sans MS" w:cs="Arial"/>
          <w:bCs/>
        </w:rPr>
        <w:t xml:space="preserve"> remotely located with poor road networks leaving some areas inaccessible, especially during rainy season, resulting in people having no communication except through the radio. A community radio is the most accessible, participatory and effective medium to reach people in rural communities, giving voice to people to air and solve their own problems. A radio station would provide a means to reach more people through awareness campaigns on key issues. Publications would cover a broad range of economic and social issues including: development policy, finance, health, education, gender equality, youth empowerment, environment, trade, poverty, climate change and globalization. We aim to contribute to the health and social wealth of our local community by providing access to a truly independent, community owned and run local radio station.</w:t>
      </w:r>
    </w:p>
    <w:p w:rsidR="006D2E2A" w:rsidRDefault="006D2E2A" w:rsidP="006D2E2A">
      <w:pPr>
        <w:ind w:left="928"/>
        <w:rPr>
          <w:rFonts w:ascii="Comic Sans MS" w:eastAsia="Calibri" w:hAnsi="Comic Sans MS" w:cs="Arial"/>
          <w:b/>
          <w:bCs/>
          <w:color w:val="4F81BD" w:themeColor="accent1"/>
        </w:rPr>
      </w:pPr>
    </w:p>
    <w:p w:rsidR="0067489A" w:rsidRPr="006D2E2A" w:rsidRDefault="0067489A" w:rsidP="006D2E2A">
      <w:pPr>
        <w:ind w:left="928"/>
        <w:rPr>
          <w:rFonts w:ascii="Comic Sans MS" w:eastAsia="Calibri" w:hAnsi="Comic Sans MS" w:cs="Arial"/>
          <w:b/>
          <w:bCs/>
          <w:color w:val="4F81BD" w:themeColor="accent1"/>
        </w:rPr>
      </w:pPr>
      <w:r w:rsidRPr="006D2E2A">
        <w:rPr>
          <w:rFonts w:ascii="Comic Sans MS" w:eastAsia="Calibri" w:hAnsi="Comic Sans MS" w:cs="Arial"/>
          <w:b/>
          <w:bCs/>
          <w:color w:val="4F81BD" w:themeColor="accent1"/>
        </w:rPr>
        <w:t>Program Aims:</w:t>
      </w:r>
    </w:p>
    <w:p w:rsidR="0067489A" w:rsidRPr="006D2E2A" w:rsidRDefault="0067489A" w:rsidP="006D2E2A">
      <w:pPr>
        <w:pStyle w:val="ListParagraph"/>
        <w:numPr>
          <w:ilvl w:val="0"/>
          <w:numId w:val="10"/>
        </w:numPr>
        <w:rPr>
          <w:rFonts w:ascii="Comic Sans MS" w:eastAsia="Calibri" w:hAnsi="Comic Sans MS" w:cs="Arial"/>
          <w:bCs/>
        </w:rPr>
      </w:pPr>
      <w:r w:rsidRPr="006D2E2A">
        <w:rPr>
          <w:rFonts w:ascii="Comic Sans MS" w:eastAsia="Calibri" w:hAnsi="Comic Sans MS" w:cs="Arial"/>
          <w:bCs/>
        </w:rPr>
        <w:t>Increase community awareness on gender equality, gender based violence, child marriage, youth empowerment and governance and democracy.</w:t>
      </w:r>
    </w:p>
    <w:p w:rsidR="0067489A" w:rsidRPr="006D2E2A" w:rsidRDefault="0067489A" w:rsidP="006D2E2A">
      <w:pPr>
        <w:pStyle w:val="ListParagraph"/>
        <w:numPr>
          <w:ilvl w:val="0"/>
          <w:numId w:val="10"/>
        </w:numPr>
        <w:rPr>
          <w:rFonts w:ascii="Comic Sans MS" w:eastAsia="Calibri" w:hAnsi="Comic Sans MS" w:cs="Arial"/>
          <w:bCs/>
        </w:rPr>
      </w:pPr>
      <w:r w:rsidRPr="006D2E2A">
        <w:rPr>
          <w:rFonts w:ascii="Comic Sans MS" w:eastAsia="Calibri" w:hAnsi="Comic Sans MS" w:cs="Arial"/>
          <w:bCs/>
        </w:rPr>
        <w:t>Improve access to local information, community events and entertainment.</w:t>
      </w:r>
    </w:p>
    <w:p w:rsidR="0067489A" w:rsidRPr="006D2E2A" w:rsidRDefault="0067489A" w:rsidP="006D2E2A">
      <w:pPr>
        <w:pStyle w:val="ListParagraph"/>
        <w:numPr>
          <w:ilvl w:val="0"/>
          <w:numId w:val="10"/>
        </w:numPr>
        <w:rPr>
          <w:rFonts w:ascii="Comic Sans MS" w:eastAsia="Calibri" w:hAnsi="Comic Sans MS" w:cs="Arial"/>
          <w:bCs/>
        </w:rPr>
      </w:pPr>
      <w:r w:rsidRPr="006D2E2A">
        <w:rPr>
          <w:rFonts w:ascii="Comic Sans MS" w:eastAsia="Calibri" w:hAnsi="Comic Sans MS" w:cs="Arial"/>
          <w:bCs/>
        </w:rPr>
        <w:t>Increase the sense of connectedness in our community between people of all ages, social, cultural and ethnic backgrounds.</w:t>
      </w:r>
    </w:p>
    <w:p w:rsidR="0067489A" w:rsidRDefault="0067489A" w:rsidP="006D2E2A">
      <w:pPr>
        <w:pStyle w:val="ListParagraph"/>
        <w:numPr>
          <w:ilvl w:val="0"/>
          <w:numId w:val="10"/>
        </w:numPr>
        <w:rPr>
          <w:rFonts w:ascii="Comic Sans MS" w:eastAsia="Calibri" w:hAnsi="Comic Sans MS" w:cs="Arial"/>
          <w:bCs/>
        </w:rPr>
      </w:pPr>
      <w:r w:rsidRPr="006D2E2A">
        <w:rPr>
          <w:rFonts w:ascii="Comic Sans MS" w:eastAsia="Calibri" w:hAnsi="Comic Sans MS" w:cs="Arial"/>
          <w:bCs/>
        </w:rPr>
        <w:t>Provide a forum for engaging in discussions on issues of local, national and international importance.</w:t>
      </w:r>
    </w:p>
    <w:p w:rsidR="00063B91" w:rsidRDefault="00063B91" w:rsidP="00063B91">
      <w:pPr>
        <w:rPr>
          <w:rFonts w:ascii="Comic Sans MS" w:eastAsia="Calibri" w:hAnsi="Comic Sans MS" w:cs="Arial"/>
          <w:bCs/>
        </w:rPr>
      </w:pPr>
    </w:p>
    <w:p w:rsidR="00063B91" w:rsidRPr="00063B91" w:rsidRDefault="00063B91" w:rsidP="00063B91">
      <w:pPr>
        <w:rPr>
          <w:rFonts w:ascii="Comic Sans MS" w:eastAsia="Calibri" w:hAnsi="Comic Sans MS" w:cs="Arial"/>
          <w:bCs/>
        </w:rPr>
      </w:pPr>
    </w:p>
    <w:p w:rsidR="0067489A" w:rsidRPr="006D2E2A" w:rsidRDefault="0067489A" w:rsidP="006D2E2A">
      <w:pPr>
        <w:pStyle w:val="IntenseQuote"/>
        <w:numPr>
          <w:ilvl w:val="0"/>
          <w:numId w:val="13"/>
        </w:numPr>
        <w:rPr>
          <w:rFonts w:ascii="Comic Sans MS" w:hAnsi="Comic Sans MS" w:cs="Arial"/>
          <w:i w:val="0"/>
        </w:rPr>
      </w:pPr>
      <w:r w:rsidRPr="006D2E2A">
        <w:rPr>
          <w:rFonts w:ascii="Comic Sans MS" w:hAnsi="Comic Sans MS" w:cs="Arial"/>
          <w:i w:val="0"/>
        </w:rPr>
        <w:t>Agricultural Development and Climate Change</w:t>
      </w:r>
      <w:bookmarkStart w:id="0" w:name="_GoBack"/>
      <w:bookmarkEnd w:id="0"/>
    </w:p>
    <w:p w:rsidR="0067489A" w:rsidRPr="006D2E2A" w:rsidRDefault="0067489A" w:rsidP="006D2E2A">
      <w:pPr>
        <w:pStyle w:val="ListParagraph"/>
        <w:numPr>
          <w:ilvl w:val="0"/>
          <w:numId w:val="12"/>
        </w:numPr>
        <w:autoSpaceDE w:val="0"/>
        <w:autoSpaceDN w:val="0"/>
        <w:adjustRightInd w:val="0"/>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 xml:space="preserve">Farming Practices </w:t>
      </w:r>
    </w:p>
    <w:p w:rsidR="0067489A" w:rsidRPr="006D2E2A" w:rsidRDefault="0067489A" w:rsidP="006D2E2A">
      <w:pPr>
        <w:autoSpaceDE w:val="0"/>
        <w:autoSpaceDN w:val="0"/>
        <w:adjustRightInd w:val="0"/>
        <w:ind w:left="360"/>
        <w:rPr>
          <w:rFonts w:ascii="Comic Sans MS" w:hAnsi="Comic Sans MS" w:cs="Arial"/>
          <w:bCs/>
        </w:rPr>
      </w:pPr>
      <w:r w:rsidRPr="006D2E2A">
        <w:rPr>
          <w:rFonts w:ascii="Comic Sans MS" w:hAnsi="Comic Sans MS" w:cs="Arial"/>
          <w:bCs/>
        </w:rPr>
        <w:t xml:space="preserve">Blantyre rural is highly vulnerable to the impacts of climate change, particularly as it relates to agriculture and rural livelihoods. In addition, many subsistence farmers lack the resources and training to generate enough income to provide for their families. Lack of adequate farm inputs and irrigation systems mean farmers struggle to produce enough food to sell at market. Given the region’s high vulnerability, significant adaptation efforts are needed to address the critical interface between climate, agriculture and livelihoods at the community level. </w:t>
      </w:r>
    </w:p>
    <w:p w:rsidR="0067489A" w:rsidRPr="006D2E2A" w:rsidRDefault="0067489A" w:rsidP="006D2E2A">
      <w:pPr>
        <w:spacing w:line="240" w:lineRule="auto"/>
        <w:ind w:left="360"/>
        <w:rPr>
          <w:rFonts w:ascii="Comic Sans MS" w:hAnsi="Comic Sans MS" w:cs="Arial"/>
          <w:b/>
          <w:bCs/>
          <w:color w:val="4F81BD" w:themeColor="accent1"/>
        </w:rPr>
      </w:pPr>
      <w:r w:rsidRPr="006D2E2A">
        <w:rPr>
          <w:rFonts w:ascii="Comic Sans MS" w:hAnsi="Comic Sans MS" w:cs="Arial"/>
          <w:bCs/>
        </w:rPr>
        <w:tab/>
      </w:r>
      <w:r w:rsidRPr="006D2E2A">
        <w:rPr>
          <w:rFonts w:ascii="Comic Sans MS" w:hAnsi="Comic Sans MS" w:cs="Arial"/>
          <w:b/>
          <w:bCs/>
          <w:color w:val="4F81BD" w:themeColor="accent1"/>
        </w:rPr>
        <w:t>Program Aims:</w:t>
      </w:r>
    </w:p>
    <w:p w:rsidR="0067489A" w:rsidRPr="006D2E2A" w:rsidRDefault="0067489A" w:rsidP="006D2E2A">
      <w:pPr>
        <w:pStyle w:val="ListParagraph"/>
        <w:numPr>
          <w:ilvl w:val="0"/>
          <w:numId w:val="11"/>
        </w:numPr>
        <w:rPr>
          <w:rFonts w:ascii="Comic Sans MS" w:hAnsi="Comic Sans MS" w:cs="Arial"/>
          <w:bCs/>
        </w:rPr>
      </w:pPr>
      <w:r w:rsidRPr="006D2E2A">
        <w:rPr>
          <w:rFonts w:ascii="Comic Sans MS" w:hAnsi="Comic Sans MS" w:cs="Arial"/>
          <w:bCs/>
        </w:rPr>
        <w:t>Improve farming techniques and technologies so farmers achieve better harvests.</w:t>
      </w:r>
    </w:p>
    <w:p w:rsidR="0067489A" w:rsidRPr="006D2E2A" w:rsidRDefault="0067489A" w:rsidP="006D2E2A">
      <w:pPr>
        <w:pStyle w:val="ListParagraph"/>
        <w:numPr>
          <w:ilvl w:val="0"/>
          <w:numId w:val="11"/>
        </w:numPr>
        <w:rPr>
          <w:rFonts w:ascii="Comic Sans MS" w:hAnsi="Comic Sans MS" w:cs="Arial"/>
          <w:bCs/>
        </w:rPr>
      </w:pPr>
      <w:r w:rsidRPr="006D2E2A">
        <w:rPr>
          <w:rFonts w:ascii="Comic Sans MS" w:hAnsi="Comic Sans MS" w:cs="Arial"/>
          <w:bCs/>
        </w:rPr>
        <w:t>Promote the use of plant resistance crops to reduce food shortages in times of drought.</w:t>
      </w:r>
    </w:p>
    <w:p w:rsidR="0067489A" w:rsidRPr="006D2E2A" w:rsidRDefault="0067489A" w:rsidP="006D2E2A">
      <w:pPr>
        <w:pStyle w:val="ListParagraph"/>
        <w:numPr>
          <w:ilvl w:val="0"/>
          <w:numId w:val="11"/>
        </w:numPr>
        <w:rPr>
          <w:rFonts w:ascii="Comic Sans MS" w:hAnsi="Comic Sans MS" w:cs="Arial"/>
          <w:bCs/>
        </w:rPr>
      </w:pPr>
      <w:r w:rsidRPr="006D2E2A">
        <w:rPr>
          <w:rFonts w:ascii="Comic Sans MS" w:hAnsi="Comic Sans MS" w:cs="Arial"/>
          <w:bCs/>
        </w:rPr>
        <w:t xml:space="preserve">Promote better management and storage of food. </w:t>
      </w:r>
    </w:p>
    <w:p w:rsidR="0067489A" w:rsidRPr="006D2E2A" w:rsidRDefault="0067489A" w:rsidP="006D2E2A">
      <w:pPr>
        <w:pStyle w:val="ListParagraph"/>
        <w:numPr>
          <w:ilvl w:val="0"/>
          <w:numId w:val="11"/>
        </w:numPr>
        <w:rPr>
          <w:rFonts w:ascii="Comic Sans MS" w:hAnsi="Comic Sans MS" w:cs="Arial"/>
          <w:bCs/>
        </w:rPr>
      </w:pPr>
      <w:r w:rsidRPr="006D2E2A">
        <w:rPr>
          <w:rFonts w:ascii="Comic Sans MS" w:hAnsi="Comic Sans MS" w:cs="Arial"/>
          <w:bCs/>
        </w:rPr>
        <w:t>Provide crop management and agri-business training, to ensure farmers can generate an income.</w:t>
      </w:r>
    </w:p>
    <w:p w:rsidR="0067489A" w:rsidRPr="006D2E2A" w:rsidRDefault="0067489A" w:rsidP="006D2E2A">
      <w:pPr>
        <w:pStyle w:val="ListParagraph"/>
        <w:rPr>
          <w:rFonts w:ascii="Comic Sans MS" w:hAnsi="Comic Sans MS" w:cs="Arial"/>
          <w:bCs/>
        </w:rPr>
      </w:pPr>
    </w:p>
    <w:p w:rsidR="0067489A" w:rsidRPr="006D2E2A" w:rsidRDefault="0067489A" w:rsidP="006D2E2A">
      <w:pPr>
        <w:pStyle w:val="ListParagraph"/>
        <w:numPr>
          <w:ilvl w:val="0"/>
          <w:numId w:val="12"/>
        </w:numPr>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Disaster Risk Management</w:t>
      </w:r>
    </w:p>
    <w:p w:rsidR="0067489A" w:rsidRPr="006D2E2A" w:rsidRDefault="0067489A" w:rsidP="006D2E2A">
      <w:pPr>
        <w:pStyle w:val="ListParagraph"/>
        <w:rPr>
          <w:rFonts w:ascii="Comic Sans MS" w:hAnsi="Comic Sans MS" w:cs="Arial"/>
        </w:rPr>
      </w:pPr>
      <w:r w:rsidRPr="006D2E2A">
        <w:rPr>
          <w:rFonts w:ascii="Comic Sans MS" w:hAnsi="Comic Sans MS" w:cs="Arial"/>
        </w:rPr>
        <w:t>The Lower Shire is one of the regions in Malawi that experiences floods and drought almost every year. The heavy rains and floods in January 2015 displaced many communities, leading to increased population density in most parts of the district, a situation that has forced people to exploit well covered land and plant their crops on soils with high erosion rates. The projected climate change scenario in Malawi shows an increase in mean temperature of between 2 and 3ºC by 2050, a decrease in total annual rainfall and water availability and increase in erratic rainfall events.</w:t>
      </w:r>
    </w:p>
    <w:p w:rsidR="0067489A" w:rsidRPr="006D2E2A" w:rsidRDefault="0067489A" w:rsidP="006D2E2A">
      <w:pPr>
        <w:pStyle w:val="ListParagraph"/>
        <w:rPr>
          <w:rFonts w:ascii="Comic Sans MS" w:hAnsi="Comic Sans MS" w:cs="Arial"/>
          <w:bCs/>
        </w:rPr>
      </w:pPr>
    </w:p>
    <w:p w:rsidR="0067489A" w:rsidRPr="006D2E2A" w:rsidRDefault="0067489A" w:rsidP="006D2E2A">
      <w:pPr>
        <w:pStyle w:val="ListParagraph"/>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 xml:space="preserve">Program Aims: </w:t>
      </w:r>
    </w:p>
    <w:p w:rsidR="0067489A" w:rsidRPr="006D2E2A" w:rsidRDefault="0067489A" w:rsidP="006D2E2A">
      <w:pPr>
        <w:pStyle w:val="ListParagraph"/>
        <w:numPr>
          <w:ilvl w:val="0"/>
          <w:numId w:val="5"/>
        </w:numPr>
        <w:rPr>
          <w:rFonts w:ascii="Comic Sans MS" w:hAnsi="Comic Sans MS" w:cs="Arial"/>
          <w:bCs/>
        </w:rPr>
      </w:pPr>
      <w:r w:rsidRPr="006D2E2A">
        <w:rPr>
          <w:rFonts w:ascii="Comic Sans MS" w:hAnsi="Comic Sans MS" w:cs="Arial"/>
          <w:bCs/>
        </w:rPr>
        <w:t>Strengthen farmers’ capacity to access and use quality information, training and products in order to adapt to climate change and variability.</w:t>
      </w:r>
    </w:p>
    <w:p w:rsidR="0067489A" w:rsidRDefault="0067489A" w:rsidP="00063B91">
      <w:pPr>
        <w:pStyle w:val="ListParagraph"/>
        <w:numPr>
          <w:ilvl w:val="0"/>
          <w:numId w:val="5"/>
        </w:numPr>
        <w:rPr>
          <w:rFonts w:ascii="Comic Sans MS" w:hAnsi="Comic Sans MS" w:cs="Arial"/>
          <w:bCs/>
        </w:rPr>
      </w:pPr>
      <w:r w:rsidRPr="006D2E2A">
        <w:rPr>
          <w:rFonts w:ascii="Comic Sans MS" w:hAnsi="Comic Sans MS" w:cs="Arial"/>
          <w:bCs/>
        </w:rPr>
        <w:t xml:space="preserve">Strengthen the capacity of stakeholders to create </w:t>
      </w:r>
      <w:r w:rsidR="00063B91">
        <w:rPr>
          <w:rFonts w:ascii="Comic Sans MS" w:hAnsi="Comic Sans MS" w:cs="Arial"/>
          <w:bCs/>
        </w:rPr>
        <w:t xml:space="preserve">agricultural innovation systems  and </w:t>
      </w:r>
      <w:r w:rsidR="00063B91" w:rsidRPr="006D2E2A">
        <w:rPr>
          <w:rFonts w:ascii="Comic Sans MS" w:hAnsi="Comic Sans MS" w:cs="Arial"/>
          <w:bCs/>
        </w:rPr>
        <w:t>planting trees and elephant grass along the river banks</w:t>
      </w:r>
    </w:p>
    <w:p w:rsidR="00063B91" w:rsidRPr="00063B91" w:rsidRDefault="00063B91" w:rsidP="00063B91">
      <w:pPr>
        <w:rPr>
          <w:rFonts w:ascii="Comic Sans MS" w:hAnsi="Comic Sans MS" w:cs="Arial"/>
          <w:bCs/>
        </w:rPr>
      </w:pPr>
    </w:p>
    <w:p w:rsidR="0067489A" w:rsidRPr="006D2E2A" w:rsidRDefault="0067489A" w:rsidP="006D2E2A">
      <w:pPr>
        <w:pStyle w:val="Style3"/>
        <w:numPr>
          <w:ilvl w:val="0"/>
          <w:numId w:val="13"/>
        </w:numPr>
        <w:jc w:val="left"/>
        <w:rPr>
          <w:rFonts w:ascii="Comic Sans MS" w:hAnsi="Comic Sans MS"/>
        </w:rPr>
      </w:pPr>
      <w:r w:rsidRPr="006D2E2A">
        <w:rPr>
          <w:rFonts w:ascii="Comic Sans MS" w:hAnsi="Comic Sans MS"/>
        </w:rPr>
        <w:t>WASH and Health</w:t>
      </w:r>
    </w:p>
    <w:p w:rsidR="0067489A" w:rsidRPr="006D2E2A" w:rsidRDefault="0067489A" w:rsidP="006D2E2A">
      <w:pPr>
        <w:pStyle w:val="ListParagraph"/>
        <w:numPr>
          <w:ilvl w:val="0"/>
          <w:numId w:val="3"/>
        </w:numPr>
        <w:rPr>
          <w:rFonts w:ascii="Comic Sans MS" w:hAnsi="Comic Sans MS" w:cs="Arial"/>
          <w:b/>
          <w:bCs/>
          <w:color w:val="4F81BD" w:themeColor="accent1"/>
        </w:rPr>
      </w:pPr>
      <w:r w:rsidRPr="006D2E2A">
        <w:rPr>
          <w:rFonts w:ascii="Comic Sans MS" w:hAnsi="Comic Sans MS" w:cs="Arial"/>
          <w:b/>
          <w:bCs/>
          <w:color w:val="4F81BD" w:themeColor="accent1"/>
        </w:rPr>
        <w:t xml:space="preserve">WASH </w:t>
      </w:r>
    </w:p>
    <w:p w:rsidR="0067489A" w:rsidRPr="006D2E2A" w:rsidRDefault="0067489A" w:rsidP="006D2E2A">
      <w:pPr>
        <w:pStyle w:val="NoSpacing"/>
        <w:spacing w:line="276" w:lineRule="auto"/>
        <w:ind w:left="720"/>
        <w:rPr>
          <w:rFonts w:ascii="Comic Sans MS" w:hAnsi="Comic Sans MS" w:cs="Arial"/>
        </w:rPr>
      </w:pPr>
      <w:r w:rsidRPr="006D2E2A">
        <w:rPr>
          <w:rFonts w:ascii="Comic Sans MS" w:hAnsi="Comic Sans MS" w:cs="Arial"/>
        </w:rPr>
        <w:t xml:space="preserve">Today, one in five people still do not have access to safe drinking water and more than half of the diseases in Malawi are caused by unclean water. Lack of access to improved water and sanitation and poor hygiene behaviors are the principal causes of water-related diseases such as </w:t>
      </w:r>
      <w:r w:rsidR="005508AE" w:rsidRPr="006D2E2A">
        <w:rPr>
          <w:rFonts w:ascii="Comic Sans MS" w:hAnsi="Comic Sans MS" w:cs="Arial"/>
        </w:rPr>
        <w:t>diarrhea</w:t>
      </w:r>
      <w:r w:rsidRPr="006D2E2A">
        <w:rPr>
          <w:rFonts w:ascii="Comic Sans MS" w:hAnsi="Comic Sans MS" w:cs="Arial"/>
        </w:rPr>
        <w:t xml:space="preserve"> and cholera.</w:t>
      </w:r>
    </w:p>
    <w:p w:rsidR="0067489A" w:rsidRPr="006D2E2A" w:rsidRDefault="0067489A" w:rsidP="006D2E2A">
      <w:pPr>
        <w:pStyle w:val="NoSpacing"/>
        <w:spacing w:line="276" w:lineRule="auto"/>
        <w:rPr>
          <w:rFonts w:ascii="Comic Sans MS" w:hAnsi="Comic Sans MS" w:cs="Arial"/>
        </w:rPr>
      </w:pPr>
    </w:p>
    <w:p w:rsidR="0067489A" w:rsidRPr="006D2E2A" w:rsidRDefault="0067489A" w:rsidP="006D2E2A">
      <w:pPr>
        <w:spacing w:after="0" w:line="360" w:lineRule="auto"/>
        <w:ind w:left="720"/>
        <w:rPr>
          <w:rFonts w:ascii="Comic Sans MS" w:eastAsia="Times New Roman" w:hAnsi="Comic Sans MS" w:cs="Arial"/>
          <w:b/>
          <w:color w:val="4F81BD" w:themeColor="accent1"/>
          <w:shd w:val="solid" w:color="FFFFFF" w:fill="FFFFFF"/>
        </w:rPr>
      </w:pPr>
      <w:r w:rsidRPr="006D2E2A">
        <w:rPr>
          <w:rFonts w:ascii="Comic Sans MS" w:eastAsia="Times New Roman" w:hAnsi="Comic Sans MS" w:cs="Arial"/>
          <w:b/>
          <w:color w:val="4F81BD" w:themeColor="accent1"/>
        </w:rPr>
        <w:t>Program Aims:</w:t>
      </w:r>
    </w:p>
    <w:p w:rsidR="0067489A" w:rsidRPr="006D2E2A" w:rsidRDefault="0067489A" w:rsidP="006D2E2A">
      <w:pPr>
        <w:pStyle w:val="ListParagraph"/>
        <w:widowControl w:val="0"/>
        <w:numPr>
          <w:ilvl w:val="0"/>
          <w:numId w:val="8"/>
        </w:numPr>
        <w:autoSpaceDE w:val="0"/>
        <w:autoSpaceDN w:val="0"/>
        <w:adjustRightInd w:val="0"/>
        <w:spacing w:after="0"/>
        <w:rPr>
          <w:rFonts w:ascii="Comic Sans MS" w:eastAsia="Times New Roman" w:hAnsi="Comic Sans MS" w:cs="Arial"/>
          <w:shd w:val="solid" w:color="FFFFFF" w:fill="FFFFFF"/>
        </w:rPr>
      </w:pPr>
      <w:r w:rsidRPr="006D2E2A">
        <w:rPr>
          <w:rFonts w:ascii="Comic Sans MS" w:eastAsia="Times New Roman" w:hAnsi="Comic Sans MS" w:cs="Arial"/>
          <w:shd w:val="solid" w:color="FFFFFF" w:fill="FFFFFF"/>
        </w:rPr>
        <w:t>Ensure communities have access to adequate WASH resources.</w:t>
      </w:r>
    </w:p>
    <w:p w:rsidR="0067489A" w:rsidRPr="006D2E2A" w:rsidRDefault="0067489A" w:rsidP="006D2E2A">
      <w:pPr>
        <w:pStyle w:val="ListParagraph"/>
        <w:widowControl w:val="0"/>
        <w:numPr>
          <w:ilvl w:val="0"/>
          <w:numId w:val="8"/>
        </w:numPr>
        <w:autoSpaceDE w:val="0"/>
        <w:autoSpaceDN w:val="0"/>
        <w:adjustRightInd w:val="0"/>
        <w:spacing w:after="0"/>
        <w:rPr>
          <w:rFonts w:ascii="Comic Sans MS" w:eastAsia="Times New Roman" w:hAnsi="Comic Sans MS" w:cs="Arial"/>
          <w:shd w:val="solid" w:color="FFFFFF" w:fill="FFFFFF"/>
        </w:rPr>
      </w:pPr>
      <w:r w:rsidRPr="006D2E2A">
        <w:rPr>
          <w:rFonts w:ascii="Comic Sans MS" w:eastAsia="Times New Roman" w:hAnsi="Comic Sans MS" w:cs="Arial"/>
          <w:shd w:val="solid" w:color="FFFFFF" w:fill="FFFFFF"/>
        </w:rPr>
        <w:t>Educate communities on hygiene practices, water storage and water rights.</w:t>
      </w:r>
    </w:p>
    <w:p w:rsidR="0067489A" w:rsidRPr="006D2E2A" w:rsidRDefault="0067489A" w:rsidP="006D2E2A">
      <w:pPr>
        <w:pStyle w:val="ListParagraph"/>
        <w:widowControl w:val="0"/>
        <w:numPr>
          <w:ilvl w:val="0"/>
          <w:numId w:val="8"/>
        </w:numPr>
        <w:autoSpaceDE w:val="0"/>
        <w:autoSpaceDN w:val="0"/>
        <w:adjustRightInd w:val="0"/>
        <w:spacing w:after="0"/>
        <w:rPr>
          <w:rFonts w:ascii="Comic Sans MS" w:eastAsia="Times New Roman" w:hAnsi="Comic Sans MS" w:cs="Arial"/>
          <w:shd w:val="solid" w:color="FFFFFF" w:fill="FFFFFF"/>
        </w:rPr>
      </w:pPr>
      <w:r w:rsidRPr="006D2E2A">
        <w:rPr>
          <w:rFonts w:ascii="Comic Sans MS" w:eastAsia="Times New Roman" w:hAnsi="Comic Sans MS" w:cs="Arial"/>
          <w:shd w:val="solid" w:color="FFFFFF" w:fill="FFFFFF"/>
        </w:rPr>
        <w:t>Mobilize local community resources and elect community water committees.</w:t>
      </w:r>
    </w:p>
    <w:p w:rsidR="0067489A" w:rsidRPr="006D2E2A" w:rsidRDefault="0067489A" w:rsidP="006D2E2A">
      <w:pPr>
        <w:pStyle w:val="ListParagraph"/>
        <w:widowControl w:val="0"/>
        <w:numPr>
          <w:ilvl w:val="0"/>
          <w:numId w:val="8"/>
        </w:numPr>
        <w:autoSpaceDE w:val="0"/>
        <w:autoSpaceDN w:val="0"/>
        <w:adjustRightInd w:val="0"/>
        <w:spacing w:after="0"/>
        <w:rPr>
          <w:rFonts w:ascii="Comic Sans MS" w:eastAsia="Times New Roman" w:hAnsi="Comic Sans MS" w:cs="Arial"/>
          <w:shd w:val="solid" w:color="FFFFFF" w:fill="FFFFFF"/>
        </w:rPr>
      </w:pPr>
      <w:r w:rsidRPr="006D2E2A">
        <w:rPr>
          <w:rFonts w:ascii="Comic Sans MS" w:eastAsia="Times New Roman" w:hAnsi="Comic Sans MS" w:cs="Arial"/>
          <w:shd w:val="solid" w:color="FFFFFF" w:fill="FFFFFF"/>
        </w:rPr>
        <w:t xml:space="preserve">Increase awareness on the use of water drainage systems. </w:t>
      </w:r>
    </w:p>
    <w:p w:rsidR="0067489A" w:rsidRPr="006D2E2A" w:rsidRDefault="0067489A" w:rsidP="006D2E2A">
      <w:pPr>
        <w:pStyle w:val="ListParagraph"/>
        <w:widowControl w:val="0"/>
        <w:numPr>
          <w:ilvl w:val="0"/>
          <w:numId w:val="8"/>
        </w:numPr>
        <w:autoSpaceDE w:val="0"/>
        <w:autoSpaceDN w:val="0"/>
        <w:adjustRightInd w:val="0"/>
        <w:spacing w:after="0"/>
        <w:rPr>
          <w:rFonts w:ascii="Comic Sans MS" w:eastAsia="Times New Roman" w:hAnsi="Comic Sans MS" w:cs="Arial"/>
          <w:shd w:val="solid" w:color="FFFFFF" w:fill="FFFFFF"/>
        </w:rPr>
      </w:pPr>
      <w:r w:rsidRPr="006D2E2A">
        <w:rPr>
          <w:rFonts w:ascii="Comic Sans MS" w:eastAsia="Times New Roman" w:hAnsi="Comic Sans MS" w:cs="Arial"/>
          <w:shd w:val="solid" w:color="FFFFFF" w:fill="FFFFFF"/>
        </w:rPr>
        <w:t>Ensure the District Water Department assists with training facilitators to repair and maintain water points.</w:t>
      </w:r>
    </w:p>
    <w:p w:rsidR="0067489A" w:rsidRPr="006D2E2A" w:rsidRDefault="0067489A" w:rsidP="006D2E2A">
      <w:pPr>
        <w:pStyle w:val="ListParagraph"/>
        <w:widowControl w:val="0"/>
        <w:autoSpaceDE w:val="0"/>
        <w:autoSpaceDN w:val="0"/>
        <w:adjustRightInd w:val="0"/>
        <w:spacing w:after="0"/>
        <w:ind w:left="1440"/>
        <w:rPr>
          <w:rFonts w:ascii="Comic Sans MS" w:eastAsia="Times New Roman" w:hAnsi="Comic Sans MS" w:cs="Arial"/>
          <w:shd w:val="solid" w:color="FFFFFF" w:fill="FFFFFF"/>
        </w:rPr>
      </w:pPr>
    </w:p>
    <w:p w:rsidR="0067489A" w:rsidRPr="006D2E2A" w:rsidRDefault="0067489A" w:rsidP="006D2E2A">
      <w:pPr>
        <w:pStyle w:val="ListParagraph"/>
        <w:numPr>
          <w:ilvl w:val="0"/>
          <w:numId w:val="3"/>
        </w:numPr>
        <w:spacing w:line="360" w:lineRule="auto"/>
        <w:rPr>
          <w:rFonts w:ascii="Comic Sans MS" w:hAnsi="Comic Sans MS" w:cs="Arial"/>
          <w:b/>
          <w:bCs/>
          <w:color w:val="4F81BD" w:themeColor="accent1"/>
        </w:rPr>
      </w:pPr>
      <w:r w:rsidRPr="006D2E2A">
        <w:rPr>
          <w:rFonts w:ascii="Comic Sans MS" w:hAnsi="Comic Sans MS" w:cs="Arial"/>
          <w:b/>
          <w:bCs/>
          <w:color w:val="4F81BD" w:themeColor="accent1"/>
        </w:rPr>
        <w:t xml:space="preserve">Health </w:t>
      </w:r>
    </w:p>
    <w:p w:rsidR="0067489A" w:rsidRPr="006D2E2A" w:rsidRDefault="0067489A" w:rsidP="006D2E2A">
      <w:pPr>
        <w:pStyle w:val="ListParagraph"/>
        <w:rPr>
          <w:rFonts w:ascii="Comic Sans MS" w:hAnsi="Comic Sans MS" w:cs="Arial"/>
        </w:rPr>
      </w:pPr>
      <w:r w:rsidRPr="006D2E2A">
        <w:rPr>
          <w:rFonts w:ascii="Comic Sans MS" w:hAnsi="Comic Sans MS" w:cs="Arial"/>
        </w:rPr>
        <w:t xml:space="preserve">In Malawi there is a lack of access to adequate healthcare. Malnutrition, malaria, diarrhoea, HIV/AIDS and TB affect many communities. Child mortality rates are high and life expectancy is low. Recurring droughts in the region means many children suffer from malnutrition and stunted growth. People living with HIV/AIDS continue to face stigma and discrimination in accessing Antiretroviral Treatment (ART). </w:t>
      </w:r>
    </w:p>
    <w:p w:rsidR="0067489A" w:rsidRPr="006D2E2A" w:rsidRDefault="0067489A" w:rsidP="006D2E2A">
      <w:pPr>
        <w:pStyle w:val="ListParagraph"/>
        <w:rPr>
          <w:rFonts w:ascii="Comic Sans MS" w:hAnsi="Comic Sans MS" w:cs="Arial"/>
        </w:rPr>
      </w:pPr>
    </w:p>
    <w:p w:rsidR="0067489A" w:rsidRPr="006D2E2A" w:rsidRDefault="0067489A" w:rsidP="006D2E2A">
      <w:pPr>
        <w:pStyle w:val="ListParagraph"/>
        <w:spacing w:line="360" w:lineRule="auto"/>
        <w:rPr>
          <w:rFonts w:ascii="Comic Sans MS" w:hAnsi="Comic Sans MS" w:cs="Arial"/>
          <w:b/>
          <w:color w:val="4F81BD" w:themeColor="accent1"/>
        </w:rPr>
      </w:pPr>
      <w:r w:rsidRPr="006D2E2A">
        <w:rPr>
          <w:rFonts w:ascii="Comic Sans MS" w:hAnsi="Comic Sans MS" w:cs="Arial"/>
          <w:b/>
          <w:color w:val="4F81BD" w:themeColor="accent1"/>
        </w:rPr>
        <w:t>Program Aims:</w:t>
      </w:r>
    </w:p>
    <w:p w:rsidR="0067489A" w:rsidRPr="006D2E2A" w:rsidRDefault="0067489A" w:rsidP="006D2E2A">
      <w:pPr>
        <w:pStyle w:val="ListParagraph"/>
        <w:numPr>
          <w:ilvl w:val="0"/>
          <w:numId w:val="4"/>
        </w:numPr>
        <w:rPr>
          <w:rFonts w:ascii="Comic Sans MS" w:hAnsi="Comic Sans MS" w:cs="Arial"/>
          <w:bCs/>
        </w:rPr>
      </w:pPr>
      <w:r w:rsidRPr="006D2E2A">
        <w:rPr>
          <w:rFonts w:ascii="Comic Sans MS" w:hAnsi="Comic Sans MS" w:cs="Arial"/>
        </w:rPr>
        <w:t>Train community health workers to provide health education, counselling and care.</w:t>
      </w:r>
    </w:p>
    <w:p w:rsidR="0067489A" w:rsidRPr="006D2E2A" w:rsidRDefault="0067489A" w:rsidP="006D2E2A">
      <w:pPr>
        <w:pStyle w:val="ListParagraph"/>
        <w:numPr>
          <w:ilvl w:val="0"/>
          <w:numId w:val="4"/>
        </w:numPr>
        <w:rPr>
          <w:rFonts w:ascii="Comic Sans MS" w:hAnsi="Comic Sans MS" w:cs="Arial"/>
          <w:bCs/>
        </w:rPr>
      </w:pPr>
      <w:r w:rsidRPr="006D2E2A">
        <w:rPr>
          <w:rFonts w:ascii="Comic Sans MS" w:hAnsi="Comic Sans MS" w:cs="Arial"/>
        </w:rPr>
        <w:t xml:space="preserve">Establish home based care committees and safe motherhood programs. </w:t>
      </w:r>
    </w:p>
    <w:p w:rsidR="0067489A" w:rsidRPr="006D2E2A" w:rsidRDefault="0067489A" w:rsidP="006D2E2A">
      <w:pPr>
        <w:pStyle w:val="ListParagraph"/>
        <w:numPr>
          <w:ilvl w:val="0"/>
          <w:numId w:val="4"/>
        </w:numPr>
        <w:rPr>
          <w:rFonts w:ascii="Comic Sans MS" w:hAnsi="Comic Sans MS" w:cs="Arial"/>
          <w:bCs/>
        </w:rPr>
      </w:pPr>
      <w:r w:rsidRPr="006D2E2A">
        <w:rPr>
          <w:rFonts w:ascii="Comic Sans MS" w:hAnsi="Comic Sans MS" w:cs="Arial"/>
          <w:bCs/>
        </w:rPr>
        <w:t xml:space="preserve">Promote HIV/AIDS testing and counselling and ensure patients have access to ART. </w:t>
      </w:r>
    </w:p>
    <w:p w:rsidR="0067489A" w:rsidRPr="006D2E2A" w:rsidRDefault="0067489A" w:rsidP="006D2E2A">
      <w:pPr>
        <w:pStyle w:val="ListParagraph"/>
        <w:numPr>
          <w:ilvl w:val="0"/>
          <w:numId w:val="4"/>
        </w:numPr>
        <w:rPr>
          <w:rFonts w:ascii="Comic Sans MS" w:hAnsi="Comic Sans MS" w:cs="Arial"/>
          <w:bCs/>
        </w:rPr>
      </w:pPr>
      <w:r w:rsidRPr="006D2E2A">
        <w:rPr>
          <w:rFonts w:ascii="Comic Sans MS" w:hAnsi="Comic Sans MS" w:cs="Arial"/>
          <w:bCs/>
        </w:rPr>
        <w:t>Encourage patients to visit hospitals instead of using traditional methods.</w:t>
      </w:r>
    </w:p>
    <w:p w:rsidR="0067489A" w:rsidRDefault="0067489A" w:rsidP="006D2E2A">
      <w:pPr>
        <w:pStyle w:val="ListParagraph"/>
        <w:ind w:left="1440"/>
        <w:rPr>
          <w:rFonts w:ascii="Comic Sans MS" w:hAnsi="Comic Sans MS" w:cs="Arial"/>
          <w:bCs/>
        </w:rPr>
      </w:pPr>
    </w:p>
    <w:p w:rsidR="00063B91" w:rsidRDefault="00063B91" w:rsidP="006D2E2A">
      <w:pPr>
        <w:pStyle w:val="ListParagraph"/>
        <w:ind w:left="1440"/>
        <w:rPr>
          <w:rFonts w:ascii="Comic Sans MS" w:hAnsi="Comic Sans MS" w:cs="Arial"/>
          <w:bCs/>
        </w:rPr>
      </w:pPr>
    </w:p>
    <w:p w:rsidR="00063B91" w:rsidRPr="006D2E2A" w:rsidRDefault="00063B91" w:rsidP="006D2E2A">
      <w:pPr>
        <w:pStyle w:val="ListParagraph"/>
        <w:ind w:left="1440"/>
        <w:rPr>
          <w:rFonts w:ascii="Comic Sans MS" w:hAnsi="Comic Sans MS" w:cs="Arial"/>
          <w:bCs/>
        </w:rPr>
      </w:pPr>
    </w:p>
    <w:p w:rsidR="0067489A" w:rsidRPr="006D2E2A" w:rsidRDefault="0067489A" w:rsidP="006D2E2A">
      <w:pPr>
        <w:pStyle w:val="Style3"/>
        <w:numPr>
          <w:ilvl w:val="0"/>
          <w:numId w:val="13"/>
        </w:numPr>
        <w:jc w:val="left"/>
        <w:rPr>
          <w:rFonts w:ascii="Comic Sans MS" w:hAnsi="Comic Sans MS"/>
        </w:rPr>
      </w:pPr>
      <w:r w:rsidRPr="006D2E2A">
        <w:rPr>
          <w:rFonts w:ascii="Comic Sans MS" w:hAnsi="Comic Sans MS"/>
        </w:rPr>
        <w:t>Education</w:t>
      </w:r>
    </w:p>
    <w:p w:rsidR="0067489A" w:rsidRPr="006D2E2A" w:rsidRDefault="0067489A" w:rsidP="006D2E2A">
      <w:pPr>
        <w:pStyle w:val="ListParagraph"/>
        <w:ind w:left="360"/>
        <w:rPr>
          <w:rFonts w:ascii="Comic Sans MS" w:hAnsi="Comic Sans MS" w:cs="Arial"/>
          <w:bCs/>
        </w:rPr>
      </w:pPr>
      <w:r w:rsidRPr="006D2E2A">
        <w:rPr>
          <w:rFonts w:ascii="Comic Sans MS" w:hAnsi="Comic Sans MS" w:cs="Arial"/>
          <w:bCs/>
        </w:rPr>
        <w:t xml:space="preserve">Educational institutions in Malawi is often under resourced and teachers lack adequate training. Early childhood education is recognised by many as significant in a child’s development; however, many parents do not recognise its importance. Many community based childcare centres (CBCCs) have little to no resources and the teachers are often untrained. Dropout rates and absenteeism in schools are high as families often cannot afford school fees, uniforms and books. There have been increased rates of school dropouts among girls due to high poverty levels, peer pressure and low self-esteem. There are little resources for adult education and adult illiteracy rates remain high. </w:t>
      </w:r>
    </w:p>
    <w:p w:rsidR="0067489A" w:rsidRPr="006D2E2A" w:rsidRDefault="0067489A" w:rsidP="006D2E2A">
      <w:pPr>
        <w:pStyle w:val="ListParagraph"/>
        <w:ind w:left="360"/>
        <w:rPr>
          <w:rFonts w:ascii="Comic Sans MS" w:eastAsia="Times New Roman" w:hAnsi="Comic Sans MS" w:cs="Arial"/>
          <w:shd w:val="solid" w:color="FFFFFF" w:fill="FFFFFF"/>
        </w:rPr>
      </w:pPr>
    </w:p>
    <w:p w:rsidR="0067489A" w:rsidRPr="006D2E2A" w:rsidRDefault="0067489A" w:rsidP="006D2E2A">
      <w:pPr>
        <w:pStyle w:val="ListParagraph"/>
        <w:spacing w:line="360" w:lineRule="auto"/>
        <w:ind w:left="360"/>
        <w:rPr>
          <w:rFonts w:ascii="Comic Sans MS" w:hAnsi="Comic Sans MS" w:cs="Arial"/>
          <w:b/>
          <w:bCs/>
          <w:color w:val="4F81BD" w:themeColor="accent1"/>
        </w:rPr>
      </w:pPr>
      <w:r w:rsidRPr="006D2E2A">
        <w:rPr>
          <w:rFonts w:ascii="Comic Sans MS" w:eastAsia="Times New Roman" w:hAnsi="Comic Sans MS" w:cs="Arial"/>
          <w:b/>
          <w:color w:val="4F81BD" w:themeColor="accent1"/>
          <w:shd w:val="solid" w:color="FFFFFF" w:fill="FFFFFF"/>
        </w:rPr>
        <w:t>Program Aims:</w:t>
      </w:r>
    </w:p>
    <w:p w:rsidR="0067489A" w:rsidRPr="006D2E2A" w:rsidRDefault="0067489A" w:rsidP="006D2E2A">
      <w:pPr>
        <w:pStyle w:val="ListParagraph"/>
        <w:numPr>
          <w:ilvl w:val="0"/>
          <w:numId w:val="16"/>
        </w:numPr>
        <w:rPr>
          <w:rFonts w:ascii="Comic Sans MS" w:hAnsi="Comic Sans MS" w:cs="Arial"/>
          <w:bCs/>
        </w:rPr>
      </w:pPr>
      <w:r w:rsidRPr="006D2E2A">
        <w:rPr>
          <w:rFonts w:ascii="Comic Sans MS" w:hAnsi="Comic Sans MS" w:cs="Arial"/>
          <w:bCs/>
        </w:rPr>
        <w:t>Raise awareness on the importance of early childhood development among parents.</w:t>
      </w:r>
    </w:p>
    <w:p w:rsidR="0067489A" w:rsidRPr="006D2E2A" w:rsidRDefault="0067489A" w:rsidP="006D2E2A">
      <w:pPr>
        <w:pStyle w:val="ListParagraph"/>
        <w:numPr>
          <w:ilvl w:val="0"/>
          <w:numId w:val="16"/>
        </w:numPr>
        <w:rPr>
          <w:rFonts w:ascii="Comic Sans MS" w:hAnsi="Comic Sans MS" w:cs="Arial"/>
          <w:bCs/>
        </w:rPr>
      </w:pPr>
      <w:r w:rsidRPr="006D2E2A">
        <w:rPr>
          <w:rFonts w:ascii="Comic Sans MS" w:hAnsi="Comic Sans MS" w:cs="Arial"/>
          <w:bCs/>
        </w:rPr>
        <w:t xml:space="preserve">Educate parents on the importance of education to reduce dropout rates. </w:t>
      </w:r>
    </w:p>
    <w:p w:rsidR="0067489A" w:rsidRPr="006D2E2A" w:rsidRDefault="0067489A" w:rsidP="006D2E2A">
      <w:pPr>
        <w:pStyle w:val="ListParagraph"/>
        <w:numPr>
          <w:ilvl w:val="0"/>
          <w:numId w:val="16"/>
        </w:numPr>
        <w:rPr>
          <w:rFonts w:ascii="Comic Sans MS" w:hAnsi="Comic Sans MS" w:cs="Arial"/>
          <w:bCs/>
        </w:rPr>
      </w:pPr>
      <w:r w:rsidRPr="006D2E2A">
        <w:rPr>
          <w:rFonts w:ascii="Comic Sans MS" w:hAnsi="Comic Sans MS" w:cs="Arial"/>
          <w:bCs/>
        </w:rPr>
        <w:t>Improve school facilities and ensure schools have access to adequate teaching resources.</w:t>
      </w:r>
    </w:p>
    <w:p w:rsidR="0067489A" w:rsidRPr="006D2E2A" w:rsidRDefault="0067489A" w:rsidP="006D2E2A">
      <w:pPr>
        <w:pStyle w:val="ListParagraph"/>
        <w:numPr>
          <w:ilvl w:val="0"/>
          <w:numId w:val="16"/>
        </w:numPr>
        <w:rPr>
          <w:rFonts w:ascii="Comic Sans MS" w:hAnsi="Comic Sans MS" w:cs="Arial"/>
          <w:bCs/>
        </w:rPr>
      </w:pPr>
      <w:r w:rsidRPr="006D2E2A">
        <w:rPr>
          <w:rFonts w:ascii="Comic Sans MS" w:hAnsi="Comic Sans MS" w:cs="Arial"/>
          <w:bCs/>
        </w:rPr>
        <w:t>Provide training to untrained teachers to improve standard of education.</w:t>
      </w:r>
    </w:p>
    <w:p w:rsidR="00D649B6" w:rsidRPr="006D2E2A" w:rsidRDefault="0067489A" w:rsidP="006D2E2A">
      <w:pPr>
        <w:pStyle w:val="ListParagraph"/>
        <w:numPr>
          <w:ilvl w:val="0"/>
          <w:numId w:val="16"/>
        </w:numPr>
        <w:rPr>
          <w:rFonts w:ascii="Comic Sans MS" w:hAnsi="Comic Sans MS" w:cs="Arial"/>
          <w:bCs/>
        </w:rPr>
      </w:pPr>
      <w:r w:rsidRPr="006D2E2A">
        <w:rPr>
          <w:rFonts w:ascii="Comic Sans MS" w:hAnsi="Comic Sans MS" w:cs="Arial"/>
          <w:bCs/>
        </w:rPr>
        <w:t>Establish adult education centre to reduce illiteracy rates.</w:t>
      </w:r>
    </w:p>
    <w:p w:rsidR="00A07402" w:rsidRPr="006D2E2A" w:rsidRDefault="00A07402" w:rsidP="006D2E2A">
      <w:pPr>
        <w:pStyle w:val="Style2"/>
        <w:rPr>
          <w:rFonts w:ascii="Comic Sans MS" w:hAnsi="Comic Sans MS"/>
          <w:sz w:val="22"/>
          <w:szCs w:val="22"/>
        </w:rPr>
      </w:pPr>
      <w:r w:rsidRPr="006D2E2A">
        <w:rPr>
          <w:rFonts w:ascii="Comic Sans MS" w:hAnsi="Comic Sans MS"/>
          <w:sz w:val="22"/>
          <w:szCs w:val="22"/>
        </w:rPr>
        <w:t>Financial Management</w:t>
      </w:r>
    </w:p>
    <w:p w:rsidR="00BD2A61" w:rsidRPr="006D2E2A" w:rsidRDefault="00245CF1" w:rsidP="006D2E2A">
      <w:pPr>
        <w:rPr>
          <w:rFonts w:ascii="Comic Sans MS" w:eastAsia="Lucida Sans Unicode" w:hAnsi="Comic Sans MS" w:cs="Arial"/>
        </w:rPr>
      </w:pPr>
      <w:r w:rsidRPr="006D2E2A">
        <w:rPr>
          <w:rFonts w:ascii="Comic Sans MS" w:hAnsi="Comic Sans MS" w:cs="Arial"/>
        </w:rPr>
        <w:t>Ho</w:t>
      </w:r>
      <w:r w:rsidR="00A07402" w:rsidRPr="006D2E2A">
        <w:rPr>
          <w:rFonts w:ascii="Comic Sans MS" w:hAnsi="Comic Sans MS" w:cs="Arial"/>
        </w:rPr>
        <w:t>ly Heart is committed to being accountable and transpare</w:t>
      </w:r>
      <w:r w:rsidRPr="006D2E2A">
        <w:rPr>
          <w:rFonts w:ascii="Comic Sans MS" w:hAnsi="Comic Sans MS" w:cs="Arial"/>
        </w:rPr>
        <w:t>nt in managing its finances. Ho</w:t>
      </w:r>
      <w:r w:rsidR="00A07402" w:rsidRPr="006D2E2A">
        <w:rPr>
          <w:rFonts w:ascii="Comic Sans MS" w:hAnsi="Comic Sans MS" w:cs="Arial"/>
        </w:rPr>
        <w:t xml:space="preserve">ly Heart’s </w:t>
      </w:r>
      <w:r w:rsidR="00A07402" w:rsidRPr="006D2E2A">
        <w:rPr>
          <w:rFonts w:ascii="Comic Sans MS" w:eastAsia="Lucida Sans Unicode" w:hAnsi="Comic Sans MS" w:cs="Arial"/>
        </w:rPr>
        <w:t>Financial and Administrative</w:t>
      </w:r>
      <w:r w:rsidR="00A07402" w:rsidRPr="006D2E2A">
        <w:rPr>
          <w:rFonts w:ascii="Comic Sans MS" w:hAnsi="Comic Sans MS" w:cs="Arial"/>
        </w:rPr>
        <w:t xml:space="preserve"> Policy</w:t>
      </w:r>
      <w:r w:rsidR="00A07402" w:rsidRPr="006D2E2A">
        <w:rPr>
          <w:rFonts w:ascii="Comic Sans MS" w:eastAsia="Lucida Sans Unicode" w:hAnsi="Comic Sans MS" w:cs="Arial"/>
        </w:rPr>
        <w:t xml:space="preserve"> adequately guide</w:t>
      </w:r>
      <w:r w:rsidR="00A07402" w:rsidRPr="006D2E2A">
        <w:rPr>
          <w:rFonts w:ascii="Comic Sans MS" w:hAnsi="Comic Sans MS" w:cs="Arial"/>
        </w:rPr>
        <w:t>s the financial m</w:t>
      </w:r>
      <w:r w:rsidR="00A07402" w:rsidRPr="006D2E2A">
        <w:rPr>
          <w:rFonts w:ascii="Comic Sans MS" w:eastAsia="Lucida Sans Unicode" w:hAnsi="Comic Sans MS" w:cs="Arial"/>
        </w:rPr>
        <w:t xml:space="preserve">anagement, </w:t>
      </w:r>
      <w:r w:rsidR="00A07402" w:rsidRPr="006D2E2A">
        <w:rPr>
          <w:rFonts w:ascii="Comic Sans MS" w:hAnsi="Comic Sans MS" w:cs="Arial"/>
        </w:rPr>
        <w:t>procurement, asset m</w:t>
      </w:r>
      <w:r w:rsidR="00A07402" w:rsidRPr="006D2E2A">
        <w:rPr>
          <w:rFonts w:ascii="Comic Sans MS" w:eastAsia="Lucida Sans Unicode" w:hAnsi="Comic Sans MS" w:cs="Arial"/>
        </w:rPr>
        <w:t xml:space="preserve">anagement and other areas related to the proper functioning of the </w:t>
      </w:r>
      <w:r w:rsidR="00A07402" w:rsidRPr="006D2E2A">
        <w:rPr>
          <w:rFonts w:ascii="Comic Sans MS" w:hAnsi="Comic Sans MS" w:cs="Arial"/>
        </w:rPr>
        <w:t>organization</w:t>
      </w:r>
      <w:r w:rsidR="00A07402" w:rsidRPr="006D2E2A">
        <w:rPr>
          <w:rFonts w:ascii="Comic Sans MS" w:eastAsia="Lucida Sans Unicode" w:hAnsi="Comic Sans MS" w:cs="Arial"/>
        </w:rPr>
        <w:t>.</w:t>
      </w:r>
      <w:r w:rsidR="00A07402" w:rsidRPr="006D2E2A">
        <w:rPr>
          <w:rFonts w:ascii="Comic Sans MS" w:hAnsi="Comic Sans MS" w:cs="Arial"/>
        </w:rPr>
        <w:t xml:space="preserve"> We ensure </w:t>
      </w:r>
      <w:r w:rsidR="00A07402" w:rsidRPr="006D2E2A">
        <w:rPr>
          <w:rFonts w:ascii="Comic Sans MS" w:eastAsia="Lucida Sans Unicode" w:hAnsi="Comic Sans MS" w:cs="Arial"/>
        </w:rPr>
        <w:t>sufficient procedures</w:t>
      </w:r>
      <w:r w:rsidR="00A07402" w:rsidRPr="006D2E2A">
        <w:rPr>
          <w:rFonts w:ascii="Comic Sans MS" w:hAnsi="Comic Sans MS" w:cs="Arial"/>
        </w:rPr>
        <w:t xml:space="preserve"> and internal controls are in place to guarantee effective financial management. Please see this policy document for more detai</w:t>
      </w:r>
      <w:r w:rsidR="0013597B">
        <w:rPr>
          <w:rFonts w:ascii="Comic Sans MS" w:hAnsi="Comic Sans MS" w:cs="Arial"/>
        </w:rPr>
        <w:t>ls.</w:t>
      </w:r>
    </w:p>
    <w:p w:rsidR="00606C39" w:rsidRPr="006D2E2A" w:rsidRDefault="00606C39" w:rsidP="006D2E2A">
      <w:pPr>
        <w:pStyle w:val="NoSpacing"/>
        <w:rPr>
          <w:rFonts w:ascii="Comic Sans MS" w:eastAsiaTheme="minorHAnsi" w:hAnsi="Comic Sans MS"/>
        </w:rPr>
      </w:pPr>
    </w:p>
    <w:p w:rsidR="00606C39" w:rsidRPr="006D2E2A" w:rsidRDefault="00606C39" w:rsidP="006D2E2A">
      <w:pPr>
        <w:pStyle w:val="NoSpacing"/>
        <w:rPr>
          <w:rFonts w:ascii="Comic Sans MS" w:eastAsiaTheme="minorHAnsi" w:hAnsi="Comic Sans MS"/>
        </w:rPr>
      </w:pPr>
    </w:p>
    <w:p w:rsidR="00606C39" w:rsidRPr="006D2E2A" w:rsidRDefault="00606C39" w:rsidP="006D2E2A">
      <w:pPr>
        <w:pStyle w:val="NoSpacing"/>
        <w:rPr>
          <w:rFonts w:ascii="Comic Sans MS" w:eastAsiaTheme="minorHAnsi" w:hAnsi="Comic Sans MS"/>
        </w:rPr>
      </w:pPr>
    </w:p>
    <w:p w:rsidR="00606C39" w:rsidRPr="006D2E2A" w:rsidRDefault="00606C39" w:rsidP="006D2E2A">
      <w:pPr>
        <w:pStyle w:val="NoSpacing"/>
        <w:rPr>
          <w:rFonts w:ascii="Comic Sans MS" w:eastAsiaTheme="minorHAnsi" w:hAnsi="Comic Sans MS"/>
        </w:rPr>
      </w:pPr>
    </w:p>
    <w:p w:rsidR="00606C39" w:rsidRPr="006D2E2A" w:rsidRDefault="00606C39" w:rsidP="006D2E2A">
      <w:pPr>
        <w:pStyle w:val="NoSpacing"/>
        <w:rPr>
          <w:rFonts w:ascii="Comic Sans MS" w:eastAsiaTheme="minorHAnsi" w:hAnsi="Comic Sans MS"/>
        </w:rPr>
      </w:pPr>
    </w:p>
    <w:p w:rsidR="00606C39" w:rsidRPr="006D2E2A" w:rsidRDefault="00606C39" w:rsidP="006D2E2A">
      <w:pPr>
        <w:pStyle w:val="NoSpacing"/>
        <w:rPr>
          <w:rFonts w:ascii="Comic Sans MS" w:eastAsiaTheme="minorHAnsi" w:hAnsi="Comic Sans MS"/>
        </w:rPr>
      </w:pPr>
    </w:p>
    <w:p w:rsidR="0060327F" w:rsidRPr="006D2E2A" w:rsidRDefault="0060327F" w:rsidP="006D2E2A">
      <w:pPr>
        <w:rPr>
          <w:rFonts w:ascii="Comic Sans MS" w:hAnsi="Comic Sans MS"/>
        </w:rPr>
      </w:pPr>
    </w:p>
    <w:p w:rsidR="0060327F" w:rsidRPr="006D2E2A" w:rsidRDefault="0060327F" w:rsidP="006D2E2A">
      <w:pPr>
        <w:rPr>
          <w:rFonts w:ascii="Comic Sans MS" w:hAnsi="Comic Sans MS"/>
        </w:rPr>
      </w:pPr>
    </w:p>
    <w:p w:rsidR="0060327F" w:rsidRPr="006D2E2A" w:rsidRDefault="0060327F" w:rsidP="006D2E2A">
      <w:pPr>
        <w:rPr>
          <w:rFonts w:ascii="Comic Sans MS" w:hAnsi="Comic Sans MS"/>
        </w:rPr>
      </w:pPr>
    </w:p>
    <w:p w:rsidR="001A385D" w:rsidRPr="006D2E2A" w:rsidRDefault="001A385D" w:rsidP="006D2E2A">
      <w:pPr>
        <w:rPr>
          <w:rFonts w:ascii="Comic Sans MS" w:hAnsi="Comic Sans MS"/>
        </w:rPr>
      </w:pPr>
    </w:p>
    <w:sectPr w:rsidR="001A385D" w:rsidRPr="006D2E2A" w:rsidSect="00063B9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59A" w:rsidRDefault="0083159A" w:rsidP="00792BAA">
      <w:pPr>
        <w:spacing w:after="0" w:line="240" w:lineRule="auto"/>
      </w:pPr>
      <w:r>
        <w:separator/>
      </w:r>
    </w:p>
  </w:endnote>
  <w:endnote w:type="continuationSeparator" w:id="1">
    <w:p w:rsidR="0083159A" w:rsidRDefault="0083159A" w:rsidP="00792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wis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59A" w:rsidRDefault="0083159A" w:rsidP="00792BAA">
      <w:pPr>
        <w:spacing w:after="0" w:line="240" w:lineRule="auto"/>
      </w:pPr>
      <w:r>
        <w:separator/>
      </w:r>
    </w:p>
  </w:footnote>
  <w:footnote w:type="continuationSeparator" w:id="1">
    <w:p w:rsidR="0083159A" w:rsidRDefault="0083159A" w:rsidP="00792B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E9E40C2"/>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2"/>
    <w:multiLevelType w:val="hybridMultilevel"/>
    <w:tmpl w:val="8260140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nsid w:val="00000003"/>
    <w:multiLevelType w:val="hybridMultilevel"/>
    <w:tmpl w:val="FDEAC058"/>
    <w:lvl w:ilvl="0" w:tplc="7864F2FA">
      <w:start w:val="1"/>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3">
    <w:nsid w:val="00000004"/>
    <w:multiLevelType w:val="hybridMultilevel"/>
    <w:tmpl w:val="60F2B8C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3A808CFE"/>
    <w:lvl w:ilvl="0" w:tplc="CD1A0064">
      <w:start w:val="1"/>
      <w:numFmt w:val="lowerLetter"/>
      <w:lvlText w:val="%1)"/>
      <w:lvlJc w:val="left"/>
      <w:pPr>
        <w:ind w:left="108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77F0C564"/>
    <w:lvl w:ilvl="0" w:tplc="91CCC718">
      <w:start w:val="1"/>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6">
    <w:nsid w:val="00000007"/>
    <w:multiLevelType w:val="hybridMultilevel"/>
    <w:tmpl w:val="B4B29E02"/>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nsid w:val="04F72669"/>
    <w:multiLevelType w:val="hybridMultilevel"/>
    <w:tmpl w:val="FEDE55C8"/>
    <w:lvl w:ilvl="0" w:tplc="0270BA78">
      <w:start w:val="1"/>
      <w:numFmt w:val="decimal"/>
      <w:lvlText w:val="%1."/>
      <w:lvlJc w:val="left"/>
      <w:pPr>
        <w:ind w:left="1656" w:hanging="360"/>
      </w:pPr>
      <w:rPr>
        <w:rFonts w:ascii="Arial" w:hAnsi="Arial" w:cs="Arial" w:hint="default"/>
        <w:color w:val="4F81BD" w:themeColor="accent1"/>
      </w:rPr>
    </w:lvl>
    <w:lvl w:ilvl="1" w:tplc="18090019" w:tentative="1">
      <w:start w:val="1"/>
      <w:numFmt w:val="lowerLetter"/>
      <w:lvlText w:val="%2."/>
      <w:lvlJc w:val="left"/>
      <w:pPr>
        <w:ind w:left="2376" w:hanging="360"/>
      </w:pPr>
    </w:lvl>
    <w:lvl w:ilvl="2" w:tplc="1809001B" w:tentative="1">
      <w:start w:val="1"/>
      <w:numFmt w:val="lowerRoman"/>
      <w:lvlText w:val="%3."/>
      <w:lvlJc w:val="right"/>
      <w:pPr>
        <w:ind w:left="3096" w:hanging="180"/>
      </w:pPr>
    </w:lvl>
    <w:lvl w:ilvl="3" w:tplc="1809000F" w:tentative="1">
      <w:start w:val="1"/>
      <w:numFmt w:val="decimal"/>
      <w:lvlText w:val="%4."/>
      <w:lvlJc w:val="left"/>
      <w:pPr>
        <w:ind w:left="3816" w:hanging="360"/>
      </w:pPr>
    </w:lvl>
    <w:lvl w:ilvl="4" w:tplc="18090019" w:tentative="1">
      <w:start w:val="1"/>
      <w:numFmt w:val="lowerLetter"/>
      <w:lvlText w:val="%5."/>
      <w:lvlJc w:val="left"/>
      <w:pPr>
        <w:ind w:left="4536" w:hanging="360"/>
      </w:pPr>
    </w:lvl>
    <w:lvl w:ilvl="5" w:tplc="1809001B" w:tentative="1">
      <w:start w:val="1"/>
      <w:numFmt w:val="lowerRoman"/>
      <w:lvlText w:val="%6."/>
      <w:lvlJc w:val="right"/>
      <w:pPr>
        <w:ind w:left="5256" w:hanging="180"/>
      </w:pPr>
    </w:lvl>
    <w:lvl w:ilvl="6" w:tplc="1809000F" w:tentative="1">
      <w:start w:val="1"/>
      <w:numFmt w:val="decimal"/>
      <w:lvlText w:val="%7."/>
      <w:lvlJc w:val="left"/>
      <w:pPr>
        <w:ind w:left="5976" w:hanging="360"/>
      </w:pPr>
    </w:lvl>
    <w:lvl w:ilvl="7" w:tplc="18090019" w:tentative="1">
      <w:start w:val="1"/>
      <w:numFmt w:val="lowerLetter"/>
      <w:lvlText w:val="%8."/>
      <w:lvlJc w:val="left"/>
      <w:pPr>
        <w:ind w:left="6696" w:hanging="360"/>
      </w:pPr>
    </w:lvl>
    <w:lvl w:ilvl="8" w:tplc="1809001B" w:tentative="1">
      <w:start w:val="1"/>
      <w:numFmt w:val="lowerRoman"/>
      <w:lvlText w:val="%9."/>
      <w:lvlJc w:val="right"/>
      <w:pPr>
        <w:ind w:left="7416" w:hanging="180"/>
      </w:pPr>
    </w:lvl>
  </w:abstractNum>
  <w:abstractNum w:abstractNumId="8">
    <w:nsid w:val="0AA9188B"/>
    <w:multiLevelType w:val="hybridMultilevel"/>
    <w:tmpl w:val="66EA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3A7EF7"/>
    <w:multiLevelType w:val="hybridMultilevel"/>
    <w:tmpl w:val="46D6FC70"/>
    <w:lvl w:ilvl="0" w:tplc="472E1AC4">
      <w:numFmt w:val="bullet"/>
      <w:lvlText w:val="-"/>
      <w:lvlJc w:val="left"/>
      <w:pPr>
        <w:ind w:left="1648" w:hanging="360"/>
      </w:pPr>
      <w:rPr>
        <w:rFonts w:ascii="Calibri" w:eastAsiaTheme="minorHAnsi" w:hAnsi="Calibri" w:cstheme="minorBidi" w:hint="default"/>
        <w:sz w:val="23"/>
      </w:rPr>
    </w:lvl>
    <w:lvl w:ilvl="1" w:tplc="1C090003" w:tentative="1">
      <w:start w:val="1"/>
      <w:numFmt w:val="bullet"/>
      <w:lvlText w:val="o"/>
      <w:lvlJc w:val="left"/>
      <w:pPr>
        <w:ind w:left="2368" w:hanging="360"/>
      </w:pPr>
      <w:rPr>
        <w:rFonts w:ascii="Courier New" w:hAnsi="Courier New" w:cs="Courier New" w:hint="default"/>
      </w:rPr>
    </w:lvl>
    <w:lvl w:ilvl="2" w:tplc="1C090005" w:tentative="1">
      <w:start w:val="1"/>
      <w:numFmt w:val="bullet"/>
      <w:lvlText w:val=""/>
      <w:lvlJc w:val="left"/>
      <w:pPr>
        <w:ind w:left="3088" w:hanging="360"/>
      </w:pPr>
      <w:rPr>
        <w:rFonts w:ascii="Wingdings" w:hAnsi="Wingdings" w:hint="default"/>
      </w:rPr>
    </w:lvl>
    <w:lvl w:ilvl="3" w:tplc="1C090001" w:tentative="1">
      <w:start w:val="1"/>
      <w:numFmt w:val="bullet"/>
      <w:lvlText w:val=""/>
      <w:lvlJc w:val="left"/>
      <w:pPr>
        <w:ind w:left="3808" w:hanging="360"/>
      </w:pPr>
      <w:rPr>
        <w:rFonts w:ascii="Symbol" w:hAnsi="Symbol" w:hint="default"/>
      </w:rPr>
    </w:lvl>
    <w:lvl w:ilvl="4" w:tplc="1C090003" w:tentative="1">
      <w:start w:val="1"/>
      <w:numFmt w:val="bullet"/>
      <w:lvlText w:val="o"/>
      <w:lvlJc w:val="left"/>
      <w:pPr>
        <w:ind w:left="4528" w:hanging="360"/>
      </w:pPr>
      <w:rPr>
        <w:rFonts w:ascii="Courier New" w:hAnsi="Courier New" w:cs="Courier New" w:hint="default"/>
      </w:rPr>
    </w:lvl>
    <w:lvl w:ilvl="5" w:tplc="1C090005" w:tentative="1">
      <w:start w:val="1"/>
      <w:numFmt w:val="bullet"/>
      <w:lvlText w:val=""/>
      <w:lvlJc w:val="left"/>
      <w:pPr>
        <w:ind w:left="5248" w:hanging="360"/>
      </w:pPr>
      <w:rPr>
        <w:rFonts w:ascii="Wingdings" w:hAnsi="Wingdings" w:hint="default"/>
      </w:rPr>
    </w:lvl>
    <w:lvl w:ilvl="6" w:tplc="1C090001" w:tentative="1">
      <w:start w:val="1"/>
      <w:numFmt w:val="bullet"/>
      <w:lvlText w:val=""/>
      <w:lvlJc w:val="left"/>
      <w:pPr>
        <w:ind w:left="5968" w:hanging="360"/>
      </w:pPr>
      <w:rPr>
        <w:rFonts w:ascii="Symbol" w:hAnsi="Symbol" w:hint="default"/>
      </w:rPr>
    </w:lvl>
    <w:lvl w:ilvl="7" w:tplc="1C090003" w:tentative="1">
      <w:start w:val="1"/>
      <w:numFmt w:val="bullet"/>
      <w:lvlText w:val="o"/>
      <w:lvlJc w:val="left"/>
      <w:pPr>
        <w:ind w:left="6688" w:hanging="360"/>
      </w:pPr>
      <w:rPr>
        <w:rFonts w:ascii="Courier New" w:hAnsi="Courier New" w:cs="Courier New" w:hint="default"/>
      </w:rPr>
    </w:lvl>
    <w:lvl w:ilvl="8" w:tplc="1C090005" w:tentative="1">
      <w:start w:val="1"/>
      <w:numFmt w:val="bullet"/>
      <w:lvlText w:val=""/>
      <w:lvlJc w:val="left"/>
      <w:pPr>
        <w:ind w:left="7408" w:hanging="360"/>
      </w:pPr>
      <w:rPr>
        <w:rFonts w:ascii="Wingdings" w:hAnsi="Wingdings" w:hint="default"/>
      </w:rPr>
    </w:lvl>
  </w:abstractNum>
  <w:abstractNum w:abstractNumId="10">
    <w:nsid w:val="0FC81E01"/>
    <w:multiLevelType w:val="hybridMultilevel"/>
    <w:tmpl w:val="FB7A2552"/>
    <w:lvl w:ilvl="0" w:tplc="CBFAED18">
      <w:start w:val="1"/>
      <w:numFmt w:val="lowerRoman"/>
      <w:lvlText w:val="%1)"/>
      <w:lvlJc w:val="left"/>
      <w:pPr>
        <w:ind w:left="928" w:hanging="360"/>
      </w:pPr>
      <w:rPr>
        <w:rFonts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11">
    <w:nsid w:val="10C46535"/>
    <w:multiLevelType w:val="hybridMultilevel"/>
    <w:tmpl w:val="E82A3162"/>
    <w:lvl w:ilvl="0" w:tplc="CBFAED18">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75C57EB"/>
    <w:multiLevelType w:val="hybridMultilevel"/>
    <w:tmpl w:val="062AE1B2"/>
    <w:lvl w:ilvl="0" w:tplc="20166892">
      <w:start w:val="2"/>
      <w:numFmt w:val="decimal"/>
      <w:lvlText w:val="%1."/>
      <w:lvlJc w:val="left"/>
      <w:pPr>
        <w:ind w:left="1296" w:hanging="360"/>
      </w:pPr>
      <w:rPr>
        <w:rFonts w:hint="default"/>
      </w:rPr>
    </w:lvl>
    <w:lvl w:ilvl="1" w:tplc="18090019" w:tentative="1">
      <w:start w:val="1"/>
      <w:numFmt w:val="lowerLetter"/>
      <w:lvlText w:val="%2."/>
      <w:lvlJc w:val="left"/>
      <w:pPr>
        <w:ind w:left="2016" w:hanging="360"/>
      </w:pPr>
    </w:lvl>
    <w:lvl w:ilvl="2" w:tplc="1809001B" w:tentative="1">
      <w:start w:val="1"/>
      <w:numFmt w:val="lowerRoman"/>
      <w:lvlText w:val="%3."/>
      <w:lvlJc w:val="right"/>
      <w:pPr>
        <w:ind w:left="2736" w:hanging="180"/>
      </w:pPr>
    </w:lvl>
    <w:lvl w:ilvl="3" w:tplc="1809000F" w:tentative="1">
      <w:start w:val="1"/>
      <w:numFmt w:val="decimal"/>
      <w:lvlText w:val="%4."/>
      <w:lvlJc w:val="left"/>
      <w:pPr>
        <w:ind w:left="3456" w:hanging="360"/>
      </w:pPr>
    </w:lvl>
    <w:lvl w:ilvl="4" w:tplc="18090019" w:tentative="1">
      <w:start w:val="1"/>
      <w:numFmt w:val="lowerLetter"/>
      <w:lvlText w:val="%5."/>
      <w:lvlJc w:val="left"/>
      <w:pPr>
        <w:ind w:left="4176" w:hanging="360"/>
      </w:pPr>
    </w:lvl>
    <w:lvl w:ilvl="5" w:tplc="1809001B" w:tentative="1">
      <w:start w:val="1"/>
      <w:numFmt w:val="lowerRoman"/>
      <w:lvlText w:val="%6."/>
      <w:lvlJc w:val="right"/>
      <w:pPr>
        <w:ind w:left="4896" w:hanging="180"/>
      </w:pPr>
    </w:lvl>
    <w:lvl w:ilvl="6" w:tplc="1809000F" w:tentative="1">
      <w:start w:val="1"/>
      <w:numFmt w:val="decimal"/>
      <w:lvlText w:val="%7."/>
      <w:lvlJc w:val="left"/>
      <w:pPr>
        <w:ind w:left="5616" w:hanging="360"/>
      </w:pPr>
    </w:lvl>
    <w:lvl w:ilvl="7" w:tplc="18090019" w:tentative="1">
      <w:start w:val="1"/>
      <w:numFmt w:val="lowerLetter"/>
      <w:lvlText w:val="%8."/>
      <w:lvlJc w:val="left"/>
      <w:pPr>
        <w:ind w:left="6336" w:hanging="360"/>
      </w:pPr>
    </w:lvl>
    <w:lvl w:ilvl="8" w:tplc="1809001B" w:tentative="1">
      <w:start w:val="1"/>
      <w:numFmt w:val="lowerRoman"/>
      <w:lvlText w:val="%9."/>
      <w:lvlJc w:val="right"/>
      <w:pPr>
        <w:ind w:left="7056" w:hanging="180"/>
      </w:pPr>
    </w:lvl>
  </w:abstractNum>
  <w:abstractNum w:abstractNumId="13">
    <w:nsid w:val="18536D50"/>
    <w:multiLevelType w:val="hybridMultilevel"/>
    <w:tmpl w:val="BB0E9EDA"/>
    <w:lvl w:ilvl="0" w:tplc="FC282634">
      <w:numFmt w:val="bullet"/>
      <w:lvlText w:val="-"/>
      <w:lvlJc w:val="left"/>
      <w:pPr>
        <w:ind w:left="1440" w:hanging="360"/>
      </w:pPr>
      <w:rPr>
        <w:rFonts w:ascii="Times New Roman" w:eastAsia="Times New Roman" w:hAnsi="Times New Roman"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1A683140"/>
    <w:multiLevelType w:val="hybridMultilevel"/>
    <w:tmpl w:val="56823B04"/>
    <w:lvl w:ilvl="0" w:tplc="472E1AC4">
      <w:numFmt w:val="bullet"/>
      <w:lvlText w:val="-"/>
      <w:lvlJc w:val="left"/>
      <w:pPr>
        <w:ind w:left="720" w:hanging="360"/>
      </w:pPr>
      <w:rPr>
        <w:rFonts w:ascii="Calibri" w:eastAsiaTheme="minorHAnsi" w:hAnsi="Calibri" w:cstheme="minorBid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1D230C6"/>
    <w:multiLevelType w:val="hybridMultilevel"/>
    <w:tmpl w:val="3A787370"/>
    <w:lvl w:ilvl="0" w:tplc="CBFAED1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3174289"/>
    <w:multiLevelType w:val="hybridMultilevel"/>
    <w:tmpl w:val="99A4AA50"/>
    <w:lvl w:ilvl="0" w:tplc="FC282634">
      <w:numFmt w:val="bullet"/>
      <w:lvlText w:val="-"/>
      <w:lvlJc w:val="left"/>
      <w:pPr>
        <w:ind w:left="1648" w:hanging="360"/>
      </w:pPr>
      <w:rPr>
        <w:rFonts w:ascii="Times New Roman" w:eastAsia="Times New Roman" w:hAnsi="Times New Roman" w:cs="Times New Roman" w:hint="default"/>
      </w:rPr>
    </w:lvl>
    <w:lvl w:ilvl="1" w:tplc="1C090003" w:tentative="1">
      <w:start w:val="1"/>
      <w:numFmt w:val="bullet"/>
      <w:lvlText w:val="o"/>
      <w:lvlJc w:val="left"/>
      <w:pPr>
        <w:ind w:left="2368" w:hanging="360"/>
      </w:pPr>
      <w:rPr>
        <w:rFonts w:ascii="Courier New" w:hAnsi="Courier New" w:cs="Courier New" w:hint="default"/>
      </w:rPr>
    </w:lvl>
    <w:lvl w:ilvl="2" w:tplc="1C090005" w:tentative="1">
      <w:start w:val="1"/>
      <w:numFmt w:val="bullet"/>
      <w:lvlText w:val=""/>
      <w:lvlJc w:val="left"/>
      <w:pPr>
        <w:ind w:left="3088" w:hanging="360"/>
      </w:pPr>
      <w:rPr>
        <w:rFonts w:ascii="Wingdings" w:hAnsi="Wingdings" w:hint="default"/>
      </w:rPr>
    </w:lvl>
    <w:lvl w:ilvl="3" w:tplc="1C090001" w:tentative="1">
      <w:start w:val="1"/>
      <w:numFmt w:val="bullet"/>
      <w:lvlText w:val=""/>
      <w:lvlJc w:val="left"/>
      <w:pPr>
        <w:ind w:left="3808" w:hanging="360"/>
      </w:pPr>
      <w:rPr>
        <w:rFonts w:ascii="Symbol" w:hAnsi="Symbol" w:hint="default"/>
      </w:rPr>
    </w:lvl>
    <w:lvl w:ilvl="4" w:tplc="1C090003" w:tentative="1">
      <w:start w:val="1"/>
      <w:numFmt w:val="bullet"/>
      <w:lvlText w:val="o"/>
      <w:lvlJc w:val="left"/>
      <w:pPr>
        <w:ind w:left="4528" w:hanging="360"/>
      </w:pPr>
      <w:rPr>
        <w:rFonts w:ascii="Courier New" w:hAnsi="Courier New" w:cs="Courier New" w:hint="default"/>
      </w:rPr>
    </w:lvl>
    <w:lvl w:ilvl="5" w:tplc="1C090005" w:tentative="1">
      <w:start w:val="1"/>
      <w:numFmt w:val="bullet"/>
      <w:lvlText w:val=""/>
      <w:lvlJc w:val="left"/>
      <w:pPr>
        <w:ind w:left="5248" w:hanging="360"/>
      </w:pPr>
      <w:rPr>
        <w:rFonts w:ascii="Wingdings" w:hAnsi="Wingdings" w:hint="default"/>
      </w:rPr>
    </w:lvl>
    <w:lvl w:ilvl="6" w:tplc="1C090001" w:tentative="1">
      <w:start w:val="1"/>
      <w:numFmt w:val="bullet"/>
      <w:lvlText w:val=""/>
      <w:lvlJc w:val="left"/>
      <w:pPr>
        <w:ind w:left="5968" w:hanging="360"/>
      </w:pPr>
      <w:rPr>
        <w:rFonts w:ascii="Symbol" w:hAnsi="Symbol" w:hint="default"/>
      </w:rPr>
    </w:lvl>
    <w:lvl w:ilvl="7" w:tplc="1C090003" w:tentative="1">
      <w:start w:val="1"/>
      <w:numFmt w:val="bullet"/>
      <w:lvlText w:val="o"/>
      <w:lvlJc w:val="left"/>
      <w:pPr>
        <w:ind w:left="6688" w:hanging="360"/>
      </w:pPr>
      <w:rPr>
        <w:rFonts w:ascii="Courier New" w:hAnsi="Courier New" w:cs="Courier New" w:hint="default"/>
      </w:rPr>
    </w:lvl>
    <w:lvl w:ilvl="8" w:tplc="1C090005" w:tentative="1">
      <w:start w:val="1"/>
      <w:numFmt w:val="bullet"/>
      <w:lvlText w:val=""/>
      <w:lvlJc w:val="left"/>
      <w:pPr>
        <w:ind w:left="7408" w:hanging="360"/>
      </w:pPr>
      <w:rPr>
        <w:rFonts w:ascii="Wingdings" w:hAnsi="Wingdings" w:hint="default"/>
      </w:rPr>
    </w:lvl>
  </w:abstractNum>
  <w:abstractNum w:abstractNumId="17">
    <w:nsid w:val="374E5981"/>
    <w:multiLevelType w:val="hybridMultilevel"/>
    <w:tmpl w:val="F50A2470"/>
    <w:lvl w:ilvl="0" w:tplc="FC282634">
      <w:numFmt w:val="bullet"/>
      <w:lvlText w:val="-"/>
      <w:lvlJc w:val="left"/>
      <w:pPr>
        <w:ind w:left="1648" w:hanging="360"/>
      </w:pPr>
      <w:rPr>
        <w:rFonts w:ascii="Times New Roman" w:eastAsia="Times New Roman" w:hAnsi="Times New Roman" w:cs="Times New Roman" w:hint="default"/>
      </w:rPr>
    </w:lvl>
    <w:lvl w:ilvl="1" w:tplc="1C090003" w:tentative="1">
      <w:start w:val="1"/>
      <w:numFmt w:val="bullet"/>
      <w:lvlText w:val="o"/>
      <w:lvlJc w:val="left"/>
      <w:pPr>
        <w:ind w:left="2368" w:hanging="360"/>
      </w:pPr>
      <w:rPr>
        <w:rFonts w:ascii="Courier New" w:hAnsi="Courier New" w:cs="Courier New" w:hint="default"/>
      </w:rPr>
    </w:lvl>
    <w:lvl w:ilvl="2" w:tplc="1C090005" w:tentative="1">
      <w:start w:val="1"/>
      <w:numFmt w:val="bullet"/>
      <w:lvlText w:val=""/>
      <w:lvlJc w:val="left"/>
      <w:pPr>
        <w:ind w:left="3088" w:hanging="360"/>
      </w:pPr>
      <w:rPr>
        <w:rFonts w:ascii="Wingdings" w:hAnsi="Wingdings" w:hint="default"/>
      </w:rPr>
    </w:lvl>
    <w:lvl w:ilvl="3" w:tplc="1C090001" w:tentative="1">
      <w:start w:val="1"/>
      <w:numFmt w:val="bullet"/>
      <w:lvlText w:val=""/>
      <w:lvlJc w:val="left"/>
      <w:pPr>
        <w:ind w:left="3808" w:hanging="360"/>
      </w:pPr>
      <w:rPr>
        <w:rFonts w:ascii="Symbol" w:hAnsi="Symbol" w:hint="default"/>
      </w:rPr>
    </w:lvl>
    <w:lvl w:ilvl="4" w:tplc="1C090003" w:tentative="1">
      <w:start w:val="1"/>
      <w:numFmt w:val="bullet"/>
      <w:lvlText w:val="o"/>
      <w:lvlJc w:val="left"/>
      <w:pPr>
        <w:ind w:left="4528" w:hanging="360"/>
      </w:pPr>
      <w:rPr>
        <w:rFonts w:ascii="Courier New" w:hAnsi="Courier New" w:cs="Courier New" w:hint="default"/>
      </w:rPr>
    </w:lvl>
    <w:lvl w:ilvl="5" w:tplc="1C090005" w:tentative="1">
      <w:start w:val="1"/>
      <w:numFmt w:val="bullet"/>
      <w:lvlText w:val=""/>
      <w:lvlJc w:val="left"/>
      <w:pPr>
        <w:ind w:left="5248" w:hanging="360"/>
      </w:pPr>
      <w:rPr>
        <w:rFonts w:ascii="Wingdings" w:hAnsi="Wingdings" w:hint="default"/>
      </w:rPr>
    </w:lvl>
    <w:lvl w:ilvl="6" w:tplc="1C090001" w:tentative="1">
      <w:start w:val="1"/>
      <w:numFmt w:val="bullet"/>
      <w:lvlText w:val=""/>
      <w:lvlJc w:val="left"/>
      <w:pPr>
        <w:ind w:left="5968" w:hanging="360"/>
      </w:pPr>
      <w:rPr>
        <w:rFonts w:ascii="Symbol" w:hAnsi="Symbol" w:hint="default"/>
      </w:rPr>
    </w:lvl>
    <w:lvl w:ilvl="7" w:tplc="1C090003" w:tentative="1">
      <w:start w:val="1"/>
      <w:numFmt w:val="bullet"/>
      <w:lvlText w:val="o"/>
      <w:lvlJc w:val="left"/>
      <w:pPr>
        <w:ind w:left="6688" w:hanging="360"/>
      </w:pPr>
      <w:rPr>
        <w:rFonts w:ascii="Courier New" w:hAnsi="Courier New" w:cs="Courier New" w:hint="default"/>
      </w:rPr>
    </w:lvl>
    <w:lvl w:ilvl="8" w:tplc="1C090005" w:tentative="1">
      <w:start w:val="1"/>
      <w:numFmt w:val="bullet"/>
      <w:lvlText w:val=""/>
      <w:lvlJc w:val="left"/>
      <w:pPr>
        <w:ind w:left="7408" w:hanging="360"/>
      </w:pPr>
      <w:rPr>
        <w:rFonts w:ascii="Wingdings" w:hAnsi="Wingdings" w:hint="default"/>
      </w:rPr>
    </w:lvl>
  </w:abstractNum>
  <w:abstractNum w:abstractNumId="18">
    <w:nsid w:val="385D016A"/>
    <w:multiLevelType w:val="hybridMultilevel"/>
    <w:tmpl w:val="3326A4C4"/>
    <w:lvl w:ilvl="0" w:tplc="FC282634">
      <w:numFmt w:val="bullet"/>
      <w:lvlText w:val="-"/>
      <w:lvlJc w:val="left"/>
      <w:pPr>
        <w:ind w:left="1440" w:hanging="360"/>
      </w:pPr>
      <w:rPr>
        <w:rFonts w:ascii="Times New Roman" w:eastAsia="Times New Roman" w:hAnsi="Times New Roman"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nsid w:val="3DBD36BC"/>
    <w:multiLevelType w:val="hybridMultilevel"/>
    <w:tmpl w:val="81ECC816"/>
    <w:lvl w:ilvl="0" w:tplc="C8528FDC">
      <w:numFmt w:val="bullet"/>
      <w:lvlText w:val="-"/>
      <w:lvlJc w:val="left"/>
      <w:pPr>
        <w:ind w:left="1495" w:hanging="360"/>
      </w:pPr>
      <w:rPr>
        <w:rFonts w:ascii="Times New Roman" w:eastAsia="Times New Roman" w:hAnsi="Times New Roman" w:cs="Times New Roman" w:hint="default"/>
        <w:sz w:val="24"/>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0">
    <w:nsid w:val="3FF675FA"/>
    <w:multiLevelType w:val="hybridMultilevel"/>
    <w:tmpl w:val="B718AD9E"/>
    <w:lvl w:ilvl="0" w:tplc="FC282634">
      <w:numFmt w:val="bullet"/>
      <w:lvlText w:val="-"/>
      <w:lvlJc w:val="left"/>
      <w:pPr>
        <w:ind w:left="1440" w:hanging="360"/>
      </w:pPr>
      <w:rPr>
        <w:rFonts w:ascii="Times New Roman" w:eastAsia="Times New Roman" w:hAnsi="Times New Roman"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nsid w:val="45B1481F"/>
    <w:multiLevelType w:val="hybridMultilevel"/>
    <w:tmpl w:val="29C6EE3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87428F4"/>
    <w:multiLevelType w:val="hybridMultilevel"/>
    <w:tmpl w:val="A46C55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7810D91"/>
    <w:multiLevelType w:val="hybridMultilevel"/>
    <w:tmpl w:val="3C02A0DA"/>
    <w:lvl w:ilvl="0" w:tplc="FC282634">
      <w:numFmt w:val="bullet"/>
      <w:lvlText w:val="-"/>
      <w:lvlJc w:val="left"/>
      <w:pPr>
        <w:ind w:left="1648" w:hanging="360"/>
      </w:pPr>
      <w:rPr>
        <w:rFonts w:ascii="Times New Roman" w:eastAsia="Times New Roman" w:hAnsi="Times New Roman" w:cs="Times New Roman" w:hint="default"/>
      </w:rPr>
    </w:lvl>
    <w:lvl w:ilvl="1" w:tplc="1C090003" w:tentative="1">
      <w:start w:val="1"/>
      <w:numFmt w:val="bullet"/>
      <w:lvlText w:val="o"/>
      <w:lvlJc w:val="left"/>
      <w:pPr>
        <w:ind w:left="2368" w:hanging="360"/>
      </w:pPr>
      <w:rPr>
        <w:rFonts w:ascii="Courier New" w:hAnsi="Courier New" w:cs="Courier New" w:hint="default"/>
      </w:rPr>
    </w:lvl>
    <w:lvl w:ilvl="2" w:tplc="1C090005" w:tentative="1">
      <w:start w:val="1"/>
      <w:numFmt w:val="bullet"/>
      <w:lvlText w:val=""/>
      <w:lvlJc w:val="left"/>
      <w:pPr>
        <w:ind w:left="3088" w:hanging="360"/>
      </w:pPr>
      <w:rPr>
        <w:rFonts w:ascii="Wingdings" w:hAnsi="Wingdings" w:hint="default"/>
      </w:rPr>
    </w:lvl>
    <w:lvl w:ilvl="3" w:tplc="1C090001" w:tentative="1">
      <w:start w:val="1"/>
      <w:numFmt w:val="bullet"/>
      <w:lvlText w:val=""/>
      <w:lvlJc w:val="left"/>
      <w:pPr>
        <w:ind w:left="3808" w:hanging="360"/>
      </w:pPr>
      <w:rPr>
        <w:rFonts w:ascii="Symbol" w:hAnsi="Symbol" w:hint="default"/>
      </w:rPr>
    </w:lvl>
    <w:lvl w:ilvl="4" w:tplc="1C090003" w:tentative="1">
      <w:start w:val="1"/>
      <w:numFmt w:val="bullet"/>
      <w:lvlText w:val="o"/>
      <w:lvlJc w:val="left"/>
      <w:pPr>
        <w:ind w:left="4528" w:hanging="360"/>
      </w:pPr>
      <w:rPr>
        <w:rFonts w:ascii="Courier New" w:hAnsi="Courier New" w:cs="Courier New" w:hint="default"/>
      </w:rPr>
    </w:lvl>
    <w:lvl w:ilvl="5" w:tplc="1C090005" w:tentative="1">
      <w:start w:val="1"/>
      <w:numFmt w:val="bullet"/>
      <w:lvlText w:val=""/>
      <w:lvlJc w:val="left"/>
      <w:pPr>
        <w:ind w:left="5248" w:hanging="360"/>
      </w:pPr>
      <w:rPr>
        <w:rFonts w:ascii="Wingdings" w:hAnsi="Wingdings" w:hint="default"/>
      </w:rPr>
    </w:lvl>
    <w:lvl w:ilvl="6" w:tplc="1C090001" w:tentative="1">
      <w:start w:val="1"/>
      <w:numFmt w:val="bullet"/>
      <w:lvlText w:val=""/>
      <w:lvlJc w:val="left"/>
      <w:pPr>
        <w:ind w:left="5968" w:hanging="360"/>
      </w:pPr>
      <w:rPr>
        <w:rFonts w:ascii="Symbol" w:hAnsi="Symbol" w:hint="default"/>
      </w:rPr>
    </w:lvl>
    <w:lvl w:ilvl="7" w:tplc="1C090003" w:tentative="1">
      <w:start w:val="1"/>
      <w:numFmt w:val="bullet"/>
      <w:lvlText w:val="o"/>
      <w:lvlJc w:val="left"/>
      <w:pPr>
        <w:ind w:left="6688" w:hanging="360"/>
      </w:pPr>
      <w:rPr>
        <w:rFonts w:ascii="Courier New" w:hAnsi="Courier New" w:cs="Courier New" w:hint="default"/>
      </w:rPr>
    </w:lvl>
    <w:lvl w:ilvl="8" w:tplc="1C090005" w:tentative="1">
      <w:start w:val="1"/>
      <w:numFmt w:val="bullet"/>
      <w:lvlText w:val=""/>
      <w:lvlJc w:val="left"/>
      <w:pPr>
        <w:ind w:left="7408" w:hanging="360"/>
      </w:pPr>
      <w:rPr>
        <w:rFonts w:ascii="Wingdings" w:hAnsi="Wingdings" w:hint="default"/>
      </w:rPr>
    </w:lvl>
  </w:abstractNum>
  <w:abstractNum w:abstractNumId="24">
    <w:nsid w:val="709543F1"/>
    <w:multiLevelType w:val="hybridMultilevel"/>
    <w:tmpl w:val="55EC9E48"/>
    <w:lvl w:ilvl="0" w:tplc="FC282634">
      <w:numFmt w:val="bullet"/>
      <w:lvlText w:val="-"/>
      <w:lvlJc w:val="left"/>
      <w:pPr>
        <w:ind w:left="1440" w:hanging="360"/>
      </w:pPr>
      <w:rPr>
        <w:rFonts w:ascii="Times New Roman" w:eastAsia="Times New Roman" w:hAnsi="Times New Roman"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777A4FB3"/>
    <w:multiLevelType w:val="hybridMultilevel"/>
    <w:tmpl w:val="833E49DC"/>
    <w:lvl w:ilvl="0" w:tplc="2236DFC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20"/>
  </w:num>
  <w:num w:numId="5">
    <w:abstractNumId w:val="24"/>
  </w:num>
  <w:num w:numId="6">
    <w:abstractNumId w:val="23"/>
  </w:num>
  <w:num w:numId="7">
    <w:abstractNumId w:val="19"/>
  </w:num>
  <w:num w:numId="8">
    <w:abstractNumId w:val="18"/>
  </w:num>
  <w:num w:numId="9">
    <w:abstractNumId w:val="16"/>
  </w:num>
  <w:num w:numId="10">
    <w:abstractNumId w:val="17"/>
  </w:num>
  <w:num w:numId="11">
    <w:abstractNumId w:val="13"/>
  </w:num>
  <w:num w:numId="12">
    <w:abstractNumId w:val="15"/>
  </w:num>
  <w:num w:numId="13">
    <w:abstractNumId w:val="12"/>
  </w:num>
  <w:num w:numId="14">
    <w:abstractNumId w:val="7"/>
  </w:num>
  <w:num w:numId="15">
    <w:abstractNumId w:val="9"/>
  </w:num>
  <w:num w:numId="16">
    <w:abstractNumId w:val="25"/>
  </w:num>
  <w:num w:numId="17">
    <w:abstractNumId w:val="21"/>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1A385D"/>
    <w:rsid w:val="0000147C"/>
    <w:rsid w:val="00003FC3"/>
    <w:rsid w:val="00021661"/>
    <w:rsid w:val="0003065E"/>
    <w:rsid w:val="000411E3"/>
    <w:rsid w:val="000563BD"/>
    <w:rsid w:val="00063B91"/>
    <w:rsid w:val="00064DC1"/>
    <w:rsid w:val="00065504"/>
    <w:rsid w:val="000724C0"/>
    <w:rsid w:val="00074BC6"/>
    <w:rsid w:val="00083597"/>
    <w:rsid w:val="00086D13"/>
    <w:rsid w:val="000A1D26"/>
    <w:rsid w:val="000D644B"/>
    <w:rsid w:val="000E1EAA"/>
    <w:rsid w:val="00111201"/>
    <w:rsid w:val="00125F7B"/>
    <w:rsid w:val="0013597B"/>
    <w:rsid w:val="00165DC7"/>
    <w:rsid w:val="001900B1"/>
    <w:rsid w:val="001A385D"/>
    <w:rsid w:val="001A3948"/>
    <w:rsid w:val="001A600C"/>
    <w:rsid w:val="001B36DB"/>
    <w:rsid w:val="001B742E"/>
    <w:rsid w:val="001D1D5F"/>
    <w:rsid w:val="001E2425"/>
    <w:rsid w:val="001E382A"/>
    <w:rsid w:val="001F1CD2"/>
    <w:rsid w:val="00203C82"/>
    <w:rsid w:val="00214C8F"/>
    <w:rsid w:val="00245CF1"/>
    <w:rsid w:val="00250FD1"/>
    <w:rsid w:val="0025530C"/>
    <w:rsid w:val="002720FB"/>
    <w:rsid w:val="002C05F1"/>
    <w:rsid w:val="002C4DE5"/>
    <w:rsid w:val="002E4769"/>
    <w:rsid w:val="002E65CA"/>
    <w:rsid w:val="003161ED"/>
    <w:rsid w:val="00327D02"/>
    <w:rsid w:val="00350262"/>
    <w:rsid w:val="00353506"/>
    <w:rsid w:val="003957FC"/>
    <w:rsid w:val="003B6731"/>
    <w:rsid w:val="003C1BD6"/>
    <w:rsid w:val="003C1EA4"/>
    <w:rsid w:val="003D5E95"/>
    <w:rsid w:val="003F0638"/>
    <w:rsid w:val="0041721B"/>
    <w:rsid w:val="00434CDF"/>
    <w:rsid w:val="00437EFF"/>
    <w:rsid w:val="00447434"/>
    <w:rsid w:val="00464F0F"/>
    <w:rsid w:val="00470967"/>
    <w:rsid w:val="004825C5"/>
    <w:rsid w:val="00486957"/>
    <w:rsid w:val="00495730"/>
    <w:rsid w:val="004D5829"/>
    <w:rsid w:val="004F4438"/>
    <w:rsid w:val="00500F0F"/>
    <w:rsid w:val="00522C32"/>
    <w:rsid w:val="005508AE"/>
    <w:rsid w:val="00581928"/>
    <w:rsid w:val="0058647E"/>
    <w:rsid w:val="0058659A"/>
    <w:rsid w:val="005908CF"/>
    <w:rsid w:val="005C70A4"/>
    <w:rsid w:val="005F6DA9"/>
    <w:rsid w:val="0060327F"/>
    <w:rsid w:val="00606C39"/>
    <w:rsid w:val="006262B7"/>
    <w:rsid w:val="006341C8"/>
    <w:rsid w:val="0063514A"/>
    <w:rsid w:val="0066168B"/>
    <w:rsid w:val="006652BE"/>
    <w:rsid w:val="006658AA"/>
    <w:rsid w:val="0067489A"/>
    <w:rsid w:val="006959C4"/>
    <w:rsid w:val="006A09D4"/>
    <w:rsid w:val="006C4634"/>
    <w:rsid w:val="006D2E2A"/>
    <w:rsid w:val="007029E7"/>
    <w:rsid w:val="00706E01"/>
    <w:rsid w:val="00712DB8"/>
    <w:rsid w:val="00730E81"/>
    <w:rsid w:val="00742A76"/>
    <w:rsid w:val="00743D63"/>
    <w:rsid w:val="00754915"/>
    <w:rsid w:val="007634C7"/>
    <w:rsid w:val="00792BAA"/>
    <w:rsid w:val="0079757C"/>
    <w:rsid w:val="007A1EE9"/>
    <w:rsid w:val="007A42F2"/>
    <w:rsid w:val="007D748A"/>
    <w:rsid w:val="007F6900"/>
    <w:rsid w:val="0083121C"/>
    <w:rsid w:val="0083159A"/>
    <w:rsid w:val="008410C2"/>
    <w:rsid w:val="0085170D"/>
    <w:rsid w:val="00856833"/>
    <w:rsid w:val="00863A29"/>
    <w:rsid w:val="008664E8"/>
    <w:rsid w:val="00875660"/>
    <w:rsid w:val="0089068E"/>
    <w:rsid w:val="008B3FCB"/>
    <w:rsid w:val="008D624D"/>
    <w:rsid w:val="008D6FFE"/>
    <w:rsid w:val="008F1708"/>
    <w:rsid w:val="00901DFA"/>
    <w:rsid w:val="00920177"/>
    <w:rsid w:val="0093358F"/>
    <w:rsid w:val="00935D55"/>
    <w:rsid w:val="00953A73"/>
    <w:rsid w:val="009A5E97"/>
    <w:rsid w:val="009B3096"/>
    <w:rsid w:val="009C28EE"/>
    <w:rsid w:val="009D327B"/>
    <w:rsid w:val="009D5C25"/>
    <w:rsid w:val="00A07402"/>
    <w:rsid w:val="00A14FA8"/>
    <w:rsid w:val="00A22234"/>
    <w:rsid w:val="00A22A93"/>
    <w:rsid w:val="00A240C2"/>
    <w:rsid w:val="00A30090"/>
    <w:rsid w:val="00A30B62"/>
    <w:rsid w:val="00A3118E"/>
    <w:rsid w:val="00A411A4"/>
    <w:rsid w:val="00A52BEB"/>
    <w:rsid w:val="00A56653"/>
    <w:rsid w:val="00A67532"/>
    <w:rsid w:val="00A9738A"/>
    <w:rsid w:val="00AA2407"/>
    <w:rsid w:val="00AE60B5"/>
    <w:rsid w:val="00AE7F67"/>
    <w:rsid w:val="00B11F63"/>
    <w:rsid w:val="00B25E7F"/>
    <w:rsid w:val="00B4139F"/>
    <w:rsid w:val="00B57B8B"/>
    <w:rsid w:val="00B613A3"/>
    <w:rsid w:val="00B81F3F"/>
    <w:rsid w:val="00BA6D56"/>
    <w:rsid w:val="00BB3497"/>
    <w:rsid w:val="00BC3D02"/>
    <w:rsid w:val="00BD00E5"/>
    <w:rsid w:val="00BD2A61"/>
    <w:rsid w:val="00BD6285"/>
    <w:rsid w:val="00C02AD5"/>
    <w:rsid w:val="00C15373"/>
    <w:rsid w:val="00C167E2"/>
    <w:rsid w:val="00C5009E"/>
    <w:rsid w:val="00C5145F"/>
    <w:rsid w:val="00C836CC"/>
    <w:rsid w:val="00CA1BE9"/>
    <w:rsid w:val="00CA758D"/>
    <w:rsid w:val="00CB42E3"/>
    <w:rsid w:val="00CC33E2"/>
    <w:rsid w:val="00CC6021"/>
    <w:rsid w:val="00CD513F"/>
    <w:rsid w:val="00D079DE"/>
    <w:rsid w:val="00D472C9"/>
    <w:rsid w:val="00D649B6"/>
    <w:rsid w:val="00D743A3"/>
    <w:rsid w:val="00D85967"/>
    <w:rsid w:val="00D95D45"/>
    <w:rsid w:val="00DB0676"/>
    <w:rsid w:val="00DB2166"/>
    <w:rsid w:val="00DC2035"/>
    <w:rsid w:val="00DC5E2A"/>
    <w:rsid w:val="00DD08F2"/>
    <w:rsid w:val="00DD21B9"/>
    <w:rsid w:val="00DD2E9E"/>
    <w:rsid w:val="00E02682"/>
    <w:rsid w:val="00E204B7"/>
    <w:rsid w:val="00E230CC"/>
    <w:rsid w:val="00E449F9"/>
    <w:rsid w:val="00E46B90"/>
    <w:rsid w:val="00E76B23"/>
    <w:rsid w:val="00E80CC1"/>
    <w:rsid w:val="00ED68A7"/>
    <w:rsid w:val="00ED752E"/>
    <w:rsid w:val="00EE2406"/>
    <w:rsid w:val="00EF6942"/>
    <w:rsid w:val="00F06165"/>
    <w:rsid w:val="00F074AE"/>
    <w:rsid w:val="00F1152F"/>
    <w:rsid w:val="00F2656D"/>
    <w:rsid w:val="00F3423C"/>
    <w:rsid w:val="00F46921"/>
    <w:rsid w:val="00F71545"/>
    <w:rsid w:val="00F928FB"/>
    <w:rsid w:val="00F94867"/>
    <w:rsid w:val="00FB7C54"/>
    <w:rsid w:val="00FE1B6C"/>
    <w:rsid w:val="00FE4E17"/>
    <w:rsid w:val="00FE5980"/>
    <w:rsid w:val="00FE740B"/>
    <w:rsid w:val="00FE7C7C"/>
    <w:rsid w:val="00FF3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AA"/>
  </w:style>
  <w:style w:type="paragraph" w:styleId="Heading3">
    <w:name w:val="heading 3"/>
    <w:basedOn w:val="Normal"/>
    <w:next w:val="Normal"/>
    <w:link w:val="Heading3Char"/>
    <w:unhideWhenUsed/>
    <w:qFormat/>
    <w:rsid w:val="00A411A4"/>
    <w:pPr>
      <w:keepNext/>
      <w:keepLines/>
      <w:spacing w:before="200" w:after="0" w:line="240" w:lineRule="auto"/>
      <w:outlineLvl w:val="2"/>
    </w:pPr>
    <w:rPr>
      <w:rFonts w:ascii="Cambria" w:eastAsia="Times New Roman" w:hAnsi="Cambria" w:cs="Times New Roman"/>
      <w:b/>
      <w:bCs/>
      <w:color w:val="4F81BD"/>
      <w:sz w:val="20"/>
      <w:szCs w:val="20"/>
      <w:lang w:val="en-ZA"/>
    </w:rPr>
  </w:style>
  <w:style w:type="paragraph" w:styleId="Heading4">
    <w:name w:val="heading 4"/>
    <w:basedOn w:val="Normal"/>
    <w:next w:val="Normal"/>
    <w:link w:val="Heading4Char"/>
    <w:uiPriority w:val="9"/>
    <w:semiHidden/>
    <w:unhideWhenUsed/>
    <w:qFormat/>
    <w:rsid w:val="006658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27F"/>
    <w:rPr>
      <w:rFonts w:ascii="Tahoma" w:hAnsi="Tahoma" w:cs="Tahoma"/>
      <w:sz w:val="16"/>
      <w:szCs w:val="16"/>
    </w:rPr>
  </w:style>
  <w:style w:type="character" w:customStyle="1" w:styleId="Heading3Char">
    <w:name w:val="Heading 3 Char"/>
    <w:basedOn w:val="DefaultParagraphFont"/>
    <w:link w:val="Heading3"/>
    <w:rsid w:val="00A411A4"/>
    <w:rPr>
      <w:rFonts w:ascii="Cambria" w:eastAsia="Times New Roman" w:hAnsi="Cambria" w:cs="Times New Roman"/>
      <w:b/>
      <w:bCs/>
      <w:color w:val="4F81BD"/>
      <w:sz w:val="20"/>
      <w:szCs w:val="20"/>
      <w:lang w:val="en-ZA"/>
    </w:rPr>
  </w:style>
  <w:style w:type="paragraph" w:styleId="ListParagraph">
    <w:name w:val="List Paragraph"/>
    <w:basedOn w:val="Normal"/>
    <w:uiPriority w:val="34"/>
    <w:qFormat/>
    <w:rsid w:val="00A411A4"/>
    <w:pPr>
      <w:ind w:left="720"/>
      <w:contextualSpacing/>
    </w:pPr>
    <w:rPr>
      <w:lang w:val="en-ZA"/>
    </w:rPr>
  </w:style>
  <w:style w:type="paragraph" w:customStyle="1" w:styleId="Style1">
    <w:name w:val="Style1"/>
    <w:basedOn w:val="Title"/>
    <w:link w:val="Style1Char"/>
    <w:qFormat/>
    <w:rsid w:val="00A411A4"/>
    <w:rPr>
      <w:rFonts w:ascii="Arial" w:hAnsi="Arial" w:cs="Arial"/>
      <w:color w:val="4F81BD" w:themeColor="accent1"/>
      <w:sz w:val="28"/>
      <w:szCs w:val="28"/>
      <w:lang w:val="en-ZA"/>
    </w:rPr>
  </w:style>
  <w:style w:type="character" w:customStyle="1" w:styleId="Style1Char">
    <w:name w:val="Style1 Char"/>
    <w:basedOn w:val="TitleChar"/>
    <w:link w:val="Style1"/>
    <w:rsid w:val="00A411A4"/>
    <w:rPr>
      <w:rFonts w:ascii="Arial" w:hAnsi="Arial" w:cs="Arial"/>
      <w:color w:val="4F81BD" w:themeColor="accent1"/>
      <w:sz w:val="28"/>
      <w:szCs w:val="28"/>
      <w:lang w:val="en-ZA"/>
    </w:rPr>
  </w:style>
  <w:style w:type="paragraph" w:styleId="Title">
    <w:name w:val="Title"/>
    <w:basedOn w:val="Normal"/>
    <w:next w:val="Normal"/>
    <w:link w:val="TitleChar"/>
    <w:uiPriority w:val="10"/>
    <w:qFormat/>
    <w:rsid w:val="00A411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1A4"/>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6658AA"/>
    <w:rPr>
      <w:rFonts w:asciiTheme="majorHAnsi" w:eastAsiaTheme="majorEastAsia" w:hAnsiTheme="majorHAnsi" w:cstheme="majorBidi"/>
      <w:b/>
      <w:bCs/>
      <w:i/>
      <w:iCs/>
      <w:color w:val="4F81BD" w:themeColor="accent1"/>
    </w:rPr>
  </w:style>
  <w:style w:type="paragraph" w:customStyle="1" w:styleId="Style3">
    <w:name w:val="Style3"/>
    <w:basedOn w:val="IntenseQuote"/>
    <w:link w:val="Style3Char"/>
    <w:qFormat/>
    <w:rsid w:val="006658AA"/>
    <w:pPr>
      <w:jc w:val="center"/>
    </w:pPr>
    <w:rPr>
      <w:rFonts w:ascii="Arial" w:hAnsi="Arial" w:cs="Arial"/>
      <w:i w:val="0"/>
      <w:lang w:val="en-ZA"/>
    </w:rPr>
  </w:style>
  <w:style w:type="character" w:customStyle="1" w:styleId="Style3Char">
    <w:name w:val="Style3 Char"/>
    <w:basedOn w:val="IntenseQuoteChar"/>
    <w:link w:val="Style3"/>
    <w:rsid w:val="006658AA"/>
    <w:rPr>
      <w:rFonts w:ascii="Arial" w:hAnsi="Arial" w:cs="Arial"/>
      <w:lang w:val="en-ZA"/>
    </w:rPr>
  </w:style>
  <w:style w:type="paragraph" w:styleId="IntenseQuote">
    <w:name w:val="Intense Quote"/>
    <w:basedOn w:val="Normal"/>
    <w:next w:val="Normal"/>
    <w:link w:val="IntenseQuoteChar"/>
    <w:uiPriority w:val="30"/>
    <w:qFormat/>
    <w:rsid w:val="006658A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58AA"/>
    <w:rPr>
      <w:b/>
      <w:bCs/>
      <w:i/>
      <w:iCs/>
      <w:color w:val="4F81BD" w:themeColor="accent1"/>
    </w:rPr>
  </w:style>
  <w:style w:type="paragraph" w:styleId="NoSpacing">
    <w:name w:val="No Spacing"/>
    <w:link w:val="NoSpacingChar"/>
    <w:uiPriority w:val="1"/>
    <w:qFormat/>
    <w:rsid w:val="00A07402"/>
    <w:pPr>
      <w:spacing w:after="0" w:line="240" w:lineRule="auto"/>
    </w:pPr>
    <w:rPr>
      <w:rFonts w:eastAsiaTheme="minorEastAsia"/>
    </w:rPr>
  </w:style>
  <w:style w:type="character" w:customStyle="1" w:styleId="NoSpacingChar">
    <w:name w:val="No Spacing Char"/>
    <w:basedOn w:val="DefaultParagraphFont"/>
    <w:link w:val="NoSpacing"/>
    <w:uiPriority w:val="1"/>
    <w:rsid w:val="00A07402"/>
    <w:rPr>
      <w:rFonts w:eastAsiaTheme="minorEastAsia"/>
    </w:rPr>
  </w:style>
  <w:style w:type="paragraph" w:customStyle="1" w:styleId="Style2">
    <w:name w:val="Style2"/>
    <w:basedOn w:val="Style1"/>
    <w:link w:val="Style2Char"/>
    <w:qFormat/>
    <w:rsid w:val="00A07402"/>
  </w:style>
  <w:style w:type="character" w:customStyle="1" w:styleId="Style2Char">
    <w:name w:val="Style2 Char"/>
    <w:basedOn w:val="Style1Char"/>
    <w:link w:val="Style2"/>
    <w:rsid w:val="00A07402"/>
  </w:style>
  <w:style w:type="character" w:styleId="Hyperlink">
    <w:name w:val="Hyperlink"/>
    <w:basedOn w:val="DefaultParagraphFont"/>
    <w:uiPriority w:val="99"/>
    <w:rsid w:val="00863A29"/>
    <w:rPr>
      <w:color w:val="0000FF"/>
      <w:u w:val="single"/>
    </w:rPr>
  </w:style>
  <w:style w:type="paragraph" w:styleId="Header">
    <w:name w:val="header"/>
    <w:basedOn w:val="Normal"/>
    <w:link w:val="HeaderChar"/>
    <w:uiPriority w:val="99"/>
    <w:semiHidden/>
    <w:unhideWhenUsed/>
    <w:rsid w:val="00792B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2BAA"/>
  </w:style>
  <w:style w:type="paragraph" w:styleId="Footer">
    <w:name w:val="footer"/>
    <w:basedOn w:val="Normal"/>
    <w:link w:val="FooterChar"/>
    <w:uiPriority w:val="99"/>
    <w:unhideWhenUsed/>
    <w:rsid w:val="00792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BAA"/>
  </w:style>
</w:styles>
</file>

<file path=word/webSettings.xml><?xml version="1.0" encoding="utf-8"?>
<w:webSettings xmlns:r="http://schemas.openxmlformats.org/officeDocument/2006/relationships" xmlns:w="http://schemas.openxmlformats.org/wordprocessingml/2006/main">
  <w:divs>
    <w:div w:id="870146768">
      <w:bodyDiv w:val="1"/>
      <w:marLeft w:val="0"/>
      <w:marRight w:val="0"/>
      <w:marTop w:val="0"/>
      <w:marBottom w:val="0"/>
      <w:divBdr>
        <w:top w:val="none" w:sz="0" w:space="0" w:color="auto"/>
        <w:left w:val="none" w:sz="0" w:space="0" w:color="auto"/>
        <w:bottom w:val="none" w:sz="0" w:space="0" w:color="auto"/>
        <w:right w:val="none" w:sz="0" w:space="0" w:color="auto"/>
      </w:divBdr>
      <w:divsChild>
        <w:div w:id="1499225940">
          <w:marLeft w:val="547"/>
          <w:marRight w:val="0"/>
          <w:marTop w:val="0"/>
          <w:marBottom w:val="0"/>
          <w:divBdr>
            <w:top w:val="none" w:sz="0" w:space="0" w:color="auto"/>
            <w:left w:val="none" w:sz="0" w:space="0" w:color="auto"/>
            <w:bottom w:val="none" w:sz="0" w:space="0" w:color="auto"/>
            <w:right w:val="none" w:sz="0" w:space="0" w:color="auto"/>
          </w:divBdr>
        </w:div>
      </w:divsChild>
    </w:div>
    <w:div w:id="1130318490">
      <w:bodyDiv w:val="1"/>
      <w:marLeft w:val="0"/>
      <w:marRight w:val="0"/>
      <w:marTop w:val="0"/>
      <w:marBottom w:val="0"/>
      <w:divBdr>
        <w:top w:val="none" w:sz="0" w:space="0" w:color="auto"/>
        <w:left w:val="none" w:sz="0" w:space="0" w:color="auto"/>
        <w:bottom w:val="none" w:sz="0" w:space="0" w:color="auto"/>
        <w:right w:val="none" w:sz="0" w:space="0" w:color="auto"/>
      </w:divBdr>
      <w:divsChild>
        <w:div w:id="1859469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234994-5CF3-4FC5-9AD6-6165F224FEAC}" type="doc">
      <dgm:prSet loTypeId="urn:microsoft.com/office/officeart/2005/8/layout/orgChart1" loCatId="hierarchy" qsTypeId="urn:microsoft.com/office/officeart/2005/8/quickstyle/simple1" qsCatId="simple" csTypeId="urn:microsoft.com/office/officeart/2005/8/colors/accent1_2" csCatId="accent1" phldr="1"/>
      <dgm:spPr/>
    </dgm:pt>
    <dgm:pt modelId="{8C3D6C9B-CF68-4E07-9B3D-BD0C265C7CA5}">
      <dgm:prSet/>
      <dgm:spPr/>
      <dgm:t>
        <a:bodyPr/>
        <a:lstStyle/>
        <a:p>
          <a:pPr marR="0" algn="ctr" rtl="0"/>
          <a:r>
            <a:rPr lang="en-ZA" baseline="0" smtClean="0">
              <a:latin typeface="Calibri"/>
            </a:rPr>
            <a:t>Board of Trustees</a:t>
          </a:r>
          <a:endParaRPr lang="en-ZA" smtClean="0"/>
        </a:p>
      </dgm:t>
    </dgm:pt>
    <dgm:pt modelId="{D4105309-4B9E-4A20-9BC9-0570287BF91C}" type="parTrans" cxnId="{4A5902BA-8C5F-4055-B709-F3E7AEF5A0CA}">
      <dgm:prSet/>
      <dgm:spPr/>
      <dgm:t>
        <a:bodyPr/>
        <a:lstStyle/>
        <a:p>
          <a:endParaRPr lang="en-ZA"/>
        </a:p>
      </dgm:t>
    </dgm:pt>
    <dgm:pt modelId="{D4C3C71E-0A4D-445D-8C89-446E66DD4E13}" type="sibTrans" cxnId="{4A5902BA-8C5F-4055-B709-F3E7AEF5A0CA}">
      <dgm:prSet/>
      <dgm:spPr/>
      <dgm:t>
        <a:bodyPr/>
        <a:lstStyle/>
        <a:p>
          <a:endParaRPr lang="en-ZA"/>
        </a:p>
      </dgm:t>
    </dgm:pt>
    <dgm:pt modelId="{07193029-D84C-40B2-A660-6EE3A5A7465F}" type="asst">
      <dgm:prSet/>
      <dgm:spPr/>
      <dgm:t>
        <a:bodyPr/>
        <a:lstStyle/>
        <a:p>
          <a:pPr marR="0" algn="ctr" rtl="0"/>
          <a:r>
            <a:rPr lang="en-ZA" baseline="0" smtClean="0">
              <a:latin typeface="Calibri"/>
            </a:rPr>
            <a:t>Executive Director</a:t>
          </a:r>
        </a:p>
      </dgm:t>
    </dgm:pt>
    <dgm:pt modelId="{9CED88B1-D48B-481F-A503-E4B708F82B47}" type="parTrans" cxnId="{0A7AD2EE-20BF-46BE-8280-B74BE6B022B1}">
      <dgm:prSet/>
      <dgm:spPr/>
      <dgm:t>
        <a:bodyPr/>
        <a:lstStyle/>
        <a:p>
          <a:endParaRPr lang="en-ZA"/>
        </a:p>
      </dgm:t>
    </dgm:pt>
    <dgm:pt modelId="{AD781296-D510-4CF0-9BDC-3204E3827B1D}" type="sibTrans" cxnId="{0A7AD2EE-20BF-46BE-8280-B74BE6B022B1}">
      <dgm:prSet/>
      <dgm:spPr/>
      <dgm:t>
        <a:bodyPr/>
        <a:lstStyle/>
        <a:p>
          <a:endParaRPr lang="en-ZA"/>
        </a:p>
      </dgm:t>
    </dgm:pt>
    <dgm:pt modelId="{BF4E7B9E-4276-42F4-953B-3377E694223F}">
      <dgm:prSet/>
      <dgm:spPr/>
      <dgm:t>
        <a:bodyPr/>
        <a:lstStyle/>
        <a:p>
          <a:pPr marR="0" algn="ctr" rtl="0"/>
          <a:r>
            <a:rPr lang="en-ZA" baseline="0" smtClean="0">
              <a:latin typeface="Calibri"/>
            </a:rPr>
            <a:t>Finance + Administrative Coordinator</a:t>
          </a:r>
          <a:endParaRPr lang="en-ZA" smtClean="0"/>
        </a:p>
      </dgm:t>
    </dgm:pt>
    <dgm:pt modelId="{FECC329F-0964-4135-BEC2-8611B3A16E32}" type="parTrans" cxnId="{FEFE1748-332B-4BD0-95AF-67A1D4E47099}">
      <dgm:prSet/>
      <dgm:spPr/>
      <dgm:t>
        <a:bodyPr/>
        <a:lstStyle/>
        <a:p>
          <a:endParaRPr lang="en-ZA"/>
        </a:p>
      </dgm:t>
    </dgm:pt>
    <dgm:pt modelId="{2CC5578A-B9D2-4223-81B4-DC71680D7512}" type="sibTrans" cxnId="{FEFE1748-332B-4BD0-95AF-67A1D4E47099}">
      <dgm:prSet/>
      <dgm:spPr/>
      <dgm:t>
        <a:bodyPr/>
        <a:lstStyle/>
        <a:p>
          <a:endParaRPr lang="en-ZA"/>
        </a:p>
      </dgm:t>
    </dgm:pt>
    <dgm:pt modelId="{C449DD54-45E8-449A-B25D-2ED5D95B338A}">
      <dgm:prSet/>
      <dgm:spPr/>
      <dgm:t>
        <a:bodyPr/>
        <a:lstStyle/>
        <a:p>
          <a:pPr marR="0" algn="ctr" rtl="0"/>
          <a:r>
            <a:rPr lang="en-ZA" baseline="0" smtClean="0">
              <a:latin typeface="Calibri"/>
            </a:rPr>
            <a:t>Finance Officer</a:t>
          </a:r>
          <a:endParaRPr lang="en-ZA" smtClean="0"/>
        </a:p>
      </dgm:t>
    </dgm:pt>
    <dgm:pt modelId="{F02EBE48-A3B3-47C7-AB71-AD853CCB0679}" type="parTrans" cxnId="{9DF40E72-D9BF-4DC7-BD35-A470A199D2A9}">
      <dgm:prSet/>
      <dgm:spPr/>
      <dgm:t>
        <a:bodyPr/>
        <a:lstStyle/>
        <a:p>
          <a:endParaRPr lang="en-ZA"/>
        </a:p>
      </dgm:t>
    </dgm:pt>
    <dgm:pt modelId="{49672A9C-6538-4029-9437-0618DA142CF2}" type="sibTrans" cxnId="{9DF40E72-D9BF-4DC7-BD35-A470A199D2A9}">
      <dgm:prSet/>
      <dgm:spPr/>
      <dgm:t>
        <a:bodyPr/>
        <a:lstStyle/>
        <a:p>
          <a:endParaRPr lang="en-ZA"/>
        </a:p>
      </dgm:t>
    </dgm:pt>
    <dgm:pt modelId="{C1C5B3BC-5150-414F-A300-C6A4182DE05C}">
      <dgm:prSet/>
      <dgm:spPr/>
      <dgm:t>
        <a:bodyPr/>
        <a:lstStyle/>
        <a:p>
          <a:pPr marR="0" algn="ctr" rtl="0"/>
          <a:r>
            <a:rPr lang="en-ZA" baseline="0" smtClean="0">
              <a:latin typeface="Calibri"/>
            </a:rPr>
            <a:t>Administrative Officer</a:t>
          </a:r>
          <a:endParaRPr lang="en-ZA" smtClean="0"/>
        </a:p>
      </dgm:t>
    </dgm:pt>
    <dgm:pt modelId="{1477D3A7-2668-4A99-B907-68CFC1C4CE98}" type="parTrans" cxnId="{3DEFB0FB-031A-44E4-B584-88DEAC23EE2E}">
      <dgm:prSet/>
      <dgm:spPr/>
      <dgm:t>
        <a:bodyPr/>
        <a:lstStyle/>
        <a:p>
          <a:endParaRPr lang="en-ZA"/>
        </a:p>
      </dgm:t>
    </dgm:pt>
    <dgm:pt modelId="{3271531D-D450-4386-92F7-EF58F591CD66}" type="sibTrans" cxnId="{3DEFB0FB-031A-44E4-B584-88DEAC23EE2E}">
      <dgm:prSet/>
      <dgm:spPr/>
      <dgm:t>
        <a:bodyPr/>
        <a:lstStyle/>
        <a:p>
          <a:endParaRPr lang="en-ZA"/>
        </a:p>
      </dgm:t>
    </dgm:pt>
    <dgm:pt modelId="{1E274606-A868-4138-BFF8-D96C4613746C}">
      <dgm:prSet/>
      <dgm:spPr/>
      <dgm:t>
        <a:bodyPr/>
        <a:lstStyle/>
        <a:p>
          <a:pPr marR="0" algn="ctr" rtl="0"/>
          <a:r>
            <a:rPr lang="en-ZA" baseline="0" smtClean="0">
              <a:latin typeface="Calibri"/>
            </a:rPr>
            <a:t>Office Assistant</a:t>
          </a:r>
          <a:endParaRPr lang="en-ZA" smtClean="0"/>
        </a:p>
      </dgm:t>
    </dgm:pt>
    <dgm:pt modelId="{12B3808C-2824-46E8-8F8A-A0F75CDFA08C}" type="parTrans" cxnId="{C464B873-1DB5-41C1-B3BA-2C95B4A3E784}">
      <dgm:prSet/>
      <dgm:spPr/>
      <dgm:t>
        <a:bodyPr/>
        <a:lstStyle/>
        <a:p>
          <a:endParaRPr lang="en-ZA"/>
        </a:p>
      </dgm:t>
    </dgm:pt>
    <dgm:pt modelId="{24A1925E-DBC2-4ADD-BCEA-5621E95C3FCB}" type="sibTrans" cxnId="{C464B873-1DB5-41C1-B3BA-2C95B4A3E784}">
      <dgm:prSet/>
      <dgm:spPr/>
      <dgm:t>
        <a:bodyPr/>
        <a:lstStyle/>
        <a:p>
          <a:endParaRPr lang="en-ZA"/>
        </a:p>
      </dgm:t>
    </dgm:pt>
    <dgm:pt modelId="{ED5398FE-2D12-4766-8978-9AB08FC9EDF5}">
      <dgm:prSet/>
      <dgm:spPr/>
      <dgm:t>
        <a:bodyPr/>
        <a:lstStyle/>
        <a:p>
          <a:pPr marR="0" algn="ctr" rtl="0"/>
          <a:r>
            <a:rPr lang="en-ZA" baseline="0" smtClean="0">
              <a:latin typeface="Calibri"/>
            </a:rPr>
            <a:t>Project Coordinator</a:t>
          </a:r>
          <a:endParaRPr lang="en-ZA" smtClean="0"/>
        </a:p>
      </dgm:t>
    </dgm:pt>
    <dgm:pt modelId="{D8FD340E-33E9-44D1-A34D-8E2073480519}" type="parTrans" cxnId="{569CF685-41F2-41BE-8387-E717362E7A7B}">
      <dgm:prSet/>
      <dgm:spPr/>
      <dgm:t>
        <a:bodyPr/>
        <a:lstStyle/>
        <a:p>
          <a:endParaRPr lang="en-ZA"/>
        </a:p>
      </dgm:t>
    </dgm:pt>
    <dgm:pt modelId="{595764C5-4AB0-4581-A164-EB3E5C5924BA}" type="sibTrans" cxnId="{569CF685-41F2-41BE-8387-E717362E7A7B}">
      <dgm:prSet/>
      <dgm:spPr/>
      <dgm:t>
        <a:bodyPr/>
        <a:lstStyle/>
        <a:p>
          <a:endParaRPr lang="en-ZA"/>
        </a:p>
      </dgm:t>
    </dgm:pt>
    <dgm:pt modelId="{E97DC3E0-362C-4622-803E-17197B78BAC6}">
      <dgm:prSet/>
      <dgm:spPr/>
      <dgm:t>
        <a:bodyPr/>
        <a:lstStyle/>
        <a:p>
          <a:pPr marR="0" algn="ctr" rtl="0"/>
          <a:r>
            <a:rPr lang="en-ZA" baseline="0" smtClean="0">
              <a:latin typeface="Calibri"/>
            </a:rPr>
            <a:t>Project Officers</a:t>
          </a:r>
          <a:endParaRPr lang="en-ZA" smtClean="0"/>
        </a:p>
      </dgm:t>
    </dgm:pt>
    <dgm:pt modelId="{5457F790-0FE1-4EC3-AB29-805192AD1FBC}" type="parTrans" cxnId="{150F3CEF-6A96-45A2-9661-A9F8D8C4DE3C}">
      <dgm:prSet/>
      <dgm:spPr/>
      <dgm:t>
        <a:bodyPr/>
        <a:lstStyle/>
        <a:p>
          <a:endParaRPr lang="en-ZA"/>
        </a:p>
      </dgm:t>
    </dgm:pt>
    <dgm:pt modelId="{7C6B9F12-8E01-4ADA-9C72-A425B2E6ADAE}" type="sibTrans" cxnId="{150F3CEF-6A96-45A2-9661-A9F8D8C4DE3C}">
      <dgm:prSet/>
      <dgm:spPr/>
      <dgm:t>
        <a:bodyPr/>
        <a:lstStyle/>
        <a:p>
          <a:endParaRPr lang="en-ZA"/>
        </a:p>
      </dgm:t>
    </dgm:pt>
    <dgm:pt modelId="{E8A5F21C-3C8A-4D0F-B577-00CC6BAC368A}" type="asst">
      <dgm:prSet/>
      <dgm:spPr/>
      <dgm:t>
        <a:bodyPr/>
        <a:lstStyle/>
        <a:p>
          <a:pPr marR="0" algn="ctr" rtl="0"/>
          <a:r>
            <a:rPr lang="en-ZA" baseline="0" smtClean="0">
              <a:latin typeface="Calibri"/>
            </a:rPr>
            <a:t>Field Officers</a:t>
          </a:r>
          <a:endParaRPr lang="en-ZA" smtClean="0"/>
        </a:p>
      </dgm:t>
    </dgm:pt>
    <dgm:pt modelId="{06D4D196-CCAB-4296-B5D3-F245C08BFECA}" type="parTrans" cxnId="{4F5751A7-7374-40C1-A9DE-C2CF60D01C52}">
      <dgm:prSet/>
      <dgm:spPr/>
      <dgm:t>
        <a:bodyPr/>
        <a:lstStyle/>
        <a:p>
          <a:endParaRPr lang="en-ZA"/>
        </a:p>
      </dgm:t>
    </dgm:pt>
    <dgm:pt modelId="{12BC2EFF-5239-4617-9541-F96B2C2C4087}" type="sibTrans" cxnId="{4F5751A7-7374-40C1-A9DE-C2CF60D01C52}">
      <dgm:prSet/>
      <dgm:spPr/>
      <dgm:t>
        <a:bodyPr/>
        <a:lstStyle/>
        <a:p>
          <a:endParaRPr lang="en-ZA"/>
        </a:p>
      </dgm:t>
    </dgm:pt>
    <dgm:pt modelId="{3B581BEF-F99E-4FF8-BC97-7FB4762EDAC3}" type="pres">
      <dgm:prSet presAssocID="{36234994-5CF3-4FC5-9AD6-6165F224FEAC}" presName="hierChild1" presStyleCnt="0">
        <dgm:presLayoutVars>
          <dgm:orgChart val="1"/>
          <dgm:chPref val="1"/>
          <dgm:dir/>
          <dgm:animOne val="branch"/>
          <dgm:animLvl val="lvl"/>
          <dgm:resizeHandles/>
        </dgm:presLayoutVars>
      </dgm:prSet>
      <dgm:spPr/>
    </dgm:pt>
    <dgm:pt modelId="{6A24251E-9F01-49B5-A6B5-7DF74E6B8578}" type="pres">
      <dgm:prSet presAssocID="{8C3D6C9B-CF68-4E07-9B3D-BD0C265C7CA5}" presName="hierRoot1" presStyleCnt="0">
        <dgm:presLayoutVars>
          <dgm:hierBranch val="hang"/>
        </dgm:presLayoutVars>
      </dgm:prSet>
      <dgm:spPr/>
    </dgm:pt>
    <dgm:pt modelId="{98D44956-02CA-4241-AB9A-604876477655}" type="pres">
      <dgm:prSet presAssocID="{8C3D6C9B-CF68-4E07-9B3D-BD0C265C7CA5}" presName="rootComposite1" presStyleCnt="0"/>
      <dgm:spPr/>
    </dgm:pt>
    <dgm:pt modelId="{A479F328-A110-464F-B28F-82ADDF0D34DA}" type="pres">
      <dgm:prSet presAssocID="{8C3D6C9B-CF68-4E07-9B3D-BD0C265C7CA5}" presName="rootText1" presStyleLbl="node0" presStyleIdx="0" presStyleCnt="1" custScaleX="143113" custLinFactNeighborX="-2728" custLinFactNeighborY="-42782">
        <dgm:presLayoutVars>
          <dgm:chPref val="3"/>
        </dgm:presLayoutVars>
      </dgm:prSet>
      <dgm:spPr/>
      <dgm:t>
        <a:bodyPr/>
        <a:lstStyle/>
        <a:p>
          <a:endParaRPr lang="en-ZA"/>
        </a:p>
      </dgm:t>
    </dgm:pt>
    <dgm:pt modelId="{4C2B9297-47E2-4D09-B978-8D239DF6F1F3}" type="pres">
      <dgm:prSet presAssocID="{8C3D6C9B-CF68-4E07-9B3D-BD0C265C7CA5}" presName="rootConnector1" presStyleLbl="node1" presStyleIdx="0" presStyleCnt="0"/>
      <dgm:spPr/>
      <dgm:t>
        <a:bodyPr/>
        <a:lstStyle/>
        <a:p>
          <a:endParaRPr lang="en-ZA"/>
        </a:p>
      </dgm:t>
    </dgm:pt>
    <dgm:pt modelId="{3C7241D6-E127-4716-ACF8-9E99797F275E}" type="pres">
      <dgm:prSet presAssocID="{8C3D6C9B-CF68-4E07-9B3D-BD0C265C7CA5}" presName="hierChild2" presStyleCnt="0"/>
      <dgm:spPr/>
    </dgm:pt>
    <dgm:pt modelId="{6FBF30E5-3511-4F79-87B8-C75F277783CA}" type="pres">
      <dgm:prSet presAssocID="{FECC329F-0964-4135-BEC2-8611B3A16E32}" presName="Name48" presStyleLbl="parChTrans1D2" presStyleIdx="0" presStyleCnt="3"/>
      <dgm:spPr/>
      <dgm:t>
        <a:bodyPr/>
        <a:lstStyle/>
        <a:p>
          <a:endParaRPr lang="en-ZA"/>
        </a:p>
      </dgm:t>
    </dgm:pt>
    <dgm:pt modelId="{5A0182CC-0FD0-40FB-A765-8684760A018E}" type="pres">
      <dgm:prSet presAssocID="{BF4E7B9E-4276-42F4-953B-3377E694223F}" presName="hierRoot2" presStyleCnt="0">
        <dgm:presLayoutVars>
          <dgm:hierBranch/>
        </dgm:presLayoutVars>
      </dgm:prSet>
      <dgm:spPr/>
    </dgm:pt>
    <dgm:pt modelId="{F17D3479-3F94-4DEC-8F06-2AA5C6130868}" type="pres">
      <dgm:prSet presAssocID="{BF4E7B9E-4276-42F4-953B-3377E694223F}" presName="rootComposite" presStyleCnt="0"/>
      <dgm:spPr/>
    </dgm:pt>
    <dgm:pt modelId="{7C71E098-927B-4C64-9096-7E4D82192D3E}" type="pres">
      <dgm:prSet presAssocID="{BF4E7B9E-4276-42F4-953B-3377E694223F}" presName="rootText" presStyleLbl="node2" presStyleIdx="0" presStyleCnt="2" custScaleX="154090">
        <dgm:presLayoutVars>
          <dgm:chPref val="3"/>
        </dgm:presLayoutVars>
      </dgm:prSet>
      <dgm:spPr/>
      <dgm:t>
        <a:bodyPr/>
        <a:lstStyle/>
        <a:p>
          <a:endParaRPr lang="en-ZA"/>
        </a:p>
      </dgm:t>
    </dgm:pt>
    <dgm:pt modelId="{FCE0C1B9-BF5E-49D5-BB00-D5E8750A0489}" type="pres">
      <dgm:prSet presAssocID="{BF4E7B9E-4276-42F4-953B-3377E694223F}" presName="rootConnector" presStyleLbl="node2" presStyleIdx="0" presStyleCnt="2"/>
      <dgm:spPr/>
      <dgm:t>
        <a:bodyPr/>
        <a:lstStyle/>
        <a:p>
          <a:endParaRPr lang="en-ZA"/>
        </a:p>
      </dgm:t>
    </dgm:pt>
    <dgm:pt modelId="{8740D46C-7CE4-4B9C-976C-5EAF94D0EEFB}" type="pres">
      <dgm:prSet presAssocID="{BF4E7B9E-4276-42F4-953B-3377E694223F}" presName="hierChild4" presStyleCnt="0"/>
      <dgm:spPr/>
    </dgm:pt>
    <dgm:pt modelId="{E96120A4-5FFC-4547-8475-2A97346EF3FB}" type="pres">
      <dgm:prSet presAssocID="{F02EBE48-A3B3-47C7-AB71-AD853CCB0679}" presName="Name35" presStyleLbl="parChTrans1D3" presStyleIdx="0" presStyleCnt="3"/>
      <dgm:spPr/>
      <dgm:t>
        <a:bodyPr/>
        <a:lstStyle/>
        <a:p>
          <a:endParaRPr lang="en-ZA"/>
        </a:p>
      </dgm:t>
    </dgm:pt>
    <dgm:pt modelId="{30ECA993-2C33-4839-9329-B9D459C12DC5}" type="pres">
      <dgm:prSet presAssocID="{C449DD54-45E8-449A-B25D-2ED5D95B338A}" presName="hierRoot2" presStyleCnt="0">
        <dgm:presLayoutVars>
          <dgm:hierBranch val="r"/>
        </dgm:presLayoutVars>
      </dgm:prSet>
      <dgm:spPr/>
    </dgm:pt>
    <dgm:pt modelId="{595F9243-AA1C-4C48-BCC6-F7BBCD3E4A0A}" type="pres">
      <dgm:prSet presAssocID="{C449DD54-45E8-449A-B25D-2ED5D95B338A}" presName="rootComposite" presStyleCnt="0"/>
      <dgm:spPr/>
    </dgm:pt>
    <dgm:pt modelId="{FCE3DDDB-5307-4FE5-85E3-F514AE865269}" type="pres">
      <dgm:prSet presAssocID="{C449DD54-45E8-449A-B25D-2ED5D95B338A}" presName="rootText" presStyleLbl="node3" presStyleIdx="0" presStyleCnt="3" custScaleX="126873">
        <dgm:presLayoutVars>
          <dgm:chPref val="3"/>
        </dgm:presLayoutVars>
      </dgm:prSet>
      <dgm:spPr/>
      <dgm:t>
        <a:bodyPr/>
        <a:lstStyle/>
        <a:p>
          <a:endParaRPr lang="en-ZA"/>
        </a:p>
      </dgm:t>
    </dgm:pt>
    <dgm:pt modelId="{5E36DD5E-511D-4200-B37D-13625CAD7E73}" type="pres">
      <dgm:prSet presAssocID="{C449DD54-45E8-449A-B25D-2ED5D95B338A}" presName="rootConnector" presStyleLbl="node3" presStyleIdx="0" presStyleCnt="3"/>
      <dgm:spPr/>
      <dgm:t>
        <a:bodyPr/>
        <a:lstStyle/>
        <a:p>
          <a:endParaRPr lang="en-ZA"/>
        </a:p>
      </dgm:t>
    </dgm:pt>
    <dgm:pt modelId="{429CB730-576D-4B29-AFB9-11382B4596C2}" type="pres">
      <dgm:prSet presAssocID="{C449DD54-45E8-449A-B25D-2ED5D95B338A}" presName="hierChild4" presStyleCnt="0"/>
      <dgm:spPr/>
    </dgm:pt>
    <dgm:pt modelId="{14E1D7B4-05AB-4DEB-9E35-3F265FE7DD77}" type="pres">
      <dgm:prSet presAssocID="{C449DD54-45E8-449A-B25D-2ED5D95B338A}" presName="hierChild5" presStyleCnt="0"/>
      <dgm:spPr/>
    </dgm:pt>
    <dgm:pt modelId="{59A28E62-460B-43B4-BFEB-BC3BD43A70D0}" type="pres">
      <dgm:prSet presAssocID="{1477D3A7-2668-4A99-B907-68CFC1C4CE98}" presName="Name35" presStyleLbl="parChTrans1D3" presStyleIdx="1" presStyleCnt="3"/>
      <dgm:spPr/>
      <dgm:t>
        <a:bodyPr/>
        <a:lstStyle/>
        <a:p>
          <a:endParaRPr lang="en-ZA"/>
        </a:p>
      </dgm:t>
    </dgm:pt>
    <dgm:pt modelId="{D3E1AF80-898C-4D98-A927-387ACA55BA82}" type="pres">
      <dgm:prSet presAssocID="{C1C5B3BC-5150-414F-A300-C6A4182DE05C}" presName="hierRoot2" presStyleCnt="0">
        <dgm:presLayoutVars>
          <dgm:hierBranch val="r"/>
        </dgm:presLayoutVars>
      </dgm:prSet>
      <dgm:spPr/>
    </dgm:pt>
    <dgm:pt modelId="{DBBEB31A-A018-4FE5-8FCF-7F99DBBA5EBD}" type="pres">
      <dgm:prSet presAssocID="{C1C5B3BC-5150-414F-A300-C6A4182DE05C}" presName="rootComposite" presStyleCnt="0"/>
      <dgm:spPr/>
    </dgm:pt>
    <dgm:pt modelId="{7ACB9A03-EEE0-46BD-AB72-6B0C1C482F68}" type="pres">
      <dgm:prSet presAssocID="{C1C5B3BC-5150-414F-A300-C6A4182DE05C}" presName="rootText" presStyleLbl="node3" presStyleIdx="1" presStyleCnt="3">
        <dgm:presLayoutVars>
          <dgm:chPref val="3"/>
        </dgm:presLayoutVars>
      </dgm:prSet>
      <dgm:spPr/>
      <dgm:t>
        <a:bodyPr/>
        <a:lstStyle/>
        <a:p>
          <a:endParaRPr lang="en-ZA"/>
        </a:p>
      </dgm:t>
    </dgm:pt>
    <dgm:pt modelId="{6B7E9AE2-1793-4FD0-A3AA-A390BF398096}" type="pres">
      <dgm:prSet presAssocID="{C1C5B3BC-5150-414F-A300-C6A4182DE05C}" presName="rootConnector" presStyleLbl="node3" presStyleIdx="1" presStyleCnt="3"/>
      <dgm:spPr/>
      <dgm:t>
        <a:bodyPr/>
        <a:lstStyle/>
        <a:p>
          <a:endParaRPr lang="en-ZA"/>
        </a:p>
      </dgm:t>
    </dgm:pt>
    <dgm:pt modelId="{53DD79F7-8820-4F8D-B537-4FEEECF8A5DE}" type="pres">
      <dgm:prSet presAssocID="{C1C5B3BC-5150-414F-A300-C6A4182DE05C}" presName="hierChild4" presStyleCnt="0"/>
      <dgm:spPr/>
    </dgm:pt>
    <dgm:pt modelId="{B5FDD83D-D2FA-4E56-B182-A91C45A6E128}" type="pres">
      <dgm:prSet presAssocID="{12B3808C-2824-46E8-8F8A-A0F75CDFA08C}" presName="Name50" presStyleLbl="parChTrans1D4" presStyleIdx="0" presStyleCnt="2"/>
      <dgm:spPr/>
      <dgm:t>
        <a:bodyPr/>
        <a:lstStyle/>
        <a:p>
          <a:endParaRPr lang="en-ZA"/>
        </a:p>
      </dgm:t>
    </dgm:pt>
    <dgm:pt modelId="{3600C87F-E28A-40A6-8114-4955336941E8}" type="pres">
      <dgm:prSet presAssocID="{1E274606-A868-4138-BFF8-D96C4613746C}" presName="hierRoot2" presStyleCnt="0">
        <dgm:presLayoutVars>
          <dgm:hierBranch val="r"/>
        </dgm:presLayoutVars>
      </dgm:prSet>
      <dgm:spPr/>
    </dgm:pt>
    <dgm:pt modelId="{5DF6E41A-0083-4CD4-B5B6-9849B7B04888}" type="pres">
      <dgm:prSet presAssocID="{1E274606-A868-4138-BFF8-D96C4613746C}" presName="rootComposite" presStyleCnt="0"/>
      <dgm:spPr/>
    </dgm:pt>
    <dgm:pt modelId="{C6CF9D25-B91D-43F3-BDC1-6808E16867F1}" type="pres">
      <dgm:prSet presAssocID="{1E274606-A868-4138-BFF8-D96C4613746C}" presName="rootText" presStyleLbl="node4" presStyleIdx="0" presStyleCnt="1" custScaleX="117715">
        <dgm:presLayoutVars>
          <dgm:chPref val="3"/>
        </dgm:presLayoutVars>
      </dgm:prSet>
      <dgm:spPr/>
      <dgm:t>
        <a:bodyPr/>
        <a:lstStyle/>
        <a:p>
          <a:endParaRPr lang="en-ZA"/>
        </a:p>
      </dgm:t>
    </dgm:pt>
    <dgm:pt modelId="{D96BA8C6-4928-4A69-8E9F-475B60DA22E2}" type="pres">
      <dgm:prSet presAssocID="{1E274606-A868-4138-BFF8-D96C4613746C}" presName="rootConnector" presStyleLbl="node4" presStyleIdx="0" presStyleCnt="1"/>
      <dgm:spPr/>
      <dgm:t>
        <a:bodyPr/>
        <a:lstStyle/>
        <a:p>
          <a:endParaRPr lang="en-ZA"/>
        </a:p>
      </dgm:t>
    </dgm:pt>
    <dgm:pt modelId="{0D5EBB8B-6570-4A2B-9583-87A51F0596EC}" type="pres">
      <dgm:prSet presAssocID="{1E274606-A868-4138-BFF8-D96C4613746C}" presName="hierChild4" presStyleCnt="0"/>
      <dgm:spPr/>
    </dgm:pt>
    <dgm:pt modelId="{C7C84CF9-E4F6-4190-90E7-CE55771930A1}" type="pres">
      <dgm:prSet presAssocID="{1E274606-A868-4138-BFF8-D96C4613746C}" presName="hierChild5" presStyleCnt="0"/>
      <dgm:spPr/>
    </dgm:pt>
    <dgm:pt modelId="{2D0AFF31-C1C6-4773-ABF6-4F146B935467}" type="pres">
      <dgm:prSet presAssocID="{C1C5B3BC-5150-414F-A300-C6A4182DE05C}" presName="hierChild5" presStyleCnt="0"/>
      <dgm:spPr/>
    </dgm:pt>
    <dgm:pt modelId="{0EFD15AD-A160-4002-94A8-B7B2A371D0E1}" type="pres">
      <dgm:prSet presAssocID="{BF4E7B9E-4276-42F4-953B-3377E694223F}" presName="hierChild5" presStyleCnt="0"/>
      <dgm:spPr/>
    </dgm:pt>
    <dgm:pt modelId="{D2C8A3B5-7CA6-42B4-86B7-1BB60F9AAD60}" type="pres">
      <dgm:prSet presAssocID="{D8FD340E-33E9-44D1-A34D-8E2073480519}" presName="Name48" presStyleLbl="parChTrans1D2" presStyleIdx="1" presStyleCnt="3"/>
      <dgm:spPr/>
      <dgm:t>
        <a:bodyPr/>
        <a:lstStyle/>
        <a:p>
          <a:endParaRPr lang="en-ZA"/>
        </a:p>
      </dgm:t>
    </dgm:pt>
    <dgm:pt modelId="{715717B3-5A25-49F8-AB65-708EB2B0EF1C}" type="pres">
      <dgm:prSet presAssocID="{ED5398FE-2D12-4766-8978-9AB08FC9EDF5}" presName="hierRoot2" presStyleCnt="0">
        <dgm:presLayoutVars>
          <dgm:hierBranch/>
        </dgm:presLayoutVars>
      </dgm:prSet>
      <dgm:spPr/>
    </dgm:pt>
    <dgm:pt modelId="{B13C7471-9446-4776-958C-CBFBDB822812}" type="pres">
      <dgm:prSet presAssocID="{ED5398FE-2D12-4766-8978-9AB08FC9EDF5}" presName="rootComposite" presStyleCnt="0"/>
      <dgm:spPr/>
    </dgm:pt>
    <dgm:pt modelId="{5083A682-3AFB-45EA-96D2-AD83B0ECBB8A}" type="pres">
      <dgm:prSet presAssocID="{ED5398FE-2D12-4766-8978-9AB08FC9EDF5}" presName="rootText" presStyleLbl="node2" presStyleIdx="1" presStyleCnt="2" custScaleX="149407" custLinFactNeighborX="-39101" custLinFactNeighborY="-2315">
        <dgm:presLayoutVars>
          <dgm:chPref val="3"/>
        </dgm:presLayoutVars>
      </dgm:prSet>
      <dgm:spPr/>
      <dgm:t>
        <a:bodyPr/>
        <a:lstStyle/>
        <a:p>
          <a:endParaRPr lang="en-ZA"/>
        </a:p>
      </dgm:t>
    </dgm:pt>
    <dgm:pt modelId="{12556458-70E7-4BB1-A17C-9423BEDD4222}" type="pres">
      <dgm:prSet presAssocID="{ED5398FE-2D12-4766-8978-9AB08FC9EDF5}" presName="rootConnector" presStyleLbl="node2" presStyleIdx="1" presStyleCnt="2"/>
      <dgm:spPr/>
      <dgm:t>
        <a:bodyPr/>
        <a:lstStyle/>
        <a:p>
          <a:endParaRPr lang="en-ZA"/>
        </a:p>
      </dgm:t>
    </dgm:pt>
    <dgm:pt modelId="{17727694-D8B5-4285-B8BD-D401AAA4F498}" type="pres">
      <dgm:prSet presAssocID="{ED5398FE-2D12-4766-8978-9AB08FC9EDF5}" presName="hierChild4" presStyleCnt="0"/>
      <dgm:spPr/>
    </dgm:pt>
    <dgm:pt modelId="{5E6D2BEC-FC7C-4136-8948-3E88C3092600}" type="pres">
      <dgm:prSet presAssocID="{5457F790-0FE1-4EC3-AB29-805192AD1FBC}" presName="Name35" presStyleLbl="parChTrans1D3" presStyleIdx="2" presStyleCnt="3"/>
      <dgm:spPr/>
      <dgm:t>
        <a:bodyPr/>
        <a:lstStyle/>
        <a:p>
          <a:endParaRPr lang="en-ZA"/>
        </a:p>
      </dgm:t>
    </dgm:pt>
    <dgm:pt modelId="{AE258018-116F-4A51-B8A0-596D38EE09CD}" type="pres">
      <dgm:prSet presAssocID="{E97DC3E0-362C-4622-803E-17197B78BAC6}" presName="hierRoot2" presStyleCnt="0">
        <dgm:presLayoutVars>
          <dgm:hierBranch val="r"/>
        </dgm:presLayoutVars>
      </dgm:prSet>
      <dgm:spPr/>
    </dgm:pt>
    <dgm:pt modelId="{27B32289-FFAB-4A4F-9348-1AFC163C7899}" type="pres">
      <dgm:prSet presAssocID="{E97DC3E0-362C-4622-803E-17197B78BAC6}" presName="rootComposite" presStyleCnt="0"/>
      <dgm:spPr/>
    </dgm:pt>
    <dgm:pt modelId="{54A09AE5-D8F6-4353-8BF8-5823484D289F}" type="pres">
      <dgm:prSet presAssocID="{E97DC3E0-362C-4622-803E-17197B78BAC6}" presName="rootText" presStyleLbl="node3" presStyleIdx="2" presStyleCnt="3">
        <dgm:presLayoutVars>
          <dgm:chPref val="3"/>
        </dgm:presLayoutVars>
      </dgm:prSet>
      <dgm:spPr/>
      <dgm:t>
        <a:bodyPr/>
        <a:lstStyle/>
        <a:p>
          <a:endParaRPr lang="en-ZA"/>
        </a:p>
      </dgm:t>
    </dgm:pt>
    <dgm:pt modelId="{1D5CA47D-4EB5-409A-BC94-6E4B4A82C413}" type="pres">
      <dgm:prSet presAssocID="{E97DC3E0-362C-4622-803E-17197B78BAC6}" presName="rootConnector" presStyleLbl="node3" presStyleIdx="2" presStyleCnt="3"/>
      <dgm:spPr/>
      <dgm:t>
        <a:bodyPr/>
        <a:lstStyle/>
        <a:p>
          <a:endParaRPr lang="en-ZA"/>
        </a:p>
      </dgm:t>
    </dgm:pt>
    <dgm:pt modelId="{6783D51A-392B-46F1-ACF4-DC9707F1360E}" type="pres">
      <dgm:prSet presAssocID="{E97DC3E0-362C-4622-803E-17197B78BAC6}" presName="hierChild4" presStyleCnt="0"/>
      <dgm:spPr/>
    </dgm:pt>
    <dgm:pt modelId="{37614682-7411-4AC6-89D7-42007D698459}" type="pres">
      <dgm:prSet presAssocID="{E97DC3E0-362C-4622-803E-17197B78BAC6}" presName="hierChild5" presStyleCnt="0"/>
      <dgm:spPr/>
    </dgm:pt>
    <dgm:pt modelId="{8A7E6C51-32C9-4ABB-A975-732BF1DD7D32}" type="pres">
      <dgm:prSet presAssocID="{06D4D196-CCAB-4296-B5D3-F245C08BFECA}" presName="Name111" presStyleLbl="parChTrans1D4" presStyleIdx="1" presStyleCnt="2"/>
      <dgm:spPr/>
      <dgm:t>
        <a:bodyPr/>
        <a:lstStyle/>
        <a:p>
          <a:endParaRPr lang="en-ZA"/>
        </a:p>
      </dgm:t>
    </dgm:pt>
    <dgm:pt modelId="{B83DDF42-7BFF-4611-87B4-67698DEDC345}" type="pres">
      <dgm:prSet presAssocID="{E8A5F21C-3C8A-4D0F-B577-00CC6BAC368A}" presName="hierRoot3" presStyleCnt="0">
        <dgm:presLayoutVars>
          <dgm:hierBranch/>
        </dgm:presLayoutVars>
      </dgm:prSet>
      <dgm:spPr/>
    </dgm:pt>
    <dgm:pt modelId="{563A4EAC-D59A-427E-A793-C7DEC6C235FB}" type="pres">
      <dgm:prSet presAssocID="{E8A5F21C-3C8A-4D0F-B577-00CC6BAC368A}" presName="rootComposite3" presStyleCnt="0"/>
      <dgm:spPr/>
    </dgm:pt>
    <dgm:pt modelId="{4AE39BBA-65BF-4E3B-921D-DFAF5174414D}" type="pres">
      <dgm:prSet presAssocID="{E8A5F21C-3C8A-4D0F-B577-00CC6BAC368A}" presName="rootText3" presStyleLbl="asst3" presStyleIdx="0" presStyleCnt="1" custScaleX="112593">
        <dgm:presLayoutVars>
          <dgm:chPref val="3"/>
        </dgm:presLayoutVars>
      </dgm:prSet>
      <dgm:spPr/>
      <dgm:t>
        <a:bodyPr/>
        <a:lstStyle/>
        <a:p>
          <a:endParaRPr lang="en-ZA"/>
        </a:p>
      </dgm:t>
    </dgm:pt>
    <dgm:pt modelId="{0C9DE92E-86DB-416A-ABD5-92C0D6CAE7C4}" type="pres">
      <dgm:prSet presAssocID="{E8A5F21C-3C8A-4D0F-B577-00CC6BAC368A}" presName="rootConnector3" presStyleLbl="asst3" presStyleIdx="0" presStyleCnt="1"/>
      <dgm:spPr/>
      <dgm:t>
        <a:bodyPr/>
        <a:lstStyle/>
        <a:p>
          <a:endParaRPr lang="en-ZA"/>
        </a:p>
      </dgm:t>
    </dgm:pt>
    <dgm:pt modelId="{800B9D7D-D444-45A5-8824-EEFE5BF66621}" type="pres">
      <dgm:prSet presAssocID="{E8A5F21C-3C8A-4D0F-B577-00CC6BAC368A}" presName="hierChild6" presStyleCnt="0"/>
      <dgm:spPr/>
    </dgm:pt>
    <dgm:pt modelId="{617BC72A-1E70-4E75-B60A-E7426A68D444}" type="pres">
      <dgm:prSet presAssocID="{E8A5F21C-3C8A-4D0F-B577-00CC6BAC368A}" presName="hierChild7" presStyleCnt="0"/>
      <dgm:spPr/>
    </dgm:pt>
    <dgm:pt modelId="{16A478A8-1F31-4312-B11D-34B2AE0630F0}" type="pres">
      <dgm:prSet presAssocID="{ED5398FE-2D12-4766-8978-9AB08FC9EDF5}" presName="hierChild5" presStyleCnt="0"/>
      <dgm:spPr/>
    </dgm:pt>
    <dgm:pt modelId="{03D7668D-CFC4-421B-931B-2F41B372C1C1}" type="pres">
      <dgm:prSet presAssocID="{8C3D6C9B-CF68-4E07-9B3D-BD0C265C7CA5}" presName="hierChild3" presStyleCnt="0"/>
      <dgm:spPr/>
    </dgm:pt>
    <dgm:pt modelId="{3C35A18C-D989-43AA-9E30-FC4B0F73D2DA}" type="pres">
      <dgm:prSet presAssocID="{9CED88B1-D48B-481F-A503-E4B708F82B47}" presName="Name111" presStyleLbl="parChTrans1D2" presStyleIdx="2" presStyleCnt="3"/>
      <dgm:spPr/>
      <dgm:t>
        <a:bodyPr/>
        <a:lstStyle/>
        <a:p>
          <a:endParaRPr lang="en-ZA"/>
        </a:p>
      </dgm:t>
    </dgm:pt>
    <dgm:pt modelId="{52B164F2-DE1E-4B10-809D-0CC8C7D34862}" type="pres">
      <dgm:prSet presAssocID="{07193029-D84C-40B2-A660-6EE3A5A7465F}" presName="hierRoot3" presStyleCnt="0">
        <dgm:presLayoutVars>
          <dgm:hierBranch/>
        </dgm:presLayoutVars>
      </dgm:prSet>
      <dgm:spPr/>
    </dgm:pt>
    <dgm:pt modelId="{6B5C68DE-8D2C-4006-A171-2A0A2126F800}" type="pres">
      <dgm:prSet presAssocID="{07193029-D84C-40B2-A660-6EE3A5A7465F}" presName="rootComposite3" presStyleCnt="0"/>
      <dgm:spPr/>
    </dgm:pt>
    <dgm:pt modelId="{AE5ABD72-2B27-4363-A8DD-1062415C9148}" type="pres">
      <dgm:prSet presAssocID="{07193029-D84C-40B2-A660-6EE3A5A7465F}" presName="rootText3" presStyleLbl="asst1" presStyleIdx="0" presStyleCnt="1" custScaleX="123509">
        <dgm:presLayoutVars>
          <dgm:chPref val="3"/>
        </dgm:presLayoutVars>
      </dgm:prSet>
      <dgm:spPr/>
      <dgm:t>
        <a:bodyPr/>
        <a:lstStyle/>
        <a:p>
          <a:endParaRPr lang="en-ZA"/>
        </a:p>
      </dgm:t>
    </dgm:pt>
    <dgm:pt modelId="{28A16E5E-9ED1-4263-B3E7-DFA22E91A465}" type="pres">
      <dgm:prSet presAssocID="{07193029-D84C-40B2-A660-6EE3A5A7465F}" presName="rootConnector3" presStyleLbl="asst1" presStyleIdx="0" presStyleCnt="1"/>
      <dgm:spPr/>
      <dgm:t>
        <a:bodyPr/>
        <a:lstStyle/>
        <a:p>
          <a:endParaRPr lang="en-ZA"/>
        </a:p>
      </dgm:t>
    </dgm:pt>
    <dgm:pt modelId="{EBBA6962-1DC9-43B8-AFD3-FB9639CA3277}" type="pres">
      <dgm:prSet presAssocID="{07193029-D84C-40B2-A660-6EE3A5A7465F}" presName="hierChild6" presStyleCnt="0"/>
      <dgm:spPr/>
    </dgm:pt>
    <dgm:pt modelId="{D8F53DFD-DC70-410F-AAF5-99DFEDBAFE04}" type="pres">
      <dgm:prSet presAssocID="{07193029-D84C-40B2-A660-6EE3A5A7465F}" presName="hierChild7" presStyleCnt="0"/>
      <dgm:spPr/>
    </dgm:pt>
  </dgm:ptLst>
  <dgm:cxnLst>
    <dgm:cxn modelId="{569CF685-41F2-41BE-8387-E717362E7A7B}" srcId="{8C3D6C9B-CF68-4E07-9B3D-BD0C265C7CA5}" destId="{ED5398FE-2D12-4766-8978-9AB08FC9EDF5}" srcOrd="2" destOrd="0" parTransId="{D8FD340E-33E9-44D1-A34D-8E2073480519}" sibTransId="{595764C5-4AB0-4581-A164-EB3E5C5924BA}"/>
    <dgm:cxn modelId="{AD245D2A-74FF-4872-860D-31DF9FB51110}" type="presOf" srcId="{12B3808C-2824-46E8-8F8A-A0F75CDFA08C}" destId="{B5FDD83D-D2FA-4E56-B182-A91C45A6E128}" srcOrd="0" destOrd="0" presId="urn:microsoft.com/office/officeart/2005/8/layout/orgChart1"/>
    <dgm:cxn modelId="{AC94C0C6-2371-4375-98EB-0807DDFFB056}" type="presOf" srcId="{8C3D6C9B-CF68-4E07-9B3D-BD0C265C7CA5}" destId="{A479F328-A110-464F-B28F-82ADDF0D34DA}" srcOrd="0" destOrd="0" presId="urn:microsoft.com/office/officeart/2005/8/layout/orgChart1"/>
    <dgm:cxn modelId="{4148142C-1AEE-40AE-A539-504E131862BC}" type="presOf" srcId="{36234994-5CF3-4FC5-9AD6-6165F224FEAC}" destId="{3B581BEF-F99E-4FF8-BC97-7FB4762EDAC3}" srcOrd="0" destOrd="0" presId="urn:microsoft.com/office/officeart/2005/8/layout/orgChart1"/>
    <dgm:cxn modelId="{A80F14CB-4D98-4430-9633-17811C47681A}" type="presOf" srcId="{D8FD340E-33E9-44D1-A34D-8E2073480519}" destId="{D2C8A3B5-7CA6-42B4-86B7-1BB60F9AAD60}" srcOrd="0" destOrd="0" presId="urn:microsoft.com/office/officeart/2005/8/layout/orgChart1"/>
    <dgm:cxn modelId="{10F391CF-3DC7-4A18-97E8-5CBC3EBD406C}" type="presOf" srcId="{07193029-D84C-40B2-A660-6EE3A5A7465F}" destId="{28A16E5E-9ED1-4263-B3E7-DFA22E91A465}" srcOrd="1" destOrd="0" presId="urn:microsoft.com/office/officeart/2005/8/layout/orgChart1"/>
    <dgm:cxn modelId="{4A5902BA-8C5F-4055-B709-F3E7AEF5A0CA}" srcId="{36234994-5CF3-4FC5-9AD6-6165F224FEAC}" destId="{8C3D6C9B-CF68-4E07-9B3D-BD0C265C7CA5}" srcOrd="0" destOrd="0" parTransId="{D4105309-4B9E-4A20-9BC9-0570287BF91C}" sibTransId="{D4C3C71E-0A4D-445D-8C89-446E66DD4E13}"/>
    <dgm:cxn modelId="{4052A065-63B1-4DAC-996C-529F166B7DA5}" type="presOf" srcId="{1477D3A7-2668-4A99-B907-68CFC1C4CE98}" destId="{59A28E62-460B-43B4-BFEB-BC3BD43A70D0}" srcOrd="0" destOrd="0" presId="urn:microsoft.com/office/officeart/2005/8/layout/orgChart1"/>
    <dgm:cxn modelId="{19EC7A74-B827-4FBE-B389-8FA5DA095BF0}" type="presOf" srcId="{C449DD54-45E8-449A-B25D-2ED5D95B338A}" destId="{FCE3DDDB-5307-4FE5-85E3-F514AE865269}" srcOrd="0" destOrd="0" presId="urn:microsoft.com/office/officeart/2005/8/layout/orgChart1"/>
    <dgm:cxn modelId="{9F3AA087-E66D-442B-A755-49B228145C2A}" type="presOf" srcId="{1E274606-A868-4138-BFF8-D96C4613746C}" destId="{C6CF9D25-B91D-43F3-BDC1-6808E16867F1}" srcOrd="0" destOrd="0" presId="urn:microsoft.com/office/officeart/2005/8/layout/orgChart1"/>
    <dgm:cxn modelId="{D4CDA3CF-EA82-4360-854E-FAE3FAD22568}" type="presOf" srcId="{E8A5F21C-3C8A-4D0F-B577-00CC6BAC368A}" destId="{4AE39BBA-65BF-4E3B-921D-DFAF5174414D}" srcOrd="0" destOrd="0" presId="urn:microsoft.com/office/officeart/2005/8/layout/orgChart1"/>
    <dgm:cxn modelId="{C464B873-1DB5-41C1-B3BA-2C95B4A3E784}" srcId="{C1C5B3BC-5150-414F-A300-C6A4182DE05C}" destId="{1E274606-A868-4138-BFF8-D96C4613746C}" srcOrd="0" destOrd="0" parTransId="{12B3808C-2824-46E8-8F8A-A0F75CDFA08C}" sibTransId="{24A1925E-DBC2-4ADD-BCEA-5621E95C3FCB}"/>
    <dgm:cxn modelId="{0B381BA1-937D-4614-8D23-A62A42A1FBF3}" type="presOf" srcId="{BF4E7B9E-4276-42F4-953B-3377E694223F}" destId="{7C71E098-927B-4C64-9096-7E4D82192D3E}" srcOrd="0" destOrd="0" presId="urn:microsoft.com/office/officeart/2005/8/layout/orgChart1"/>
    <dgm:cxn modelId="{902B1B25-6EF4-4A1C-8A04-9B2A8394D08B}" type="presOf" srcId="{BF4E7B9E-4276-42F4-953B-3377E694223F}" destId="{FCE0C1B9-BF5E-49D5-BB00-D5E8750A0489}" srcOrd="1" destOrd="0" presId="urn:microsoft.com/office/officeart/2005/8/layout/orgChart1"/>
    <dgm:cxn modelId="{0A7AD2EE-20BF-46BE-8280-B74BE6B022B1}" srcId="{8C3D6C9B-CF68-4E07-9B3D-BD0C265C7CA5}" destId="{07193029-D84C-40B2-A660-6EE3A5A7465F}" srcOrd="0" destOrd="0" parTransId="{9CED88B1-D48B-481F-A503-E4B708F82B47}" sibTransId="{AD781296-D510-4CF0-9BDC-3204E3827B1D}"/>
    <dgm:cxn modelId="{2D910C2F-028D-4899-9D2C-44E2D1593FB4}" type="presOf" srcId="{E8A5F21C-3C8A-4D0F-B577-00CC6BAC368A}" destId="{0C9DE92E-86DB-416A-ABD5-92C0D6CAE7C4}" srcOrd="1" destOrd="0" presId="urn:microsoft.com/office/officeart/2005/8/layout/orgChart1"/>
    <dgm:cxn modelId="{BD5B9057-DE68-43DD-A65B-19C7CF77FF34}" type="presOf" srcId="{ED5398FE-2D12-4766-8978-9AB08FC9EDF5}" destId="{5083A682-3AFB-45EA-96D2-AD83B0ECBB8A}" srcOrd="0" destOrd="0" presId="urn:microsoft.com/office/officeart/2005/8/layout/orgChart1"/>
    <dgm:cxn modelId="{1E7A5845-1463-4066-9D69-FB00A874AEEB}" type="presOf" srcId="{E97DC3E0-362C-4622-803E-17197B78BAC6}" destId="{1D5CA47D-4EB5-409A-BC94-6E4B4A82C413}" srcOrd="1" destOrd="0" presId="urn:microsoft.com/office/officeart/2005/8/layout/orgChart1"/>
    <dgm:cxn modelId="{150F3CEF-6A96-45A2-9661-A9F8D8C4DE3C}" srcId="{ED5398FE-2D12-4766-8978-9AB08FC9EDF5}" destId="{E97DC3E0-362C-4622-803E-17197B78BAC6}" srcOrd="0" destOrd="0" parTransId="{5457F790-0FE1-4EC3-AB29-805192AD1FBC}" sibTransId="{7C6B9F12-8E01-4ADA-9C72-A425B2E6ADAE}"/>
    <dgm:cxn modelId="{C14C64F4-6FC3-463E-BF04-7231CE1E7A6D}" type="presOf" srcId="{E97DC3E0-362C-4622-803E-17197B78BAC6}" destId="{54A09AE5-D8F6-4353-8BF8-5823484D289F}" srcOrd="0" destOrd="0" presId="urn:microsoft.com/office/officeart/2005/8/layout/orgChart1"/>
    <dgm:cxn modelId="{0923CBDC-BDE9-4D48-B7E6-FB8F84AFC29D}" type="presOf" srcId="{ED5398FE-2D12-4766-8978-9AB08FC9EDF5}" destId="{12556458-70E7-4BB1-A17C-9423BEDD4222}" srcOrd="1" destOrd="0" presId="urn:microsoft.com/office/officeart/2005/8/layout/orgChart1"/>
    <dgm:cxn modelId="{5320B4F5-2FCB-4BAC-A97D-2BD704CDCD3A}" type="presOf" srcId="{C1C5B3BC-5150-414F-A300-C6A4182DE05C}" destId="{6B7E9AE2-1793-4FD0-A3AA-A390BF398096}" srcOrd="1" destOrd="0" presId="urn:microsoft.com/office/officeart/2005/8/layout/orgChart1"/>
    <dgm:cxn modelId="{4F5751A7-7374-40C1-A9DE-C2CF60D01C52}" srcId="{E97DC3E0-362C-4622-803E-17197B78BAC6}" destId="{E8A5F21C-3C8A-4D0F-B577-00CC6BAC368A}" srcOrd="0" destOrd="0" parTransId="{06D4D196-CCAB-4296-B5D3-F245C08BFECA}" sibTransId="{12BC2EFF-5239-4617-9541-F96B2C2C4087}"/>
    <dgm:cxn modelId="{5BB70E24-F810-4FD1-B041-37EC3717BE37}" type="presOf" srcId="{C449DD54-45E8-449A-B25D-2ED5D95B338A}" destId="{5E36DD5E-511D-4200-B37D-13625CAD7E73}" srcOrd="1" destOrd="0" presId="urn:microsoft.com/office/officeart/2005/8/layout/orgChart1"/>
    <dgm:cxn modelId="{F6DFD593-3AD4-433D-A926-E4B4A2D31E7C}" type="presOf" srcId="{1E274606-A868-4138-BFF8-D96C4613746C}" destId="{D96BA8C6-4928-4A69-8E9F-475B60DA22E2}" srcOrd="1" destOrd="0" presId="urn:microsoft.com/office/officeart/2005/8/layout/orgChart1"/>
    <dgm:cxn modelId="{C48302C0-4E3E-47DE-8B2D-85E82BE8F559}" type="presOf" srcId="{8C3D6C9B-CF68-4E07-9B3D-BD0C265C7CA5}" destId="{4C2B9297-47E2-4D09-B978-8D239DF6F1F3}" srcOrd="1" destOrd="0" presId="urn:microsoft.com/office/officeart/2005/8/layout/orgChart1"/>
    <dgm:cxn modelId="{3DEFB0FB-031A-44E4-B584-88DEAC23EE2E}" srcId="{BF4E7B9E-4276-42F4-953B-3377E694223F}" destId="{C1C5B3BC-5150-414F-A300-C6A4182DE05C}" srcOrd="1" destOrd="0" parTransId="{1477D3A7-2668-4A99-B907-68CFC1C4CE98}" sibTransId="{3271531D-D450-4386-92F7-EF58F591CD66}"/>
    <dgm:cxn modelId="{47022B3F-4A40-496C-AA63-C50AFD091B30}" type="presOf" srcId="{9CED88B1-D48B-481F-A503-E4B708F82B47}" destId="{3C35A18C-D989-43AA-9E30-FC4B0F73D2DA}" srcOrd="0" destOrd="0" presId="urn:microsoft.com/office/officeart/2005/8/layout/orgChart1"/>
    <dgm:cxn modelId="{FEFE1748-332B-4BD0-95AF-67A1D4E47099}" srcId="{8C3D6C9B-CF68-4E07-9B3D-BD0C265C7CA5}" destId="{BF4E7B9E-4276-42F4-953B-3377E694223F}" srcOrd="1" destOrd="0" parTransId="{FECC329F-0964-4135-BEC2-8611B3A16E32}" sibTransId="{2CC5578A-B9D2-4223-81B4-DC71680D7512}"/>
    <dgm:cxn modelId="{0AC69C33-2822-4FC8-81EE-9BF14E8D81CA}" type="presOf" srcId="{F02EBE48-A3B3-47C7-AB71-AD853CCB0679}" destId="{E96120A4-5FFC-4547-8475-2A97346EF3FB}" srcOrd="0" destOrd="0" presId="urn:microsoft.com/office/officeart/2005/8/layout/orgChart1"/>
    <dgm:cxn modelId="{4FFAA36A-86B6-47EA-85EE-04184EBDD73C}" type="presOf" srcId="{07193029-D84C-40B2-A660-6EE3A5A7465F}" destId="{AE5ABD72-2B27-4363-A8DD-1062415C9148}" srcOrd="0" destOrd="0" presId="urn:microsoft.com/office/officeart/2005/8/layout/orgChart1"/>
    <dgm:cxn modelId="{60EEEAAD-4535-40EF-81CC-A25BE4F1AF92}" type="presOf" srcId="{C1C5B3BC-5150-414F-A300-C6A4182DE05C}" destId="{7ACB9A03-EEE0-46BD-AB72-6B0C1C482F68}" srcOrd="0" destOrd="0" presId="urn:microsoft.com/office/officeart/2005/8/layout/orgChart1"/>
    <dgm:cxn modelId="{9686CB17-3802-4E3F-ABBD-9CA28C7F98F4}" type="presOf" srcId="{5457F790-0FE1-4EC3-AB29-805192AD1FBC}" destId="{5E6D2BEC-FC7C-4136-8948-3E88C3092600}" srcOrd="0" destOrd="0" presId="urn:microsoft.com/office/officeart/2005/8/layout/orgChart1"/>
    <dgm:cxn modelId="{DA242AEC-3462-416E-9AFB-7D5A146C7128}" type="presOf" srcId="{FECC329F-0964-4135-BEC2-8611B3A16E32}" destId="{6FBF30E5-3511-4F79-87B8-C75F277783CA}" srcOrd="0" destOrd="0" presId="urn:microsoft.com/office/officeart/2005/8/layout/orgChart1"/>
    <dgm:cxn modelId="{FD89560B-7DCC-40D5-989A-54797C252054}" type="presOf" srcId="{06D4D196-CCAB-4296-B5D3-F245C08BFECA}" destId="{8A7E6C51-32C9-4ABB-A975-732BF1DD7D32}" srcOrd="0" destOrd="0" presId="urn:microsoft.com/office/officeart/2005/8/layout/orgChart1"/>
    <dgm:cxn modelId="{9DF40E72-D9BF-4DC7-BD35-A470A199D2A9}" srcId="{BF4E7B9E-4276-42F4-953B-3377E694223F}" destId="{C449DD54-45E8-449A-B25D-2ED5D95B338A}" srcOrd="0" destOrd="0" parTransId="{F02EBE48-A3B3-47C7-AB71-AD853CCB0679}" sibTransId="{49672A9C-6538-4029-9437-0618DA142CF2}"/>
    <dgm:cxn modelId="{38B09212-DACB-4E0F-B5E9-48B6F4B2F0D8}" type="presParOf" srcId="{3B581BEF-F99E-4FF8-BC97-7FB4762EDAC3}" destId="{6A24251E-9F01-49B5-A6B5-7DF74E6B8578}" srcOrd="0" destOrd="0" presId="urn:microsoft.com/office/officeart/2005/8/layout/orgChart1"/>
    <dgm:cxn modelId="{AFC528A7-BE1D-4034-959C-E020F9A2DB94}" type="presParOf" srcId="{6A24251E-9F01-49B5-A6B5-7DF74E6B8578}" destId="{98D44956-02CA-4241-AB9A-604876477655}" srcOrd="0" destOrd="0" presId="urn:microsoft.com/office/officeart/2005/8/layout/orgChart1"/>
    <dgm:cxn modelId="{0F713105-4FD4-4C9B-B37D-DE382244728F}" type="presParOf" srcId="{98D44956-02CA-4241-AB9A-604876477655}" destId="{A479F328-A110-464F-B28F-82ADDF0D34DA}" srcOrd="0" destOrd="0" presId="urn:microsoft.com/office/officeart/2005/8/layout/orgChart1"/>
    <dgm:cxn modelId="{08B3B91A-4A8A-45FD-BC3E-B5A9DE75BE06}" type="presParOf" srcId="{98D44956-02CA-4241-AB9A-604876477655}" destId="{4C2B9297-47E2-4D09-B978-8D239DF6F1F3}" srcOrd="1" destOrd="0" presId="urn:microsoft.com/office/officeart/2005/8/layout/orgChart1"/>
    <dgm:cxn modelId="{F0A52DCA-D707-4480-9039-5C06C6A687D9}" type="presParOf" srcId="{6A24251E-9F01-49B5-A6B5-7DF74E6B8578}" destId="{3C7241D6-E127-4716-ACF8-9E99797F275E}" srcOrd="1" destOrd="0" presId="urn:microsoft.com/office/officeart/2005/8/layout/orgChart1"/>
    <dgm:cxn modelId="{31B308D7-E620-484C-97D9-0BE62C0CC097}" type="presParOf" srcId="{3C7241D6-E127-4716-ACF8-9E99797F275E}" destId="{6FBF30E5-3511-4F79-87B8-C75F277783CA}" srcOrd="0" destOrd="0" presId="urn:microsoft.com/office/officeart/2005/8/layout/orgChart1"/>
    <dgm:cxn modelId="{A81FCBBB-C194-46D4-A21F-7192E4F8718C}" type="presParOf" srcId="{3C7241D6-E127-4716-ACF8-9E99797F275E}" destId="{5A0182CC-0FD0-40FB-A765-8684760A018E}" srcOrd="1" destOrd="0" presId="urn:microsoft.com/office/officeart/2005/8/layout/orgChart1"/>
    <dgm:cxn modelId="{3112E24D-EBD7-4F62-81A0-001093873062}" type="presParOf" srcId="{5A0182CC-0FD0-40FB-A765-8684760A018E}" destId="{F17D3479-3F94-4DEC-8F06-2AA5C6130868}" srcOrd="0" destOrd="0" presId="urn:microsoft.com/office/officeart/2005/8/layout/orgChart1"/>
    <dgm:cxn modelId="{34702285-8F72-46EA-A76D-F19BD4D7B39E}" type="presParOf" srcId="{F17D3479-3F94-4DEC-8F06-2AA5C6130868}" destId="{7C71E098-927B-4C64-9096-7E4D82192D3E}" srcOrd="0" destOrd="0" presId="urn:microsoft.com/office/officeart/2005/8/layout/orgChart1"/>
    <dgm:cxn modelId="{02C12F0F-353B-4FBF-95C0-3D834D31FA78}" type="presParOf" srcId="{F17D3479-3F94-4DEC-8F06-2AA5C6130868}" destId="{FCE0C1B9-BF5E-49D5-BB00-D5E8750A0489}" srcOrd="1" destOrd="0" presId="urn:microsoft.com/office/officeart/2005/8/layout/orgChart1"/>
    <dgm:cxn modelId="{80F5F982-1BA3-48A7-9681-5F1C32B1BEBE}" type="presParOf" srcId="{5A0182CC-0FD0-40FB-A765-8684760A018E}" destId="{8740D46C-7CE4-4B9C-976C-5EAF94D0EEFB}" srcOrd="1" destOrd="0" presId="urn:microsoft.com/office/officeart/2005/8/layout/orgChart1"/>
    <dgm:cxn modelId="{41CBC003-9CBA-4C9E-9A0D-F83610A4D312}" type="presParOf" srcId="{8740D46C-7CE4-4B9C-976C-5EAF94D0EEFB}" destId="{E96120A4-5FFC-4547-8475-2A97346EF3FB}" srcOrd="0" destOrd="0" presId="urn:microsoft.com/office/officeart/2005/8/layout/orgChart1"/>
    <dgm:cxn modelId="{2D078D8D-5CA9-4328-91CD-135C29F211A3}" type="presParOf" srcId="{8740D46C-7CE4-4B9C-976C-5EAF94D0EEFB}" destId="{30ECA993-2C33-4839-9329-B9D459C12DC5}" srcOrd="1" destOrd="0" presId="urn:microsoft.com/office/officeart/2005/8/layout/orgChart1"/>
    <dgm:cxn modelId="{70339EE7-3A5C-471C-B34E-57F061775CAE}" type="presParOf" srcId="{30ECA993-2C33-4839-9329-B9D459C12DC5}" destId="{595F9243-AA1C-4C48-BCC6-F7BBCD3E4A0A}" srcOrd="0" destOrd="0" presId="urn:microsoft.com/office/officeart/2005/8/layout/orgChart1"/>
    <dgm:cxn modelId="{72AED2BA-AD76-47C2-B920-FE4D0E87D0DB}" type="presParOf" srcId="{595F9243-AA1C-4C48-BCC6-F7BBCD3E4A0A}" destId="{FCE3DDDB-5307-4FE5-85E3-F514AE865269}" srcOrd="0" destOrd="0" presId="urn:microsoft.com/office/officeart/2005/8/layout/orgChart1"/>
    <dgm:cxn modelId="{313AC0DA-58E5-4530-A25B-41093446ADC1}" type="presParOf" srcId="{595F9243-AA1C-4C48-BCC6-F7BBCD3E4A0A}" destId="{5E36DD5E-511D-4200-B37D-13625CAD7E73}" srcOrd="1" destOrd="0" presId="urn:microsoft.com/office/officeart/2005/8/layout/orgChart1"/>
    <dgm:cxn modelId="{286444A9-486C-4B83-9C49-982A5B71C5EB}" type="presParOf" srcId="{30ECA993-2C33-4839-9329-B9D459C12DC5}" destId="{429CB730-576D-4B29-AFB9-11382B4596C2}" srcOrd="1" destOrd="0" presId="urn:microsoft.com/office/officeart/2005/8/layout/orgChart1"/>
    <dgm:cxn modelId="{1FA291D7-F19A-48F5-957A-C8E993C54746}" type="presParOf" srcId="{30ECA993-2C33-4839-9329-B9D459C12DC5}" destId="{14E1D7B4-05AB-4DEB-9E35-3F265FE7DD77}" srcOrd="2" destOrd="0" presId="urn:microsoft.com/office/officeart/2005/8/layout/orgChart1"/>
    <dgm:cxn modelId="{46185C0F-23F2-499E-ACC9-2417137FC311}" type="presParOf" srcId="{8740D46C-7CE4-4B9C-976C-5EAF94D0EEFB}" destId="{59A28E62-460B-43B4-BFEB-BC3BD43A70D0}" srcOrd="2" destOrd="0" presId="urn:microsoft.com/office/officeart/2005/8/layout/orgChart1"/>
    <dgm:cxn modelId="{A02C8C4B-9475-4355-935C-ADE9EE97787F}" type="presParOf" srcId="{8740D46C-7CE4-4B9C-976C-5EAF94D0EEFB}" destId="{D3E1AF80-898C-4D98-A927-387ACA55BA82}" srcOrd="3" destOrd="0" presId="urn:microsoft.com/office/officeart/2005/8/layout/orgChart1"/>
    <dgm:cxn modelId="{8129C6E5-4A0A-494D-8445-CFAC4A7619D6}" type="presParOf" srcId="{D3E1AF80-898C-4D98-A927-387ACA55BA82}" destId="{DBBEB31A-A018-4FE5-8FCF-7F99DBBA5EBD}" srcOrd="0" destOrd="0" presId="urn:microsoft.com/office/officeart/2005/8/layout/orgChart1"/>
    <dgm:cxn modelId="{896CCAD4-BE74-4C95-90F9-5B6DF35B1CF9}" type="presParOf" srcId="{DBBEB31A-A018-4FE5-8FCF-7F99DBBA5EBD}" destId="{7ACB9A03-EEE0-46BD-AB72-6B0C1C482F68}" srcOrd="0" destOrd="0" presId="urn:microsoft.com/office/officeart/2005/8/layout/orgChart1"/>
    <dgm:cxn modelId="{E048A3C3-EA8E-4158-9BDA-61B643C96789}" type="presParOf" srcId="{DBBEB31A-A018-4FE5-8FCF-7F99DBBA5EBD}" destId="{6B7E9AE2-1793-4FD0-A3AA-A390BF398096}" srcOrd="1" destOrd="0" presId="urn:microsoft.com/office/officeart/2005/8/layout/orgChart1"/>
    <dgm:cxn modelId="{F554332A-B83F-44F4-8F8B-CDB467FFCE09}" type="presParOf" srcId="{D3E1AF80-898C-4D98-A927-387ACA55BA82}" destId="{53DD79F7-8820-4F8D-B537-4FEEECF8A5DE}" srcOrd="1" destOrd="0" presId="urn:microsoft.com/office/officeart/2005/8/layout/orgChart1"/>
    <dgm:cxn modelId="{86069DD4-81E5-4C28-A54B-BC14519DA004}" type="presParOf" srcId="{53DD79F7-8820-4F8D-B537-4FEEECF8A5DE}" destId="{B5FDD83D-D2FA-4E56-B182-A91C45A6E128}" srcOrd="0" destOrd="0" presId="urn:microsoft.com/office/officeart/2005/8/layout/orgChart1"/>
    <dgm:cxn modelId="{D5BC85C1-29EF-461B-9D0C-1878D3CFFA20}" type="presParOf" srcId="{53DD79F7-8820-4F8D-B537-4FEEECF8A5DE}" destId="{3600C87F-E28A-40A6-8114-4955336941E8}" srcOrd="1" destOrd="0" presId="urn:microsoft.com/office/officeart/2005/8/layout/orgChart1"/>
    <dgm:cxn modelId="{1096BE5A-E327-4D56-A726-B83C788A3F7A}" type="presParOf" srcId="{3600C87F-E28A-40A6-8114-4955336941E8}" destId="{5DF6E41A-0083-4CD4-B5B6-9849B7B04888}" srcOrd="0" destOrd="0" presId="urn:microsoft.com/office/officeart/2005/8/layout/orgChart1"/>
    <dgm:cxn modelId="{B027539A-C7CD-447E-9B10-FA0C0C4B23B9}" type="presParOf" srcId="{5DF6E41A-0083-4CD4-B5B6-9849B7B04888}" destId="{C6CF9D25-B91D-43F3-BDC1-6808E16867F1}" srcOrd="0" destOrd="0" presId="urn:microsoft.com/office/officeart/2005/8/layout/orgChart1"/>
    <dgm:cxn modelId="{90E2B5E2-F253-4B2A-B2AD-C306056726B0}" type="presParOf" srcId="{5DF6E41A-0083-4CD4-B5B6-9849B7B04888}" destId="{D96BA8C6-4928-4A69-8E9F-475B60DA22E2}" srcOrd="1" destOrd="0" presId="urn:microsoft.com/office/officeart/2005/8/layout/orgChart1"/>
    <dgm:cxn modelId="{37734AF9-C83B-4ED2-9A3A-78849498F8CD}" type="presParOf" srcId="{3600C87F-E28A-40A6-8114-4955336941E8}" destId="{0D5EBB8B-6570-4A2B-9583-87A51F0596EC}" srcOrd="1" destOrd="0" presId="urn:microsoft.com/office/officeart/2005/8/layout/orgChart1"/>
    <dgm:cxn modelId="{FEF4A28A-B2C7-4131-968A-6F1A44265534}" type="presParOf" srcId="{3600C87F-E28A-40A6-8114-4955336941E8}" destId="{C7C84CF9-E4F6-4190-90E7-CE55771930A1}" srcOrd="2" destOrd="0" presId="urn:microsoft.com/office/officeart/2005/8/layout/orgChart1"/>
    <dgm:cxn modelId="{2E8F6049-E7F2-419D-8974-5DBAB570BB20}" type="presParOf" srcId="{D3E1AF80-898C-4D98-A927-387ACA55BA82}" destId="{2D0AFF31-C1C6-4773-ABF6-4F146B935467}" srcOrd="2" destOrd="0" presId="urn:microsoft.com/office/officeart/2005/8/layout/orgChart1"/>
    <dgm:cxn modelId="{1245D343-6662-4C5F-883E-E9183C5F5D68}" type="presParOf" srcId="{5A0182CC-0FD0-40FB-A765-8684760A018E}" destId="{0EFD15AD-A160-4002-94A8-B7B2A371D0E1}" srcOrd="2" destOrd="0" presId="urn:microsoft.com/office/officeart/2005/8/layout/orgChart1"/>
    <dgm:cxn modelId="{07A862CF-89E9-45C2-88E5-BC5FA19E9B93}" type="presParOf" srcId="{3C7241D6-E127-4716-ACF8-9E99797F275E}" destId="{D2C8A3B5-7CA6-42B4-86B7-1BB60F9AAD60}" srcOrd="2" destOrd="0" presId="urn:microsoft.com/office/officeart/2005/8/layout/orgChart1"/>
    <dgm:cxn modelId="{27BFD582-C121-434F-9BB1-D3D5C0E3AD8F}" type="presParOf" srcId="{3C7241D6-E127-4716-ACF8-9E99797F275E}" destId="{715717B3-5A25-49F8-AB65-708EB2B0EF1C}" srcOrd="3" destOrd="0" presId="urn:microsoft.com/office/officeart/2005/8/layout/orgChart1"/>
    <dgm:cxn modelId="{BFF4938E-BA10-4818-AAB3-F3857D29F285}" type="presParOf" srcId="{715717B3-5A25-49F8-AB65-708EB2B0EF1C}" destId="{B13C7471-9446-4776-958C-CBFBDB822812}" srcOrd="0" destOrd="0" presId="urn:microsoft.com/office/officeart/2005/8/layout/orgChart1"/>
    <dgm:cxn modelId="{6E8EB1F8-19A8-4DC2-945A-0593546B0860}" type="presParOf" srcId="{B13C7471-9446-4776-958C-CBFBDB822812}" destId="{5083A682-3AFB-45EA-96D2-AD83B0ECBB8A}" srcOrd="0" destOrd="0" presId="urn:microsoft.com/office/officeart/2005/8/layout/orgChart1"/>
    <dgm:cxn modelId="{76D4FB80-722B-4FB3-8593-44A41DF95D29}" type="presParOf" srcId="{B13C7471-9446-4776-958C-CBFBDB822812}" destId="{12556458-70E7-4BB1-A17C-9423BEDD4222}" srcOrd="1" destOrd="0" presId="urn:microsoft.com/office/officeart/2005/8/layout/orgChart1"/>
    <dgm:cxn modelId="{670BF005-3F18-4C5A-9AC0-6B007C113F79}" type="presParOf" srcId="{715717B3-5A25-49F8-AB65-708EB2B0EF1C}" destId="{17727694-D8B5-4285-B8BD-D401AAA4F498}" srcOrd="1" destOrd="0" presId="urn:microsoft.com/office/officeart/2005/8/layout/orgChart1"/>
    <dgm:cxn modelId="{458FA93D-3316-45F9-AC31-A2265BE617D1}" type="presParOf" srcId="{17727694-D8B5-4285-B8BD-D401AAA4F498}" destId="{5E6D2BEC-FC7C-4136-8948-3E88C3092600}" srcOrd="0" destOrd="0" presId="urn:microsoft.com/office/officeart/2005/8/layout/orgChart1"/>
    <dgm:cxn modelId="{ED0C201F-0C9A-44D9-B65F-8F826A0581DD}" type="presParOf" srcId="{17727694-D8B5-4285-B8BD-D401AAA4F498}" destId="{AE258018-116F-4A51-B8A0-596D38EE09CD}" srcOrd="1" destOrd="0" presId="urn:microsoft.com/office/officeart/2005/8/layout/orgChart1"/>
    <dgm:cxn modelId="{5ADD8261-7CFC-41DC-9252-2126AF2ADCC1}" type="presParOf" srcId="{AE258018-116F-4A51-B8A0-596D38EE09CD}" destId="{27B32289-FFAB-4A4F-9348-1AFC163C7899}" srcOrd="0" destOrd="0" presId="urn:microsoft.com/office/officeart/2005/8/layout/orgChart1"/>
    <dgm:cxn modelId="{4BFAEC72-63D2-4947-BC40-5A1B8785438C}" type="presParOf" srcId="{27B32289-FFAB-4A4F-9348-1AFC163C7899}" destId="{54A09AE5-D8F6-4353-8BF8-5823484D289F}" srcOrd="0" destOrd="0" presId="urn:microsoft.com/office/officeart/2005/8/layout/orgChart1"/>
    <dgm:cxn modelId="{B6FA2F83-6DF4-4C0B-89C4-C056B913BFA3}" type="presParOf" srcId="{27B32289-FFAB-4A4F-9348-1AFC163C7899}" destId="{1D5CA47D-4EB5-409A-BC94-6E4B4A82C413}" srcOrd="1" destOrd="0" presId="urn:microsoft.com/office/officeart/2005/8/layout/orgChart1"/>
    <dgm:cxn modelId="{2690E42C-C57E-4B07-8525-00A75BACD245}" type="presParOf" srcId="{AE258018-116F-4A51-B8A0-596D38EE09CD}" destId="{6783D51A-392B-46F1-ACF4-DC9707F1360E}" srcOrd="1" destOrd="0" presId="urn:microsoft.com/office/officeart/2005/8/layout/orgChart1"/>
    <dgm:cxn modelId="{A6598500-3641-4A74-BC9B-6C5E7ECA7832}" type="presParOf" srcId="{AE258018-116F-4A51-B8A0-596D38EE09CD}" destId="{37614682-7411-4AC6-89D7-42007D698459}" srcOrd="2" destOrd="0" presId="urn:microsoft.com/office/officeart/2005/8/layout/orgChart1"/>
    <dgm:cxn modelId="{B5635307-F255-491C-9D19-981798163A59}" type="presParOf" srcId="{37614682-7411-4AC6-89D7-42007D698459}" destId="{8A7E6C51-32C9-4ABB-A975-732BF1DD7D32}" srcOrd="0" destOrd="0" presId="urn:microsoft.com/office/officeart/2005/8/layout/orgChart1"/>
    <dgm:cxn modelId="{847BD979-C33E-4B94-B434-CF3A1101D958}" type="presParOf" srcId="{37614682-7411-4AC6-89D7-42007D698459}" destId="{B83DDF42-7BFF-4611-87B4-67698DEDC345}" srcOrd="1" destOrd="0" presId="urn:microsoft.com/office/officeart/2005/8/layout/orgChart1"/>
    <dgm:cxn modelId="{5258E079-D69C-4754-9789-D61D29F0E3F4}" type="presParOf" srcId="{B83DDF42-7BFF-4611-87B4-67698DEDC345}" destId="{563A4EAC-D59A-427E-A793-C7DEC6C235FB}" srcOrd="0" destOrd="0" presId="urn:microsoft.com/office/officeart/2005/8/layout/orgChart1"/>
    <dgm:cxn modelId="{E5E99B88-24B3-4F86-834F-4FA0E19D10E9}" type="presParOf" srcId="{563A4EAC-D59A-427E-A793-C7DEC6C235FB}" destId="{4AE39BBA-65BF-4E3B-921D-DFAF5174414D}" srcOrd="0" destOrd="0" presId="urn:microsoft.com/office/officeart/2005/8/layout/orgChart1"/>
    <dgm:cxn modelId="{89F798EF-4428-472F-BC72-8CBD9DDE8CF8}" type="presParOf" srcId="{563A4EAC-D59A-427E-A793-C7DEC6C235FB}" destId="{0C9DE92E-86DB-416A-ABD5-92C0D6CAE7C4}" srcOrd="1" destOrd="0" presId="urn:microsoft.com/office/officeart/2005/8/layout/orgChart1"/>
    <dgm:cxn modelId="{82FC9137-A15B-4A17-B786-9AFB6D76F368}" type="presParOf" srcId="{B83DDF42-7BFF-4611-87B4-67698DEDC345}" destId="{800B9D7D-D444-45A5-8824-EEFE5BF66621}" srcOrd="1" destOrd="0" presId="urn:microsoft.com/office/officeart/2005/8/layout/orgChart1"/>
    <dgm:cxn modelId="{CB153F63-5A61-49E9-91E3-E77A7A44D1FF}" type="presParOf" srcId="{B83DDF42-7BFF-4611-87B4-67698DEDC345}" destId="{617BC72A-1E70-4E75-B60A-E7426A68D444}" srcOrd="2" destOrd="0" presId="urn:microsoft.com/office/officeart/2005/8/layout/orgChart1"/>
    <dgm:cxn modelId="{E7941090-8EC8-496C-A6EE-437B3491F2D0}" type="presParOf" srcId="{715717B3-5A25-49F8-AB65-708EB2B0EF1C}" destId="{16A478A8-1F31-4312-B11D-34B2AE0630F0}" srcOrd="2" destOrd="0" presId="urn:microsoft.com/office/officeart/2005/8/layout/orgChart1"/>
    <dgm:cxn modelId="{160FCD30-ED3A-4CFC-80EE-E0782FB890BB}" type="presParOf" srcId="{6A24251E-9F01-49B5-A6B5-7DF74E6B8578}" destId="{03D7668D-CFC4-421B-931B-2F41B372C1C1}" srcOrd="2" destOrd="0" presId="urn:microsoft.com/office/officeart/2005/8/layout/orgChart1"/>
    <dgm:cxn modelId="{4B8934E2-97A6-40D6-A74E-1F31E4471A32}" type="presParOf" srcId="{03D7668D-CFC4-421B-931B-2F41B372C1C1}" destId="{3C35A18C-D989-43AA-9E30-FC4B0F73D2DA}" srcOrd="0" destOrd="0" presId="urn:microsoft.com/office/officeart/2005/8/layout/orgChart1"/>
    <dgm:cxn modelId="{D62FCE2F-A5BA-43C4-B3C7-1F7DB2CA9CE0}" type="presParOf" srcId="{03D7668D-CFC4-421B-931B-2F41B372C1C1}" destId="{52B164F2-DE1E-4B10-809D-0CC8C7D34862}" srcOrd="1" destOrd="0" presId="urn:microsoft.com/office/officeart/2005/8/layout/orgChart1"/>
    <dgm:cxn modelId="{C3718C05-5E21-4727-B781-905D77FE7BEE}" type="presParOf" srcId="{52B164F2-DE1E-4B10-809D-0CC8C7D34862}" destId="{6B5C68DE-8D2C-4006-A171-2A0A2126F800}" srcOrd="0" destOrd="0" presId="urn:microsoft.com/office/officeart/2005/8/layout/orgChart1"/>
    <dgm:cxn modelId="{508B6CCF-35F6-4FAA-BCD3-B3A3132588C9}" type="presParOf" srcId="{6B5C68DE-8D2C-4006-A171-2A0A2126F800}" destId="{AE5ABD72-2B27-4363-A8DD-1062415C9148}" srcOrd="0" destOrd="0" presId="urn:microsoft.com/office/officeart/2005/8/layout/orgChart1"/>
    <dgm:cxn modelId="{72EE070B-D77F-4668-B013-38C9CF5D8D50}" type="presParOf" srcId="{6B5C68DE-8D2C-4006-A171-2A0A2126F800}" destId="{28A16E5E-9ED1-4263-B3E7-DFA22E91A465}" srcOrd="1" destOrd="0" presId="urn:microsoft.com/office/officeart/2005/8/layout/orgChart1"/>
    <dgm:cxn modelId="{35CBB7E3-21A2-4D28-8984-40FFD911946E}" type="presParOf" srcId="{52B164F2-DE1E-4B10-809D-0CC8C7D34862}" destId="{EBBA6962-1DC9-43B8-AFD3-FB9639CA3277}" srcOrd="1" destOrd="0" presId="urn:microsoft.com/office/officeart/2005/8/layout/orgChart1"/>
    <dgm:cxn modelId="{E5165374-8889-4DB6-ACD5-DC7632EA62CE}" type="presParOf" srcId="{52B164F2-DE1E-4B10-809D-0CC8C7D34862}" destId="{D8F53DFD-DC70-410F-AAF5-99DFEDBAFE0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2095</Words>
  <Characters>11942</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Mission Statement</vt:lpstr>
      <vt:lpstr>        Vision</vt:lpstr>
      <vt:lpstr>        </vt:lpstr>
    </vt:vector>
  </TitlesOfParts>
  <Company>Deftones</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Billiat</dc:creator>
  <cp:lastModifiedBy>user</cp:lastModifiedBy>
  <cp:revision>3</cp:revision>
  <cp:lastPrinted>2016-09-18T11:18:00Z</cp:lastPrinted>
  <dcterms:created xsi:type="dcterms:W3CDTF">2016-09-18T11:08:00Z</dcterms:created>
  <dcterms:modified xsi:type="dcterms:W3CDTF">2016-09-18T11:31:00Z</dcterms:modified>
</cp:coreProperties>
</file>