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F" w:rsidRDefault="001379D9" w:rsidP="001379D9">
      <w:pPr>
        <w:spacing w:before="240" w:line="120" w:lineRule="auto"/>
        <w:rPr>
          <w:sz w:val="48"/>
          <w:szCs w:val="48"/>
        </w:rPr>
      </w:pPr>
      <w:r w:rsidRPr="002022CF">
        <w:rPr>
          <w:sz w:val="48"/>
          <w:szCs w:val="48"/>
        </w:rPr>
        <w:t xml:space="preserve"> </w:t>
      </w:r>
    </w:p>
    <w:p w:rsidR="002022CF" w:rsidRDefault="002022CF" w:rsidP="00DF48E1">
      <w:pPr>
        <w:spacing w:before="24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MUYAMBI YOUTH DEVELOPMENT ASSOCIATION</w:t>
      </w:r>
    </w:p>
    <w:p w:rsidR="002022CF" w:rsidRPr="00294E35" w:rsidRDefault="002022CF" w:rsidP="00DF48E1">
      <w:pPr>
        <w:spacing w:before="240" w:line="240" w:lineRule="auto"/>
        <w:jc w:val="center"/>
        <w:rPr>
          <w:b/>
          <w:sz w:val="40"/>
          <w:szCs w:val="40"/>
        </w:rPr>
      </w:pPr>
      <w:r w:rsidRPr="00294E35">
        <w:rPr>
          <w:b/>
          <w:sz w:val="40"/>
          <w:szCs w:val="40"/>
        </w:rPr>
        <w:t>KYEBANDO – NSOOBA, KAWEMPE DIVISION</w:t>
      </w:r>
    </w:p>
    <w:p w:rsidR="001379D9" w:rsidRPr="00294E35" w:rsidRDefault="004D0724" w:rsidP="00DF48E1">
      <w:pPr>
        <w:spacing w:before="240" w:line="240" w:lineRule="auto"/>
        <w:jc w:val="center"/>
        <w:rPr>
          <w:b/>
          <w:sz w:val="28"/>
          <w:szCs w:val="28"/>
        </w:rPr>
      </w:pPr>
      <w:r w:rsidRPr="004D0724">
        <w:rPr>
          <w:rFonts w:ascii="Arial Black" w:hAnsi="Arial Black" w:cs="Times New Roman"/>
          <w:noProof/>
          <w:sz w:val="24"/>
          <w:szCs w:val="24"/>
        </w:rPr>
        <w:pict>
          <v:line id="_x0000_s1026" style="position:absolute;left:0;text-align:left;z-index:251660288" from="-27.8pt,19.3pt" to="512.2pt,19.3pt" strokecolor="#943634 [2405]" strokeweight="4.5pt">
            <v:stroke linestyle="thinThick"/>
          </v:line>
        </w:pict>
      </w:r>
      <w:proofErr w:type="spellStart"/>
      <w:r w:rsidR="002022CF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>Mambule</w:t>
      </w:r>
      <w:proofErr w:type="spellEnd"/>
      <w:r w:rsidR="002022CF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stage, </w:t>
      </w:r>
      <w:proofErr w:type="spellStart"/>
      <w:r w:rsidR="002022CF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>opp.Diamond</w:t>
      </w:r>
      <w:proofErr w:type="spellEnd"/>
      <w:r w:rsidR="002022CF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2022CF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>impex</w:t>
      </w:r>
      <w:proofErr w:type="spellEnd"/>
      <w:r w:rsidR="002022CF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Supermarket, </w:t>
      </w:r>
      <w:r w:rsidR="00294E35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>Tel:, 0779892580/ 0782639227</w:t>
      </w:r>
    </w:p>
    <w:p w:rsidR="00C16336" w:rsidRDefault="001379D9" w:rsidP="001379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E7C2F"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gramStart"/>
      <w:r w:rsidR="007418A5">
        <w:rPr>
          <w:rFonts w:ascii="Times New Roman" w:hAnsi="Times New Roman"/>
          <w:b/>
          <w:sz w:val="24"/>
          <w:szCs w:val="24"/>
        </w:rPr>
        <w:t>13</w:t>
      </w:r>
      <w:r w:rsidR="006E7C2F" w:rsidRPr="006E7C2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418A5">
        <w:rPr>
          <w:rFonts w:ascii="Times New Roman" w:hAnsi="Times New Roman"/>
          <w:b/>
          <w:sz w:val="24"/>
          <w:szCs w:val="24"/>
        </w:rPr>
        <w:t>. July</w:t>
      </w:r>
      <w:r w:rsidR="006E7C2F">
        <w:rPr>
          <w:rFonts w:ascii="Times New Roman" w:hAnsi="Times New Roman"/>
          <w:b/>
          <w:sz w:val="24"/>
          <w:szCs w:val="24"/>
        </w:rPr>
        <w:t xml:space="preserve"> 2013</w:t>
      </w:r>
      <w:r w:rsidR="00723A3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379D9" w:rsidRDefault="001379D9" w:rsidP="001379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RE: Request for partnership and </w:t>
      </w:r>
      <w:r w:rsidR="00C42FF0">
        <w:rPr>
          <w:rFonts w:ascii="Times New Roman" w:hAnsi="Times New Roman"/>
          <w:b/>
          <w:sz w:val="24"/>
          <w:szCs w:val="24"/>
        </w:rPr>
        <w:t xml:space="preserve">assistance towards organizing the “Youth Health Promotion” </w:t>
      </w:r>
      <w:r>
        <w:rPr>
          <w:rFonts w:ascii="Times New Roman" w:hAnsi="Times New Roman"/>
          <w:b/>
          <w:sz w:val="24"/>
          <w:szCs w:val="24"/>
        </w:rPr>
        <w:t>scheduled to ta</w:t>
      </w:r>
      <w:r w:rsidR="00C42FF0">
        <w:rPr>
          <w:rFonts w:ascii="Times New Roman" w:hAnsi="Times New Roman"/>
          <w:b/>
          <w:sz w:val="24"/>
          <w:szCs w:val="24"/>
        </w:rPr>
        <w:t>ke place on 27</w:t>
      </w:r>
      <w:r w:rsidR="00C42FF0" w:rsidRPr="00C42FF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C42FF0">
        <w:rPr>
          <w:rFonts w:ascii="Times New Roman" w:hAnsi="Times New Roman"/>
          <w:b/>
          <w:sz w:val="24"/>
          <w:szCs w:val="24"/>
        </w:rPr>
        <w:t xml:space="preserve"> July 2013</w:t>
      </w:r>
    </w:p>
    <w:p w:rsidR="001379D9" w:rsidRPr="00AF5E92" w:rsidRDefault="001379D9" w:rsidP="00137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E92">
        <w:rPr>
          <w:rFonts w:ascii="Times New Roman" w:hAnsi="Times New Roman"/>
          <w:sz w:val="24"/>
          <w:szCs w:val="24"/>
        </w:rPr>
        <w:t xml:space="preserve">On </w:t>
      </w:r>
      <w:r w:rsidR="00D35578">
        <w:rPr>
          <w:rFonts w:ascii="Times New Roman" w:hAnsi="Times New Roman"/>
          <w:sz w:val="24"/>
          <w:szCs w:val="24"/>
        </w:rPr>
        <w:t xml:space="preserve">behalf of </w:t>
      </w:r>
      <w:proofErr w:type="spellStart"/>
      <w:r w:rsidR="00D35578">
        <w:rPr>
          <w:rFonts w:ascii="Times New Roman" w:hAnsi="Times New Roman"/>
          <w:sz w:val="24"/>
          <w:szCs w:val="24"/>
        </w:rPr>
        <w:t>Muyambi</w:t>
      </w:r>
      <w:proofErr w:type="spellEnd"/>
      <w:r w:rsidR="00D35578">
        <w:rPr>
          <w:rFonts w:ascii="Times New Roman" w:hAnsi="Times New Roman"/>
          <w:sz w:val="24"/>
          <w:szCs w:val="24"/>
        </w:rPr>
        <w:t xml:space="preserve"> Youth Development Association (MUYODA)</w:t>
      </w:r>
      <w:r w:rsidRPr="00AF5E92">
        <w:rPr>
          <w:rFonts w:ascii="Times New Roman" w:hAnsi="Times New Roman"/>
          <w:sz w:val="24"/>
          <w:szCs w:val="24"/>
        </w:rPr>
        <w:t>, let me take this opportunity to thank you for the wonderfu</w:t>
      </w:r>
      <w:r>
        <w:rPr>
          <w:rFonts w:ascii="Times New Roman" w:hAnsi="Times New Roman"/>
          <w:sz w:val="24"/>
          <w:szCs w:val="24"/>
        </w:rPr>
        <w:t>l work you are doing for the development of our Country</w:t>
      </w:r>
      <w:r w:rsidRPr="00AF5E92">
        <w:rPr>
          <w:rFonts w:ascii="Times New Roman" w:hAnsi="Times New Roman"/>
          <w:sz w:val="24"/>
          <w:szCs w:val="24"/>
        </w:rPr>
        <w:t>.</w:t>
      </w:r>
    </w:p>
    <w:p w:rsidR="001379D9" w:rsidRDefault="007C4039" w:rsidP="0013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Muyambi</w:t>
      </w:r>
      <w:proofErr w:type="spellEnd"/>
      <w:r>
        <w:rPr>
          <w:rFonts w:ascii="Times New Roman" w:hAnsi="Times New Roman"/>
          <w:sz w:val="24"/>
          <w:szCs w:val="24"/>
        </w:rPr>
        <w:t xml:space="preserve"> Youth Development Association (MUYODA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gramEnd"/>
      <w:r>
        <w:rPr>
          <w:rFonts w:ascii="Times New Roman" w:hAnsi="Times New Roman"/>
          <w:sz w:val="24"/>
          <w:szCs w:val="24"/>
        </w:rPr>
        <w:t xml:space="preserve"> is a community based organization </w:t>
      </w:r>
      <w:r w:rsidR="001379D9" w:rsidRPr="00465453">
        <w:rPr>
          <w:rFonts w:ascii="Times New Roman" w:hAnsi="Times New Roman"/>
          <w:sz w:val="24"/>
          <w:szCs w:val="24"/>
        </w:rPr>
        <w:t>formed i</w:t>
      </w:r>
      <w:r w:rsidR="008A5469">
        <w:rPr>
          <w:rFonts w:ascii="Times New Roman" w:hAnsi="Times New Roman"/>
          <w:sz w:val="24"/>
          <w:szCs w:val="24"/>
        </w:rPr>
        <w:t>n May 2012</w:t>
      </w:r>
      <w:r w:rsidR="001379D9" w:rsidRPr="00465453">
        <w:rPr>
          <w:rFonts w:ascii="Times New Roman" w:hAnsi="Times New Roman"/>
          <w:sz w:val="24"/>
          <w:szCs w:val="24"/>
        </w:rPr>
        <w:t>.</w:t>
      </w:r>
      <w:r w:rsidR="001379D9" w:rsidRPr="003E3F26">
        <w:rPr>
          <w:rFonts w:ascii="Times New Roman" w:hAnsi="Times New Roman" w:cs="Times New Roman"/>
          <w:sz w:val="24"/>
          <w:szCs w:val="24"/>
        </w:rPr>
        <w:t xml:space="preserve"> This Association was formed to</w:t>
      </w:r>
      <w:r>
        <w:rPr>
          <w:rFonts w:ascii="Times New Roman" w:hAnsi="Times New Roman" w:cs="Times New Roman"/>
          <w:sz w:val="24"/>
          <w:szCs w:val="24"/>
        </w:rPr>
        <w:t xml:space="preserve"> have a single voice for Youth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Kawempe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Division and Uganda at large</w:t>
      </w:r>
      <w:r w:rsidR="001379D9" w:rsidRPr="003E3F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empower them to improve their standard of living under</w:t>
      </w:r>
      <w:r w:rsidR="001379D9">
        <w:rPr>
          <w:rFonts w:ascii="Times New Roman" w:hAnsi="Times New Roman" w:cs="Times New Roman"/>
          <w:sz w:val="24"/>
          <w:szCs w:val="24"/>
        </w:rPr>
        <w:t xml:space="preserve"> a theme</w:t>
      </w:r>
      <w:r w:rsidR="001379D9" w:rsidRPr="003E3F26">
        <w:rPr>
          <w:rFonts w:ascii="Times New Roman" w:hAnsi="Times New Roman" w:cs="Times New Roman"/>
          <w:sz w:val="24"/>
          <w:szCs w:val="24"/>
        </w:rPr>
        <w:t>;</w:t>
      </w:r>
      <w:r w:rsidR="002918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8D0" w:rsidRPr="002918D0" w:rsidRDefault="002918D0" w:rsidP="00137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8D0">
        <w:rPr>
          <w:rFonts w:ascii="Times New Roman" w:hAnsi="Times New Roman" w:cs="Times New Roman"/>
          <w:b/>
          <w:sz w:val="24"/>
          <w:szCs w:val="24"/>
        </w:rPr>
        <w:t>“United we stand, divided we fall”</w:t>
      </w:r>
      <w:r w:rsidR="00AA5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D9" w:rsidRPr="00DF48E1" w:rsidRDefault="001379D9" w:rsidP="00137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line with theme, the management has organized </w:t>
      </w:r>
      <w:r w:rsidR="00AA576E">
        <w:rPr>
          <w:rFonts w:ascii="Times New Roman" w:hAnsi="Times New Roman"/>
          <w:sz w:val="24"/>
          <w:szCs w:val="24"/>
        </w:rPr>
        <w:t xml:space="preserve">a Health Promotion Day </w:t>
      </w:r>
      <w:r>
        <w:rPr>
          <w:rFonts w:ascii="Times New Roman" w:hAnsi="Times New Roman"/>
          <w:sz w:val="24"/>
          <w:szCs w:val="24"/>
        </w:rPr>
        <w:t>scheduled to take place on      2</w:t>
      </w:r>
      <w:r w:rsidR="00AA576E">
        <w:rPr>
          <w:rFonts w:ascii="Times New Roman" w:hAnsi="Times New Roman"/>
          <w:sz w:val="24"/>
          <w:szCs w:val="24"/>
        </w:rPr>
        <w:t>7</w:t>
      </w:r>
      <w:r w:rsidR="00AA576E" w:rsidRPr="00AA576E">
        <w:rPr>
          <w:rFonts w:ascii="Times New Roman" w:hAnsi="Times New Roman"/>
          <w:sz w:val="24"/>
          <w:szCs w:val="24"/>
          <w:vertAlign w:val="superscript"/>
        </w:rPr>
        <w:t>th</w:t>
      </w:r>
      <w:r w:rsidR="00AA576E">
        <w:rPr>
          <w:rFonts w:ascii="Times New Roman" w:hAnsi="Times New Roman"/>
          <w:sz w:val="24"/>
          <w:szCs w:val="24"/>
        </w:rPr>
        <w:t xml:space="preserve"> July 2013</w:t>
      </w:r>
      <w:r>
        <w:rPr>
          <w:rFonts w:ascii="Times New Roman" w:hAnsi="Times New Roman"/>
          <w:sz w:val="24"/>
          <w:szCs w:val="24"/>
        </w:rPr>
        <w:t>, a</w:t>
      </w:r>
      <w:r w:rsidR="006B605B">
        <w:rPr>
          <w:rFonts w:ascii="Times New Roman" w:hAnsi="Times New Roman"/>
          <w:sz w:val="24"/>
          <w:szCs w:val="24"/>
        </w:rPr>
        <w:t>t Game City Gardens</w:t>
      </w:r>
      <w:r w:rsidR="00AA57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576E">
        <w:rPr>
          <w:rFonts w:ascii="Times New Roman" w:hAnsi="Times New Roman"/>
          <w:sz w:val="24"/>
          <w:szCs w:val="24"/>
        </w:rPr>
        <w:t>Kalerwe</w:t>
      </w:r>
      <w:proofErr w:type="spellEnd"/>
      <w:r w:rsidR="00AA576E">
        <w:rPr>
          <w:rFonts w:ascii="Times New Roman" w:hAnsi="Times New Roman"/>
          <w:sz w:val="24"/>
          <w:szCs w:val="24"/>
        </w:rPr>
        <w:t xml:space="preserve"> starting at 10:00 </w:t>
      </w:r>
      <w:r>
        <w:rPr>
          <w:rFonts w:ascii="Times New Roman" w:hAnsi="Times New Roman"/>
          <w:sz w:val="24"/>
          <w:szCs w:val="24"/>
        </w:rPr>
        <w:t xml:space="preserve">am. </w:t>
      </w:r>
      <w:r w:rsidRPr="0053025B">
        <w:rPr>
          <w:rFonts w:ascii="Times New Roman" w:hAnsi="Times New Roman"/>
          <w:b/>
          <w:sz w:val="24"/>
          <w:szCs w:val="24"/>
        </w:rPr>
        <w:t xml:space="preserve">The </w:t>
      </w:r>
      <w:r w:rsidR="00AA576E">
        <w:rPr>
          <w:rFonts w:ascii="Times New Roman" w:hAnsi="Times New Roman"/>
          <w:b/>
          <w:sz w:val="24"/>
          <w:szCs w:val="24"/>
        </w:rPr>
        <w:t>promotion</w:t>
      </w:r>
      <w:r>
        <w:rPr>
          <w:rFonts w:ascii="Times New Roman" w:hAnsi="Times New Roman"/>
          <w:b/>
          <w:sz w:val="24"/>
          <w:szCs w:val="24"/>
        </w:rPr>
        <w:t xml:space="preserve"> is organized in line with a theme:</w:t>
      </w:r>
      <w:r>
        <w:rPr>
          <w:rFonts w:ascii="Times New Roman" w:hAnsi="Times New Roman"/>
          <w:sz w:val="24"/>
          <w:szCs w:val="24"/>
        </w:rPr>
        <w:t xml:space="preserve"> </w:t>
      </w:r>
      <w:r w:rsidR="00AA576E">
        <w:rPr>
          <w:rFonts w:ascii="Times New Roman" w:hAnsi="Times New Roman"/>
          <w:b/>
          <w:sz w:val="24"/>
          <w:szCs w:val="24"/>
        </w:rPr>
        <w:t>“Living health, to promote better livelihoods among youth”</w:t>
      </w:r>
    </w:p>
    <w:p w:rsidR="001379D9" w:rsidRPr="002920EB" w:rsidRDefault="006B4F8F" w:rsidP="00137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mobilizing all youth in </w:t>
      </w:r>
      <w:proofErr w:type="spellStart"/>
      <w:r>
        <w:rPr>
          <w:rFonts w:ascii="Times New Roman" w:hAnsi="Times New Roman"/>
          <w:sz w:val="24"/>
          <w:szCs w:val="24"/>
        </w:rPr>
        <w:t>Kawempe</w:t>
      </w:r>
      <w:proofErr w:type="spellEnd"/>
      <w:r>
        <w:rPr>
          <w:rFonts w:ascii="Times New Roman" w:hAnsi="Times New Roman"/>
          <w:sz w:val="24"/>
          <w:szCs w:val="24"/>
        </w:rPr>
        <w:t xml:space="preserve"> Division</w:t>
      </w:r>
      <w:r w:rsidR="001379D9">
        <w:rPr>
          <w:rFonts w:ascii="Times New Roman" w:hAnsi="Times New Roman"/>
          <w:sz w:val="24"/>
          <w:szCs w:val="24"/>
        </w:rPr>
        <w:t xml:space="preserve"> to participate in this </w:t>
      </w:r>
      <w:proofErr w:type="gramStart"/>
      <w:r>
        <w:rPr>
          <w:rFonts w:ascii="Times New Roman" w:hAnsi="Times New Roman"/>
          <w:sz w:val="24"/>
          <w:szCs w:val="24"/>
        </w:rPr>
        <w:t>promotion,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79D9">
        <w:rPr>
          <w:rFonts w:ascii="Times New Roman" w:hAnsi="Times New Roman"/>
          <w:sz w:val="24"/>
          <w:szCs w:val="24"/>
        </w:rPr>
        <w:t>We have also i</w:t>
      </w:r>
      <w:r w:rsidR="001379D9" w:rsidRPr="00483E51">
        <w:rPr>
          <w:rFonts w:ascii="Times New Roman" w:hAnsi="Times New Roman"/>
          <w:sz w:val="24"/>
          <w:szCs w:val="24"/>
        </w:rPr>
        <w:t xml:space="preserve">nvited experienced personnel from key stakeholders in </w:t>
      </w:r>
      <w:r w:rsidR="001379D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sector of Health and Sanitation </w:t>
      </w:r>
      <w:r w:rsidR="00B03F3B">
        <w:rPr>
          <w:rFonts w:ascii="Times New Roman" w:hAnsi="Times New Roman"/>
          <w:sz w:val="24"/>
          <w:szCs w:val="24"/>
        </w:rPr>
        <w:t>to involve youth in</w:t>
      </w:r>
      <w:r>
        <w:rPr>
          <w:rFonts w:ascii="Times New Roman" w:hAnsi="Times New Roman"/>
          <w:sz w:val="24"/>
          <w:szCs w:val="24"/>
        </w:rPr>
        <w:t xml:space="preserve"> Voluntary General cleaning, Free HIV/AIDS Testing and counseling, Free condom distribut</w:t>
      </w:r>
      <w:r w:rsidR="00B16CE1">
        <w:rPr>
          <w:rFonts w:ascii="Times New Roman" w:hAnsi="Times New Roman"/>
          <w:sz w:val="24"/>
          <w:szCs w:val="24"/>
        </w:rPr>
        <w:t>ion</w:t>
      </w:r>
      <w:r w:rsidR="00B03F3B">
        <w:rPr>
          <w:rFonts w:ascii="Times New Roman" w:hAnsi="Times New Roman"/>
          <w:sz w:val="24"/>
          <w:szCs w:val="24"/>
        </w:rPr>
        <w:t>.</w:t>
      </w:r>
    </w:p>
    <w:p w:rsidR="001379D9" w:rsidRDefault="001379D9" w:rsidP="00137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this reason, we have realized th</w:t>
      </w:r>
      <w:r w:rsidR="00DF48E1">
        <w:rPr>
          <w:rFonts w:ascii="Times New Roman" w:hAnsi="Times New Roman"/>
          <w:sz w:val="24"/>
          <w:szCs w:val="24"/>
        </w:rPr>
        <w:t>e need to request you</w:t>
      </w:r>
      <w:r>
        <w:rPr>
          <w:rFonts w:ascii="Times New Roman" w:hAnsi="Times New Roman"/>
          <w:sz w:val="24"/>
          <w:szCs w:val="24"/>
        </w:rPr>
        <w:t xml:space="preserve"> to partner with us in organizing a s</w:t>
      </w:r>
      <w:r w:rsidR="00DF48E1">
        <w:rPr>
          <w:rFonts w:ascii="Times New Roman" w:hAnsi="Times New Roman"/>
          <w:sz w:val="24"/>
          <w:szCs w:val="24"/>
        </w:rPr>
        <w:t>uccessful promotion</w:t>
      </w:r>
      <w:r>
        <w:rPr>
          <w:rFonts w:ascii="Times New Roman" w:hAnsi="Times New Roman"/>
          <w:sz w:val="24"/>
          <w:szCs w:val="24"/>
        </w:rPr>
        <w:t>. The areas were we need your support include; material and financial support as per the attached budget.</w:t>
      </w:r>
    </w:p>
    <w:p w:rsidR="001379D9" w:rsidRDefault="001379D9" w:rsidP="00137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high</w:t>
      </w:r>
      <w:r w:rsidR="00DF48E1">
        <w:rPr>
          <w:rFonts w:ascii="Times New Roman" w:hAnsi="Times New Roman"/>
          <w:sz w:val="24"/>
          <w:szCs w:val="24"/>
        </w:rPr>
        <w:t>ly believe that, if this health promotion Day</w:t>
      </w:r>
      <w:r>
        <w:rPr>
          <w:rFonts w:ascii="Times New Roman" w:hAnsi="Times New Roman"/>
          <w:sz w:val="24"/>
          <w:szCs w:val="24"/>
        </w:rPr>
        <w:t xml:space="preserve"> is successfully organized, it will greatly</w:t>
      </w:r>
      <w:r w:rsidR="00DF48E1">
        <w:rPr>
          <w:rFonts w:ascii="Times New Roman" w:hAnsi="Times New Roman"/>
          <w:sz w:val="24"/>
          <w:szCs w:val="24"/>
        </w:rPr>
        <w:t xml:space="preserve"> benefit the youth, their families and the development of our Country Uganda.</w:t>
      </w:r>
    </w:p>
    <w:p w:rsidR="001379D9" w:rsidRDefault="001379D9" w:rsidP="00137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4667">
        <w:rPr>
          <w:rFonts w:ascii="Times New Roman" w:hAnsi="Times New Roman"/>
          <w:b/>
          <w:sz w:val="24"/>
          <w:szCs w:val="24"/>
        </w:rPr>
        <w:t xml:space="preserve">We therefore </w:t>
      </w:r>
      <w:r w:rsidR="00033258">
        <w:rPr>
          <w:rFonts w:ascii="Times New Roman" w:hAnsi="Times New Roman"/>
          <w:b/>
          <w:sz w:val="24"/>
          <w:szCs w:val="24"/>
        </w:rPr>
        <w:t>take this opportunity request</w:t>
      </w:r>
      <w:r w:rsidRPr="00A84667">
        <w:rPr>
          <w:rFonts w:ascii="Times New Roman" w:hAnsi="Times New Roman"/>
          <w:b/>
          <w:sz w:val="24"/>
          <w:szCs w:val="24"/>
        </w:rPr>
        <w:t xml:space="preserve"> </w:t>
      </w:r>
      <w:r w:rsidR="00DF48E1">
        <w:rPr>
          <w:rFonts w:ascii="Times New Roman" w:hAnsi="Times New Roman"/>
          <w:b/>
          <w:sz w:val="24"/>
          <w:szCs w:val="24"/>
        </w:rPr>
        <w:t>you</w:t>
      </w:r>
      <w:r w:rsidRPr="00A84667">
        <w:rPr>
          <w:rFonts w:ascii="Times New Roman" w:hAnsi="Times New Roman"/>
          <w:b/>
          <w:sz w:val="24"/>
          <w:szCs w:val="24"/>
        </w:rPr>
        <w:t xml:space="preserve"> to support us in the areas where you feel you can afford, for the accomplishment of this noble cause</w:t>
      </w:r>
      <w:r>
        <w:rPr>
          <w:rFonts w:ascii="Times New Roman" w:hAnsi="Times New Roman"/>
          <w:sz w:val="24"/>
          <w:szCs w:val="24"/>
        </w:rPr>
        <w:t xml:space="preserve">. We shall be very grateful to receive your </w:t>
      </w:r>
      <w:r w:rsidR="00DF48E1">
        <w:rPr>
          <w:rFonts w:ascii="Times New Roman" w:hAnsi="Times New Roman"/>
          <w:sz w:val="24"/>
          <w:szCs w:val="24"/>
        </w:rPr>
        <w:t>positive reply in time</w:t>
      </w:r>
      <w:r>
        <w:rPr>
          <w:rFonts w:ascii="Times New Roman" w:hAnsi="Times New Roman"/>
          <w:sz w:val="24"/>
          <w:szCs w:val="24"/>
        </w:rPr>
        <w:t>, to enable the Organizers’ to do their work effectively.  Please, find attached copy of full detailed proposal, summary of Workshop program, Budget.</w:t>
      </w:r>
    </w:p>
    <w:p w:rsidR="001379D9" w:rsidRPr="00240F6D" w:rsidRDefault="001379D9" w:rsidP="001379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Thanks,</w:t>
      </w:r>
    </w:p>
    <w:p w:rsidR="00DF48E1" w:rsidRPr="009D481D" w:rsidRDefault="001379D9" w:rsidP="001379D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</w:p>
    <w:p w:rsidR="00DF48E1" w:rsidRPr="00952F15" w:rsidRDefault="00EE5ADD" w:rsidP="00137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NYIKA GIDEON</w:t>
      </w:r>
    </w:p>
    <w:p w:rsidR="001379D9" w:rsidRDefault="00DF48E1" w:rsidP="00137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CHAIRPERSON</w:t>
      </w:r>
    </w:p>
    <w:p w:rsidR="001379D9" w:rsidRDefault="001379D9" w:rsidP="00137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9D9" w:rsidRDefault="001379D9" w:rsidP="00137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9D9" w:rsidRPr="00271361" w:rsidRDefault="001379D9" w:rsidP="001379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1.0 </w:t>
      </w:r>
      <w:r w:rsidRPr="00271361">
        <w:rPr>
          <w:rFonts w:ascii="Times New Roman" w:hAnsi="Times New Roman"/>
          <w:b/>
          <w:sz w:val="24"/>
          <w:szCs w:val="24"/>
        </w:rPr>
        <w:t>PROPOSED PROJECT.</w:t>
      </w:r>
    </w:p>
    <w:p w:rsidR="001379D9" w:rsidRDefault="00875032" w:rsidP="004955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MUYAMBI YOUTH DEVELOPMENT ASSOCIATION</w:t>
      </w:r>
      <w:r w:rsidR="001379D9" w:rsidRPr="00EB2827">
        <w:rPr>
          <w:rFonts w:ascii="Times New Roman" w:hAnsi="Times New Roman"/>
          <w:sz w:val="24"/>
          <w:szCs w:val="24"/>
        </w:rPr>
        <w:t xml:space="preserve"> propo</w:t>
      </w:r>
      <w:r>
        <w:rPr>
          <w:rFonts w:ascii="Times New Roman" w:hAnsi="Times New Roman"/>
          <w:sz w:val="24"/>
          <w:szCs w:val="24"/>
        </w:rPr>
        <w:t>ses to organize the Health promotion event for one day</w:t>
      </w:r>
      <w:r w:rsidR="001379D9" w:rsidRPr="00EB2827">
        <w:rPr>
          <w:rFonts w:ascii="Times New Roman" w:hAnsi="Times New Roman"/>
          <w:sz w:val="24"/>
          <w:szCs w:val="24"/>
        </w:rPr>
        <w:t xml:space="preserve"> on 2</w:t>
      </w:r>
      <w:r>
        <w:rPr>
          <w:rFonts w:ascii="Times New Roman" w:hAnsi="Times New Roman"/>
          <w:sz w:val="24"/>
          <w:szCs w:val="24"/>
        </w:rPr>
        <w:t>7</w:t>
      </w:r>
      <w:r w:rsidR="001379D9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July </w:t>
      </w:r>
      <w:r w:rsidR="001379D9" w:rsidRPr="00EB2827">
        <w:rPr>
          <w:rFonts w:ascii="Times New Roman" w:hAnsi="Times New Roman"/>
          <w:sz w:val="24"/>
          <w:szCs w:val="24"/>
        </w:rPr>
        <w:t>2012</w:t>
      </w:r>
      <w:r w:rsidR="001379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 Game City Gardens – </w:t>
      </w:r>
      <w:proofErr w:type="spellStart"/>
      <w:r>
        <w:rPr>
          <w:rFonts w:ascii="Times New Roman" w:hAnsi="Times New Roman"/>
          <w:sz w:val="24"/>
          <w:szCs w:val="24"/>
        </w:rPr>
        <w:t>Kalerwe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79D9">
        <w:rPr>
          <w:rFonts w:ascii="Times New Roman" w:hAnsi="Times New Roman"/>
          <w:sz w:val="24"/>
          <w:szCs w:val="24"/>
        </w:rPr>
        <w:t>starting at 9:00am.</w:t>
      </w:r>
      <w:r>
        <w:rPr>
          <w:rFonts w:ascii="Times New Roman" w:hAnsi="Times New Roman"/>
          <w:sz w:val="24"/>
          <w:szCs w:val="24"/>
        </w:rPr>
        <w:t xml:space="preserve"> We </w:t>
      </w:r>
      <w:r w:rsidR="00FA4A58">
        <w:rPr>
          <w:rFonts w:ascii="Times New Roman" w:hAnsi="Times New Roman"/>
          <w:sz w:val="24"/>
          <w:szCs w:val="24"/>
        </w:rPr>
        <w:t xml:space="preserve">have invited </w:t>
      </w:r>
      <w:r w:rsidR="00FE7EBE">
        <w:rPr>
          <w:rFonts w:ascii="Times New Roman" w:hAnsi="Times New Roman"/>
          <w:sz w:val="24"/>
          <w:szCs w:val="24"/>
        </w:rPr>
        <w:t>RICK MEDICAL CENTRE- GOOD LIFE CLINIC to</w:t>
      </w:r>
      <w:r w:rsidR="00FA4A58">
        <w:rPr>
          <w:rFonts w:ascii="Times New Roman" w:hAnsi="Times New Roman"/>
          <w:sz w:val="24"/>
          <w:szCs w:val="24"/>
        </w:rPr>
        <w:t xml:space="preserve"> take us through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FA4A58">
        <w:rPr>
          <w:rFonts w:ascii="Times New Roman" w:hAnsi="Times New Roman"/>
          <w:sz w:val="24"/>
          <w:szCs w:val="24"/>
        </w:rPr>
        <w:t xml:space="preserve">Free </w:t>
      </w:r>
      <w:r w:rsidR="00FE7EBE">
        <w:rPr>
          <w:rFonts w:ascii="Times New Roman" w:hAnsi="Times New Roman"/>
          <w:sz w:val="24"/>
          <w:szCs w:val="24"/>
        </w:rPr>
        <w:t>HIV/AID</w:t>
      </w:r>
      <w:r>
        <w:rPr>
          <w:rFonts w:ascii="Times New Roman" w:hAnsi="Times New Roman"/>
          <w:sz w:val="24"/>
          <w:szCs w:val="24"/>
        </w:rPr>
        <w:t xml:space="preserve"> testing and counseling</w:t>
      </w:r>
      <w:r w:rsidR="00FA4A58">
        <w:rPr>
          <w:rFonts w:ascii="Times New Roman" w:hAnsi="Times New Roman"/>
          <w:sz w:val="24"/>
          <w:szCs w:val="24"/>
        </w:rPr>
        <w:t xml:space="preserve"> and condom distribution, KCCA Kawempe to help us in voluntary General cleaning</w:t>
      </w:r>
      <w:r w:rsidR="00235F46">
        <w:rPr>
          <w:rFonts w:ascii="Times New Roman" w:hAnsi="Times New Roman"/>
          <w:sz w:val="24"/>
          <w:szCs w:val="24"/>
        </w:rPr>
        <w:t>.</w:t>
      </w:r>
      <w:r w:rsidR="00E70DC2">
        <w:rPr>
          <w:rFonts w:ascii="Times New Roman" w:hAnsi="Times New Roman"/>
          <w:sz w:val="24"/>
          <w:szCs w:val="24"/>
        </w:rPr>
        <w:t xml:space="preserve"> </w:t>
      </w:r>
      <w:r w:rsidRPr="0053025B">
        <w:rPr>
          <w:rFonts w:ascii="Times New Roman" w:hAnsi="Times New Roman"/>
          <w:b/>
          <w:sz w:val="24"/>
          <w:szCs w:val="24"/>
        </w:rPr>
        <w:t xml:space="preserve">The </w:t>
      </w:r>
      <w:r w:rsidR="00495592">
        <w:rPr>
          <w:rFonts w:ascii="Times New Roman" w:hAnsi="Times New Roman"/>
          <w:b/>
          <w:sz w:val="24"/>
          <w:szCs w:val="24"/>
        </w:rPr>
        <w:t>promotion</w:t>
      </w:r>
      <w:r>
        <w:rPr>
          <w:rFonts w:ascii="Times New Roman" w:hAnsi="Times New Roman"/>
          <w:b/>
          <w:sz w:val="24"/>
          <w:szCs w:val="24"/>
        </w:rPr>
        <w:t xml:space="preserve"> is organized in line with a theme: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“Living health, to promote better livelihoods among youth”</w:t>
      </w:r>
    </w:p>
    <w:p w:rsidR="00937F4D" w:rsidRPr="00495592" w:rsidRDefault="00937F4D" w:rsidP="004955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 have planned to begin with General cleaning at </w:t>
      </w:r>
      <w:proofErr w:type="spellStart"/>
      <w:r>
        <w:rPr>
          <w:rFonts w:ascii="Times New Roman" w:hAnsi="Times New Roman"/>
          <w:b/>
          <w:sz w:val="24"/>
          <w:szCs w:val="24"/>
        </w:rPr>
        <w:t>Kalerwe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at 9:00 am – 10:</w:t>
      </w:r>
      <w:r w:rsidR="008529B7">
        <w:rPr>
          <w:rFonts w:ascii="Times New Roman" w:hAnsi="Times New Roman"/>
          <w:b/>
          <w:sz w:val="24"/>
          <w:szCs w:val="24"/>
        </w:rPr>
        <w:t xml:space="preserve">30 </w:t>
      </w:r>
      <w:proofErr w:type="spellStart"/>
      <w:r w:rsidR="008529B7">
        <w:rPr>
          <w:rFonts w:ascii="Times New Roman" w:hAnsi="Times New Roman"/>
          <w:b/>
          <w:sz w:val="24"/>
          <w:szCs w:val="24"/>
        </w:rPr>
        <w:t>am</w:t>
      </w:r>
      <w:proofErr w:type="gramStart"/>
      <w:r w:rsidR="008529B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HIV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/AIDS testing</w:t>
      </w:r>
      <w:r w:rsidR="008529B7">
        <w:rPr>
          <w:rFonts w:ascii="Times New Roman" w:hAnsi="Times New Roman"/>
          <w:b/>
          <w:sz w:val="24"/>
          <w:szCs w:val="24"/>
        </w:rPr>
        <w:t xml:space="preserve"> an</w:t>
      </w:r>
      <w:r w:rsidR="00E02FE7">
        <w:rPr>
          <w:rFonts w:ascii="Times New Roman" w:hAnsi="Times New Roman"/>
          <w:b/>
          <w:sz w:val="24"/>
          <w:szCs w:val="24"/>
        </w:rPr>
        <w:t>d counseling</w:t>
      </w:r>
      <w:r w:rsidR="008529B7">
        <w:rPr>
          <w:rFonts w:ascii="Times New Roman" w:hAnsi="Times New Roman"/>
          <w:b/>
          <w:sz w:val="24"/>
          <w:szCs w:val="24"/>
        </w:rPr>
        <w:t xml:space="preserve"> (11:00 am – 5pm) Get together dance (6pm – 9pm) </w:t>
      </w:r>
    </w:p>
    <w:p w:rsidR="00FA4A58" w:rsidRPr="00FA4A58" w:rsidRDefault="00FA4A58" w:rsidP="00FA4A58">
      <w:pPr>
        <w:pStyle w:val="ListParagraph"/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  <w:r w:rsidRPr="00EA078F">
        <w:rPr>
          <w:rFonts w:ascii="Times New Roman" w:hAnsi="Times New Roman"/>
          <w:b/>
          <w:sz w:val="24"/>
          <w:szCs w:val="24"/>
        </w:rPr>
        <w:t>PROJECT TAR</w:t>
      </w:r>
      <w:r>
        <w:rPr>
          <w:rFonts w:ascii="Times New Roman" w:hAnsi="Times New Roman"/>
          <w:b/>
          <w:sz w:val="24"/>
          <w:szCs w:val="24"/>
        </w:rPr>
        <w:t>GET</w:t>
      </w:r>
    </w:p>
    <w:p w:rsidR="00FA4A58" w:rsidRDefault="00495592" w:rsidP="0049559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mobilizing all youth in </w:t>
      </w:r>
      <w:proofErr w:type="spellStart"/>
      <w:r>
        <w:rPr>
          <w:rFonts w:ascii="Times New Roman" w:hAnsi="Times New Roman"/>
          <w:sz w:val="24"/>
          <w:szCs w:val="24"/>
        </w:rPr>
        <w:t>Kawempe</w:t>
      </w:r>
      <w:proofErr w:type="spellEnd"/>
      <w:r>
        <w:rPr>
          <w:rFonts w:ascii="Times New Roman" w:hAnsi="Times New Roman"/>
          <w:sz w:val="24"/>
          <w:szCs w:val="24"/>
        </w:rPr>
        <w:t xml:space="preserve"> Division to participate in this </w:t>
      </w:r>
      <w:proofErr w:type="gramStart"/>
      <w:r>
        <w:rPr>
          <w:rFonts w:ascii="Times New Roman" w:hAnsi="Times New Roman"/>
          <w:sz w:val="24"/>
          <w:szCs w:val="24"/>
        </w:rPr>
        <w:t>promotion,</w:t>
      </w:r>
      <w:proofErr w:type="gramEnd"/>
      <w:r>
        <w:rPr>
          <w:rFonts w:ascii="Times New Roman" w:hAnsi="Times New Roman"/>
          <w:sz w:val="24"/>
          <w:szCs w:val="24"/>
        </w:rPr>
        <w:t xml:space="preserve"> We are targeting over 500 youth to participate in these exercises of HIV/AIDS testing and counseling, blood donation and General cleaning. As incentive for better mobilization we have prepared to put in place an  evening dance </w:t>
      </w:r>
      <w:r w:rsidR="005B1472">
        <w:rPr>
          <w:rFonts w:ascii="Times New Roman" w:hAnsi="Times New Roman"/>
          <w:sz w:val="24"/>
          <w:szCs w:val="24"/>
        </w:rPr>
        <w:t>and a drink(a Soda or mineral water bottle)</w:t>
      </w:r>
      <w:r>
        <w:rPr>
          <w:rFonts w:ascii="Times New Roman" w:hAnsi="Times New Roman"/>
          <w:sz w:val="24"/>
          <w:szCs w:val="24"/>
        </w:rPr>
        <w:t xml:space="preserve"> at Game City Gardens </w:t>
      </w:r>
      <w:r w:rsidR="00A02C2B">
        <w:rPr>
          <w:rFonts w:ascii="Times New Roman" w:hAnsi="Times New Roman"/>
          <w:sz w:val="24"/>
          <w:szCs w:val="24"/>
        </w:rPr>
        <w:t>free of charge</w:t>
      </w:r>
      <w:r>
        <w:rPr>
          <w:rFonts w:ascii="Times New Roman" w:hAnsi="Times New Roman"/>
          <w:sz w:val="24"/>
          <w:szCs w:val="24"/>
        </w:rPr>
        <w:t xml:space="preserve"> entry to all youth who shall show documents of HIV/AIDS testing and blood donation.</w:t>
      </w:r>
    </w:p>
    <w:p w:rsidR="001379D9" w:rsidRPr="00DE4AFD" w:rsidRDefault="00E70643" w:rsidP="001379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(PROMOTION</w:t>
      </w:r>
      <w:r w:rsidR="001379D9" w:rsidRPr="00DE4AFD">
        <w:rPr>
          <w:rFonts w:ascii="Times New Roman" w:hAnsi="Times New Roman"/>
          <w:b/>
          <w:sz w:val="24"/>
          <w:szCs w:val="24"/>
        </w:rPr>
        <w:t>) OBJECTIVES.</w:t>
      </w:r>
      <w:r w:rsidR="00495592">
        <w:rPr>
          <w:rFonts w:ascii="Times New Roman" w:hAnsi="Times New Roman"/>
          <w:b/>
          <w:sz w:val="24"/>
          <w:szCs w:val="24"/>
        </w:rPr>
        <w:t xml:space="preserve"> </w:t>
      </w:r>
    </w:p>
    <w:p w:rsidR="001379D9" w:rsidRPr="00235F46" w:rsidRDefault="00235F46" w:rsidP="00235F46">
      <w:pPr>
        <w:pStyle w:val="ListParagraph"/>
        <w:numPr>
          <w:ilvl w:val="1"/>
          <w:numId w:val="1"/>
        </w:numPr>
        <w:ind w:left="81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unite and empower youth for better livelihoods</w:t>
      </w:r>
      <w:r w:rsidR="001379D9" w:rsidRPr="00242E45">
        <w:rPr>
          <w:rFonts w:ascii="Times New Roman" w:hAnsi="Times New Roman"/>
          <w:sz w:val="24"/>
          <w:szCs w:val="24"/>
        </w:rPr>
        <w:t>.</w:t>
      </w:r>
      <w:r w:rsidR="001379D9" w:rsidRPr="00235F46">
        <w:rPr>
          <w:rFonts w:ascii="Times New Roman" w:hAnsi="Times New Roman"/>
          <w:sz w:val="24"/>
          <w:szCs w:val="24"/>
        </w:rPr>
        <w:t xml:space="preserve">                    </w:t>
      </w:r>
      <w:r w:rsidRPr="00235F46">
        <w:rPr>
          <w:rFonts w:ascii="Times New Roman" w:hAnsi="Times New Roman"/>
          <w:sz w:val="24"/>
          <w:szCs w:val="24"/>
        </w:rPr>
        <w:t xml:space="preserve">                  </w:t>
      </w:r>
    </w:p>
    <w:p w:rsidR="001379D9" w:rsidRPr="00242E45" w:rsidRDefault="001379D9" w:rsidP="001379D9">
      <w:pPr>
        <w:pStyle w:val="ListParagraph"/>
        <w:numPr>
          <w:ilvl w:val="1"/>
          <w:numId w:val="1"/>
        </w:numPr>
        <w:ind w:left="810" w:hanging="540"/>
        <w:jc w:val="both"/>
        <w:rPr>
          <w:rFonts w:ascii="Times New Roman" w:hAnsi="Times New Roman"/>
          <w:sz w:val="24"/>
          <w:szCs w:val="24"/>
        </w:rPr>
      </w:pPr>
      <w:r w:rsidRPr="00242E45">
        <w:rPr>
          <w:rFonts w:ascii="Times New Roman" w:hAnsi="Times New Roman"/>
          <w:sz w:val="24"/>
          <w:szCs w:val="24"/>
        </w:rPr>
        <w:t xml:space="preserve">To provide counseling and </w:t>
      </w:r>
      <w:r w:rsidR="00235F46">
        <w:rPr>
          <w:rFonts w:ascii="Times New Roman" w:hAnsi="Times New Roman"/>
          <w:sz w:val="24"/>
          <w:szCs w:val="24"/>
        </w:rPr>
        <w:t xml:space="preserve">guidance to youth for good health </w:t>
      </w:r>
      <w:r w:rsidRPr="00242E45">
        <w:rPr>
          <w:rFonts w:ascii="Times New Roman" w:hAnsi="Times New Roman"/>
          <w:sz w:val="24"/>
          <w:szCs w:val="24"/>
        </w:rPr>
        <w:t>and moral rehabilitation.</w:t>
      </w:r>
    </w:p>
    <w:p w:rsidR="001379D9" w:rsidRDefault="001379D9" w:rsidP="001379D9">
      <w:pPr>
        <w:pStyle w:val="ListParagraph"/>
        <w:numPr>
          <w:ilvl w:val="1"/>
          <w:numId w:val="1"/>
        </w:numPr>
        <w:tabs>
          <w:tab w:val="left" w:pos="450"/>
        </w:tabs>
        <w:ind w:left="810" w:hanging="540"/>
        <w:jc w:val="both"/>
        <w:rPr>
          <w:rFonts w:ascii="Times New Roman" w:hAnsi="Times New Roman"/>
          <w:sz w:val="24"/>
          <w:szCs w:val="24"/>
        </w:rPr>
      </w:pPr>
      <w:r w:rsidRPr="00242E45">
        <w:rPr>
          <w:rFonts w:ascii="Times New Roman" w:hAnsi="Times New Roman"/>
          <w:sz w:val="24"/>
          <w:szCs w:val="24"/>
        </w:rPr>
        <w:t>To provide a platform for</w:t>
      </w:r>
      <w:r w:rsidR="00235F46">
        <w:rPr>
          <w:rFonts w:ascii="Times New Roman" w:hAnsi="Times New Roman"/>
          <w:sz w:val="24"/>
          <w:szCs w:val="24"/>
        </w:rPr>
        <w:t xml:space="preserve"> youth to acquire  free condoms for HIV/AIDS prevention</w:t>
      </w:r>
    </w:p>
    <w:p w:rsidR="001379D9" w:rsidRDefault="001379D9" w:rsidP="001379D9">
      <w:pPr>
        <w:pStyle w:val="ListParagraph"/>
        <w:numPr>
          <w:ilvl w:val="1"/>
          <w:numId w:val="1"/>
        </w:numPr>
        <w:tabs>
          <w:tab w:val="left" w:pos="450"/>
        </w:tabs>
        <w:ind w:left="81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35F46">
        <w:rPr>
          <w:rFonts w:ascii="Times New Roman" w:hAnsi="Times New Roman"/>
          <w:sz w:val="24"/>
          <w:szCs w:val="24"/>
        </w:rPr>
        <w:t>o provide a platform for youth to network with Health and Sanitation</w:t>
      </w:r>
      <w:r>
        <w:rPr>
          <w:rFonts w:ascii="Times New Roman" w:hAnsi="Times New Roman"/>
          <w:sz w:val="24"/>
          <w:szCs w:val="24"/>
        </w:rPr>
        <w:t xml:space="preserve"> service providers.</w:t>
      </w:r>
    </w:p>
    <w:p w:rsidR="001379D9" w:rsidRDefault="001379D9" w:rsidP="001379D9">
      <w:pPr>
        <w:pStyle w:val="ListParagraph"/>
        <w:tabs>
          <w:tab w:val="left" w:pos="450"/>
        </w:tabs>
        <w:ind w:left="810"/>
        <w:jc w:val="both"/>
        <w:rPr>
          <w:rFonts w:ascii="Times New Roman" w:hAnsi="Times New Roman"/>
          <w:sz w:val="24"/>
          <w:szCs w:val="24"/>
        </w:rPr>
      </w:pPr>
    </w:p>
    <w:p w:rsidR="001379D9" w:rsidRDefault="001379D9" w:rsidP="001379D9">
      <w:pPr>
        <w:pStyle w:val="ListParagraph"/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EA078F">
        <w:rPr>
          <w:rFonts w:ascii="Times New Roman" w:hAnsi="Times New Roman"/>
          <w:b/>
          <w:sz w:val="24"/>
          <w:szCs w:val="24"/>
        </w:rPr>
        <w:t>PROJECT GOAL</w:t>
      </w:r>
      <w:r>
        <w:rPr>
          <w:rFonts w:ascii="Times New Roman" w:hAnsi="Times New Roman"/>
          <w:sz w:val="24"/>
          <w:szCs w:val="24"/>
        </w:rPr>
        <w:t>.</w:t>
      </w:r>
    </w:p>
    <w:p w:rsidR="001379D9" w:rsidRPr="00E70643" w:rsidRDefault="001379D9" w:rsidP="00E70643">
      <w:pPr>
        <w:tabs>
          <w:tab w:val="left" w:pos="45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93EB1">
        <w:rPr>
          <w:rFonts w:ascii="Times New Roman" w:hAnsi="Times New Roman"/>
          <w:sz w:val="24"/>
          <w:szCs w:val="24"/>
        </w:rPr>
        <w:t>The ultimate goal of the workshop will be uplifting the socio – eco</w:t>
      </w:r>
      <w:r w:rsidR="007A66FE">
        <w:rPr>
          <w:rFonts w:ascii="Times New Roman" w:hAnsi="Times New Roman"/>
          <w:sz w:val="24"/>
          <w:szCs w:val="24"/>
        </w:rPr>
        <w:t>nomic livelihoods of the YOUTH</w:t>
      </w:r>
      <w:r w:rsidRPr="00693EB1">
        <w:rPr>
          <w:rFonts w:ascii="Times New Roman" w:hAnsi="Times New Roman"/>
          <w:sz w:val="24"/>
          <w:szCs w:val="24"/>
        </w:rPr>
        <w:t xml:space="preserve"> in Uganda.</w:t>
      </w:r>
    </w:p>
    <w:p w:rsidR="001379D9" w:rsidRPr="00EA078F" w:rsidRDefault="001379D9" w:rsidP="001379D9">
      <w:pPr>
        <w:pStyle w:val="ListParagraph"/>
        <w:numPr>
          <w:ilvl w:val="0"/>
          <w:numId w:val="1"/>
        </w:numPr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  <w:r w:rsidRPr="00EA078F">
        <w:rPr>
          <w:rFonts w:ascii="Times New Roman" w:hAnsi="Times New Roman"/>
          <w:b/>
          <w:sz w:val="24"/>
          <w:szCs w:val="24"/>
        </w:rPr>
        <w:t>PROJECT OUT PUT.</w:t>
      </w:r>
    </w:p>
    <w:p w:rsidR="001379D9" w:rsidRPr="00E70643" w:rsidRDefault="00E02FE7" w:rsidP="00E70643">
      <w:pPr>
        <w:pStyle w:val="ListParagraph"/>
        <w:numPr>
          <w:ilvl w:val="1"/>
          <w:numId w:val="1"/>
        </w:numPr>
        <w:tabs>
          <w:tab w:val="left" w:pos="450"/>
        </w:tabs>
        <w:ind w:left="81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YOUTH</w:t>
      </w:r>
      <w:r w:rsidR="001379D9">
        <w:rPr>
          <w:rFonts w:ascii="Times New Roman" w:hAnsi="Times New Roman"/>
          <w:sz w:val="24"/>
          <w:szCs w:val="24"/>
        </w:rPr>
        <w:t xml:space="preserve"> mobilized, </w:t>
      </w:r>
      <w:r w:rsidR="00E70643">
        <w:rPr>
          <w:rFonts w:ascii="Times New Roman" w:hAnsi="Times New Roman"/>
          <w:sz w:val="24"/>
          <w:szCs w:val="24"/>
        </w:rPr>
        <w:t xml:space="preserve">Tested of HIV/AIDS </w:t>
      </w:r>
      <w:r w:rsidR="001379D9">
        <w:rPr>
          <w:rFonts w:ascii="Times New Roman" w:hAnsi="Times New Roman"/>
          <w:sz w:val="24"/>
          <w:szCs w:val="24"/>
        </w:rPr>
        <w:t xml:space="preserve">sensitized and trained on how to manage and </w:t>
      </w:r>
      <w:r w:rsidR="00E70643">
        <w:rPr>
          <w:rFonts w:ascii="Times New Roman" w:hAnsi="Times New Roman"/>
          <w:sz w:val="24"/>
          <w:szCs w:val="24"/>
        </w:rPr>
        <w:t>improve their health status</w:t>
      </w:r>
    </w:p>
    <w:p w:rsidR="00E70643" w:rsidRDefault="001379D9" w:rsidP="001379D9">
      <w:pPr>
        <w:tabs>
          <w:tab w:val="left" w:pos="4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73045">
        <w:rPr>
          <w:rFonts w:ascii="Times New Roman" w:hAnsi="Times New Roman"/>
          <w:b/>
          <w:sz w:val="24"/>
          <w:szCs w:val="24"/>
        </w:rPr>
        <w:t>THE NEED</w:t>
      </w:r>
    </w:p>
    <w:p w:rsidR="001379D9" w:rsidRPr="00E70643" w:rsidRDefault="00E70643" w:rsidP="001379D9">
      <w:pPr>
        <w:tabs>
          <w:tab w:val="left" w:pos="4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MUYODA</w:t>
      </w:r>
      <w:r w:rsidR="001379D9">
        <w:rPr>
          <w:rFonts w:ascii="Times New Roman" w:hAnsi="Times New Roman"/>
          <w:sz w:val="24"/>
          <w:szCs w:val="24"/>
        </w:rPr>
        <w:t xml:space="preserve"> cannot organize this sensitization workshop alone, th</w:t>
      </w:r>
      <w:r>
        <w:rPr>
          <w:rFonts w:ascii="Times New Roman" w:hAnsi="Times New Roman"/>
          <w:sz w:val="24"/>
          <w:szCs w:val="24"/>
        </w:rPr>
        <w:t>ere is need to partner with you for materials</w:t>
      </w:r>
      <w:r w:rsidR="001379D9">
        <w:rPr>
          <w:rFonts w:ascii="Times New Roman" w:hAnsi="Times New Roman"/>
          <w:sz w:val="24"/>
          <w:szCs w:val="24"/>
        </w:rPr>
        <w:t xml:space="preserve"> and financial support fo</w:t>
      </w:r>
      <w:r w:rsidR="00937F4D">
        <w:rPr>
          <w:rFonts w:ascii="Times New Roman" w:hAnsi="Times New Roman"/>
          <w:sz w:val="24"/>
          <w:szCs w:val="24"/>
        </w:rPr>
        <w:t>r the occasion to be successful.</w:t>
      </w:r>
    </w:p>
    <w:p w:rsidR="001379D9" w:rsidRDefault="00937F4D" w:rsidP="00937F4D">
      <w:pPr>
        <w:tabs>
          <w:tab w:val="left" w:pos="4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 shall be very grateful if our </w:t>
      </w:r>
      <w:r w:rsidR="001963C1">
        <w:rPr>
          <w:rFonts w:ascii="Times New Roman" w:hAnsi="Times New Roman"/>
          <w:b/>
          <w:sz w:val="24"/>
          <w:szCs w:val="24"/>
        </w:rPr>
        <w:t>request reaches</w:t>
      </w:r>
      <w:r>
        <w:rPr>
          <w:rFonts w:ascii="Times New Roman" w:hAnsi="Times New Roman"/>
          <w:b/>
          <w:sz w:val="24"/>
          <w:szCs w:val="24"/>
        </w:rPr>
        <w:t xml:space="preserve"> your positive consideration, together we shall help the young generation live health and promote the development our nation Uganda.</w:t>
      </w:r>
    </w:p>
    <w:p w:rsidR="00937F4D" w:rsidRPr="00937F4D" w:rsidRDefault="00937F4D" w:rsidP="00937F4D">
      <w:pPr>
        <w:tabs>
          <w:tab w:val="left" w:pos="4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find attached budget,</w:t>
      </w:r>
      <w:r w:rsidR="004E6C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recommendations</w:t>
      </w:r>
    </w:p>
    <w:p w:rsidR="001379D9" w:rsidRDefault="001379D9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D48E7" w:rsidRDefault="001D48E7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D48E7" w:rsidRDefault="001D48E7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D48E7" w:rsidRDefault="001D48E7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D48E7" w:rsidRDefault="001D48E7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D48E7" w:rsidRDefault="001D48E7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379D9" w:rsidRDefault="001379D9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379D9" w:rsidRDefault="001379D9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963C1" w:rsidRDefault="001963C1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963C1" w:rsidRDefault="001963C1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963C1" w:rsidRDefault="001963C1" w:rsidP="001963C1">
      <w:pPr>
        <w:spacing w:before="24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MUYAMBI YOUTH DEVELOPMENT ASSOCIATION</w:t>
      </w:r>
    </w:p>
    <w:p w:rsidR="001963C1" w:rsidRPr="00294E35" w:rsidRDefault="001963C1" w:rsidP="001963C1">
      <w:pPr>
        <w:spacing w:before="240" w:line="240" w:lineRule="auto"/>
        <w:jc w:val="center"/>
        <w:rPr>
          <w:b/>
          <w:sz w:val="40"/>
          <w:szCs w:val="40"/>
        </w:rPr>
      </w:pPr>
      <w:r w:rsidRPr="00294E35">
        <w:rPr>
          <w:b/>
          <w:sz w:val="40"/>
          <w:szCs w:val="40"/>
        </w:rPr>
        <w:lastRenderedPageBreak/>
        <w:t>KYEBANDO – NSOOBA, KAWEMPE DIVISION</w:t>
      </w:r>
    </w:p>
    <w:p w:rsidR="001963C1" w:rsidRPr="00294E35" w:rsidRDefault="004D0724" w:rsidP="001963C1">
      <w:pPr>
        <w:spacing w:before="240" w:line="240" w:lineRule="auto"/>
        <w:jc w:val="center"/>
        <w:rPr>
          <w:b/>
          <w:sz w:val="28"/>
          <w:szCs w:val="28"/>
        </w:rPr>
      </w:pPr>
      <w:r w:rsidRPr="004D0724">
        <w:rPr>
          <w:rFonts w:ascii="Arial Black" w:hAnsi="Arial Black" w:cs="Times New Roman"/>
          <w:noProof/>
          <w:sz w:val="24"/>
          <w:szCs w:val="24"/>
        </w:rPr>
        <w:pict>
          <v:line id="_x0000_s1027" style="position:absolute;left:0;text-align:left;z-index:251662336" from="-27.8pt,19.3pt" to="512.2pt,19.3pt" strokecolor="#943634 [2405]" strokeweight="4.5pt">
            <v:stroke linestyle="thinThick"/>
          </v:line>
        </w:pict>
      </w:r>
      <w:proofErr w:type="spellStart"/>
      <w:r w:rsidR="001963C1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>Mambule</w:t>
      </w:r>
      <w:proofErr w:type="spellEnd"/>
      <w:r w:rsidR="001963C1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stage, </w:t>
      </w:r>
      <w:proofErr w:type="spellStart"/>
      <w:r w:rsidR="001963C1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>opp.Diamond</w:t>
      </w:r>
      <w:proofErr w:type="spellEnd"/>
      <w:r w:rsidR="001963C1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1963C1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>impex</w:t>
      </w:r>
      <w:proofErr w:type="spellEnd"/>
      <w:r w:rsidR="001963C1" w:rsidRPr="00294E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Supermarket, Tel:, 0779892580/ 0782639227</w:t>
      </w:r>
    </w:p>
    <w:p w:rsidR="001963C1" w:rsidRDefault="001963C1" w:rsidP="001963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28</w:t>
      </w:r>
      <w:r w:rsidRPr="006E7C2F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. June 2013</w:t>
      </w:r>
    </w:p>
    <w:p w:rsidR="001963C1" w:rsidRPr="00C02794" w:rsidRDefault="001963C1" w:rsidP="001963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02794">
        <w:rPr>
          <w:rFonts w:ascii="Times New Roman" w:hAnsi="Times New Roman"/>
          <w:b/>
          <w:sz w:val="24"/>
          <w:szCs w:val="24"/>
        </w:rPr>
        <w:t>PROPOSED BUDGET</w:t>
      </w:r>
      <w:r>
        <w:rPr>
          <w:rFonts w:ascii="Times New Roman" w:hAnsi="Times New Roman"/>
          <w:b/>
          <w:sz w:val="24"/>
          <w:szCs w:val="24"/>
        </w:rPr>
        <w:t xml:space="preserve"> FOR INVOLVING YOUTH IN VOLUNTARY HIV/AIDS TESTING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50"/>
        <w:gridCol w:w="1800"/>
        <w:gridCol w:w="3870"/>
        <w:gridCol w:w="1557"/>
        <w:gridCol w:w="1361"/>
        <w:gridCol w:w="1420"/>
      </w:tblGrid>
      <w:tr w:rsidR="001963C1" w:rsidTr="001529B5">
        <w:tc>
          <w:tcPr>
            <w:tcW w:w="450" w:type="dxa"/>
          </w:tcPr>
          <w:p w:rsidR="001963C1" w:rsidRPr="004157B2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7B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1963C1" w:rsidRPr="004157B2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7B2">
              <w:rPr>
                <w:rFonts w:ascii="Times New Roman" w:hAnsi="Times New Roman"/>
                <w:b/>
                <w:sz w:val="24"/>
                <w:szCs w:val="24"/>
              </w:rPr>
              <w:t>ACTIVIT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3870" w:type="dxa"/>
          </w:tcPr>
          <w:p w:rsidR="001963C1" w:rsidRPr="004157B2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7B2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557" w:type="dxa"/>
          </w:tcPr>
          <w:p w:rsidR="001963C1" w:rsidRPr="004157B2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QTY</w:t>
            </w:r>
          </w:p>
        </w:tc>
        <w:tc>
          <w:tcPr>
            <w:tcW w:w="1361" w:type="dxa"/>
          </w:tcPr>
          <w:p w:rsidR="001963C1" w:rsidRPr="004157B2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7B2">
              <w:rPr>
                <w:rFonts w:ascii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420" w:type="dxa"/>
          </w:tcPr>
          <w:p w:rsidR="001963C1" w:rsidRPr="004157B2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7B2">
              <w:rPr>
                <w:rFonts w:ascii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1963C1" w:rsidRPr="00AB6A84" w:rsidTr="001529B5">
        <w:trPr>
          <w:trHeight w:val="1754"/>
        </w:trPr>
        <w:tc>
          <w:tcPr>
            <w:tcW w:w="45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,Tent, seats and public address system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C02794" w:rsidRDefault="001963C1" w:rsidP="001529B5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TENT AND</w:t>
            </w:r>
            <w:r w:rsidRPr="00C02794">
              <w:rPr>
                <w:rFonts w:ascii="Times New Roman" w:hAnsi="Times New Roman"/>
              </w:rPr>
              <w:t xml:space="preserve">SEATS FOR 50 </w:t>
            </w:r>
            <w:r>
              <w:rPr>
                <w:rFonts w:ascii="Times New Roman" w:hAnsi="Times New Roman"/>
              </w:rPr>
              <w:t xml:space="preserve"> </w:t>
            </w:r>
            <w:r w:rsidRPr="00C02794">
              <w:rPr>
                <w:rFonts w:ascii="Times New Roman" w:hAnsi="Times New Roman"/>
              </w:rPr>
              <w:t>PEOPLE)</w:t>
            </w:r>
          </w:p>
          <w:p w:rsidR="001963C1" w:rsidRPr="00AB6A84" w:rsidRDefault="001963C1" w:rsidP="001529B5">
            <w:p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 xml:space="preserve">PUBLIC SYSTEM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 CITY GARDENS</w:t>
            </w:r>
            <w:r w:rsidRPr="00AB6A84">
              <w:rPr>
                <w:rFonts w:ascii="Times New Roman" w:hAnsi="Times New Roman"/>
              </w:rPr>
              <w:t xml:space="preserve"> FOR 1 DAY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B6A84">
              <w:rPr>
                <w:rFonts w:ascii="Times New Roman" w:hAnsi="Times New Roman"/>
              </w:rPr>
              <w:t>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B6A84">
              <w:rPr>
                <w:rFonts w:ascii="Times New Roman" w:hAnsi="Times New Roman"/>
              </w:rPr>
              <w:t>0,000/=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B6A84">
              <w:rPr>
                <w:rFonts w:ascii="Times New Roman" w:hAnsi="Times New Roman"/>
              </w:rPr>
              <w:t>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B6A84">
              <w:rPr>
                <w:rFonts w:ascii="Times New Roman" w:hAnsi="Times New Roman"/>
              </w:rPr>
              <w:t>0,000/=</w:t>
            </w:r>
          </w:p>
        </w:tc>
      </w:tr>
      <w:tr w:rsidR="001963C1" w:rsidRPr="00AB6A84" w:rsidTr="001529B5">
        <w:trPr>
          <w:trHeight w:val="215"/>
        </w:trPr>
        <w:tc>
          <w:tcPr>
            <w:tcW w:w="45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AB6A84">
              <w:rPr>
                <w:rFonts w:ascii="Times New Roman" w:hAnsi="Times New Roman"/>
                <w:b/>
              </w:rPr>
              <w:t>Sub total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AB6A8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,000</w:t>
            </w:r>
            <w:r w:rsidRPr="00AB6A84">
              <w:rPr>
                <w:rFonts w:ascii="Times New Roman" w:hAnsi="Times New Roman"/>
                <w:b/>
              </w:rPr>
              <w:t>/=</w:t>
            </w:r>
          </w:p>
        </w:tc>
      </w:tr>
      <w:tr w:rsidR="001963C1" w:rsidRPr="00AB6A84" w:rsidTr="001529B5">
        <w:trPr>
          <w:trHeight w:val="1214"/>
        </w:trPr>
        <w:tc>
          <w:tcPr>
            <w:tcW w:w="45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2.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 xml:space="preserve">MOBILISATION OF </w:t>
            </w:r>
            <w:r>
              <w:rPr>
                <w:rFonts w:ascii="Times New Roman" w:hAnsi="Times New Roman"/>
              </w:rPr>
              <w:t>YOUTH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963C1" w:rsidRPr="00444F08" w:rsidRDefault="001963C1" w:rsidP="001529B5">
            <w:pPr>
              <w:tabs>
                <w:tab w:val="left" w:pos="162"/>
              </w:tabs>
              <w:jc w:val="both"/>
              <w:rPr>
                <w:rFonts w:ascii="Times New Roman" w:hAnsi="Times New Roman"/>
              </w:rPr>
            </w:pPr>
            <w:r w:rsidRPr="00444F08">
              <w:rPr>
                <w:rFonts w:ascii="Times New Roman" w:hAnsi="Times New Roman"/>
              </w:rPr>
              <w:t>FLIERS</w:t>
            </w:r>
          </w:p>
          <w:p w:rsidR="001963C1" w:rsidRPr="00AB6A84" w:rsidRDefault="001963C1" w:rsidP="001529B5">
            <w:pPr>
              <w:pStyle w:val="ListParagraph"/>
              <w:rPr>
                <w:rFonts w:ascii="Times New Roman" w:hAnsi="Times New Roman"/>
              </w:rPr>
            </w:pPr>
          </w:p>
          <w:p w:rsidR="001963C1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ind w:left="342" w:hanging="342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BANNER</w:t>
            </w:r>
          </w:p>
          <w:p w:rsidR="001963C1" w:rsidRPr="00C02794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MOBILSATION WITH MOBILE  PUBLIC ADRESS SYSTEM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6A84">
              <w:rPr>
                <w:rFonts w:ascii="Times New Roman" w:hAnsi="Times New Roman"/>
              </w:rPr>
              <w:t>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B6A8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  <w:r w:rsidRPr="00AB6A84">
              <w:rPr>
                <w:rFonts w:ascii="Times New Roman" w:hAnsi="Times New Roman"/>
              </w:rPr>
              <w:t>00/=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50,000/=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  <w:r w:rsidRPr="00AB6A84">
              <w:rPr>
                <w:rFonts w:ascii="Times New Roman" w:hAnsi="Times New Roman"/>
              </w:rPr>
              <w:t>0,000/=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Pr="00AB6A84">
              <w:rPr>
                <w:rFonts w:ascii="Times New Roman" w:hAnsi="Times New Roman"/>
              </w:rPr>
              <w:t>00,000/=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50,000/=</w:t>
            </w:r>
          </w:p>
        </w:tc>
      </w:tr>
      <w:tr w:rsidR="001963C1" w:rsidRPr="00AB6A84" w:rsidTr="001529B5">
        <w:trPr>
          <w:trHeight w:val="300"/>
        </w:trPr>
        <w:tc>
          <w:tcPr>
            <w:tcW w:w="45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162"/>
              </w:tabs>
              <w:ind w:left="34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AB6A84">
              <w:rPr>
                <w:rFonts w:ascii="Times New Roman" w:hAnsi="Times New Roman"/>
                <w:b/>
              </w:rPr>
              <w:t>Sub total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20</w:t>
            </w:r>
            <w:r w:rsidRPr="00AB6A84">
              <w:rPr>
                <w:rFonts w:ascii="Times New Roman" w:hAnsi="Times New Roman"/>
                <w:b/>
              </w:rPr>
              <w:t>0,000/=</w:t>
            </w:r>
          </w:p>
        </w:tc>
      </w:tr>
      <w:tr w:rsidR="001963C1" w:rsidRPr="00AB6A84" w:rsidTr="001529B5">
        <w:trPr>
          <w:trHeight w:val="1115"/>
        </w:trPr>
        <w:tc>
          <w:tcPr>
            <w:tcW w:w="45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3.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MATERIALS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CLEANING</w:t>
            </w:r>
          </w:p>
          <w:p w:rsidR="001963C1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left="25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SPADES</w:t>
            </w:r>
          </w:p>
          <w:p w:rsidR="001963C1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left="25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FORKS</w:t>
            </w:r>
          </w:p>
          <w:p w:rsidR="001963C1" w:rsidRPr="00310E54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left="25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BROOMS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B6A84">
              <w:rPr>
                <w:rFonts w:ascii="Times New Roman" w:hAnsi="Times New Roman"/>
              </w:rPr>
              <w:t>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50,000/=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50,000/=</w:t>
            </w:r>
          </w:p>
        </w:tc>
      </w:tr>
      <w:tr w:rsidR="001963C1" w:rsidRPr="00AB6A84" w:rsidTr="001529B5">
        <w:trPr>
          <w:trHeight w:val="1160"/>
        </w:trPr>
        <w:tc>
          <w:tcPr>
            <w:tcW w:w="45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KEEPING LAW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AND ORDER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 SERVICES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252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SECURITY</w:t>
            </w:r>
          </w:p>
          <w:p w:rsidR="001963C1" w:rsidRDefault="001963C1" w:rsidP="001529B5">
            <w:pPr>
              <w:tabs>
                <w:tab w:val="left" w:pos="450"/>
              </w:tabs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tabs>
                <w:tab w:val="left" w:pos="4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SERVICE PROVIDERS  LUNCH  &amp; TRANSPORT FACILITATION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AB6A84">
              <w:rPr>
                <w:rFonts w:ascii="Times New Roman" w:hAnsi="Times New Roman"/>
              </w:rPr>
              <w:t>SECURITY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OFFICERS</w:t>
            </w:r>
          </w:p>
          <w:p w:rsidR="001963C1" w:rsidRDefault="001963C1" w:rsidP="001529B5">
            <w:pPr>
              <w:tabs>
                <w:tab w:val="left" w:pos="1202"/>
              </w:tabs>
            </w:pPr>
            <w:r>
              <w:tab/>
            </w:r>
          </w:p>
          <w:p w:rsidR="001963C1" w:rsidRPr="009865A3" w:rsidRDefault="001963C1" w:rsidP="001529B5">
            <w:pPr>
              <w:tabs>
                <w:tab w:val="left" w:pos="1202"/>
              </w:tabs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B6A84">
              <w:rPr>
                <w:rFonts w:ascii="Times New Roman" w:hAnsi="Times New Roman"/>
              </w:rPr>
              <w:t>0,000/=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30,000/=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Pr="00AB6A84">
              <w:rPr>
                <w:rFonts w:ascii="Times New Roman" w:hAnsi="Times New Roman"/>
              </w:rPr>
              <w:t>0,000/=</w:t>
            </w: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963C1" w:rsidRPr="00AB6A84" w:rsidTr="001529B5">
        <w:tc>
          <w:tcPr>
            <w:tcW w:w="45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AB6A84">
              <w:rPr>
                <w:rFonts w:ascii="Times New Roman" w:hAnsi="Times New Roman"/>
                <w:b/>
              </w:rPr>
              <w:t>Sub total</w:t>
            </w:r>
          </w:p>
        </w:tc>
        <w:tc>
          <w:tcPr>
            <w:tcW w:w="1361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Pr="00AB6A84">
              <w:rPr>
                <w:rFonts w:ascii="Times New Roman" w:hAnsi="Times New Roman"/>
                <w:b/>
              </w:rPr>
              <w:t>0,000/=</w:t>
            </w:r>
          </w:p>
        </w:tc>
      </w:tr>
      <w:tr w:rsidR="001963C1" w:rsidRPr="00AB6A84" w:rsidTr="001529B5">
        <w:tc>
          <w:tcPr>
            <w:tcW w:w="45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COVERAGE</w:t>
            </w:r>
          </w:p>
        </w:tc>
        <w:tc>
          <w:tcPr>
            <w:tcW w:w="387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VIDEO RECORDING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 xml:space="preserve"> DIGITAL PHOTOS</w:t>
            </w:r>
          </w:p>
          <w:p w:rsidR="001963C1" w:rsidRPr="003A0103" w:rsidRDefault="001963C1" w:rsidP="001529B5">
            <w:pPr>
              <w:tabs>
                <w:tab w:val="left" w:pos="450"/>
                <w:tab w:val="left" w:pos="16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1 DAY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 xml:space="preserve">1 DAY </w:t>
            </w:r>
          </w:p>
        </w:tc>
        <w:tc>
          <w:tcPr>
            <w:tcW w:w="1361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200,000/=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B6A84">
              <w:rPr>
                <w:rFonts w:ascii="Times New Roman" w:hAnsi="Times New Roman"/>
              </w:rPr>
              <w:t>00,000/=</w:t>
            </w:r>
          </w:p>
        </w:tc>
        <w:tc>
          <w:tcPr>
            <w:tcW w:w="1420" w:type="dxa"/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200,000/=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B6A84">
              <w:rPr>
                <w:rFonts w:ascii="Times New Roman" w:hAnsi="Times New Roman"/>
              </w:rPr>
              <w:t>00,000/=</w:t>
            </w:r>
          </w:p>
        </w:tc>
      </w:tr>
      <w:tr w:rsidR="001963C1" w:rsidRPr="00AB6A84" w:rsidTr="001529B5">
        <w:trPr>
          <w:trHeight w:val="180"/>
        </w:trPr>
        <w:tc>
          <w:tcPr>
            <w:tcW w:w="45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AB6A84">
              <w:rPr>
                <w:rFonts w:ascii="Times New Roman" w:hAnsi="Times New Roman"/>
                <w:b/>
              </w:rPr>
              <w:t>Sub total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B6A84">
              <w:rPr>
                <w:rFonts w:ascii="Times New Roman" w:hAnsi="Times New Roman"/>
                <w:b/>
              </w:rPr>
              <w:t>00,000/=</w:t>
            </w:r>
          </w:p>
        </w:tc>
      </w:tr>
      <w:tr w:rsidR="001963C1" w:rsidRPr="00AB6A84" w:rsidTr="001529B5">
        <w:trPr>
          <w:trHeight w:val="1268"/>
        </w:trPr>
        <w:tc>
          <w:tcPr>
            <w:tcW w:w="45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REFRESHMENTS</w:t>
            </w:r>
          </w:p>
          <w:p w:rsidR="001963C1" w:rsidRPr="00AB6A84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MINERAL WATER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</w:p>
          <w:p w:rsidR="001963C1" w:rsidRPr="009865A3" w:rsidRDefault="001963C1" w:rsidP="001529B5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 xml:space="preserve">SODAS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10 BOXES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B6A84">
              <w:rPr>
                <w:rFonts w:ascii="Times New Roman" w:hAnsi="Times New Roman"/>
              </w:rPr>
              <w:t xml:space="preserve"> CRATES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12,000/=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24,000/=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</w:rPr>
              <w:t>120,000/=</w:t>
            </w: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96</w:t>
            </w:r>
            <w:r w:rsidRPr="00AB6A84">
              <w:rPr>
                <w:rFonts w:ascii="Times New Roman" w:hAnsi="Times New Roman"/>
              </w:rPr>
              <w:t>,000/=</w:t>
            </w:r>
          </w:p>
        </w:tc>
      </w:tr>
      <w:tr w:rsidR="001963C1" w:rsidRPr="00AB6A84" w:rsidTr="001529B5">
        <w:trPr>
          <w:trHeight w:val="255"/>
        </w:trPr>
        <w:tc>
          <w:tcPr>
            <w:tcW w:w="45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  <w:r w:rsidRPr="00AB6A84">
              <w:rPr>
                <w:rFonts w:ascii="Times New Roman" w:hAnsi="Times New Roman"/>
                <w:b/>
              </w:rPr>
              <w:t xml:space="preserve">Sub total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  <w:r w:rsidRPr="00AB6A84">
              <w:rPr>
                <w:rFonts w:ascii="Times New Roman" w:hAnsi="Times New Roman"/>
                <w:b/>
              </w:rPr>
              <w:t>,000/=</w:t>
            </w:r>
          </w:p>
        </w:tc>
      </w:tr>
      <w:tr w:rsidR="001963C1" w:rsidRPr="00AB6A84" w:rsidTr="001529B5">
        <w:trPr>
          <w:trHeight w:val="2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AB6A84">
              <w:rPr>
                <w:rFonts w:ascii="Times New Roman" w:hAnsi="Times New Roman"/>
                <w:b/>
              </w:rPr>
              <w:t>Grand Total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1963C1" w:rsidRPr="00AB6A84" w:rsidRDefault="001963C1" w:rsidP="001529B5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1,396,000/=</w:t>
            </w:r>
          </w:p>
        </w:tc>
      </w:tr>
    </w:tbl>
    <w:p w:rsidR="001963C1" w:rsidRDefault="001963C1" w:rsidP="001379D9">
      <w:pPr>
        <w:pStyle w:val="ListParagraph"/>
        <w:tabs>
          <w:tab w:val="left" w:pos="450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sectPr w:rsidR="001963C1" w:rsidSect="00EF6059">
      <w:pgSz w:w="12240" w:h="15840"/>
      <w:pgMar w:top="45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6B3"/>
    <w:multiLevelType w:val="hybridMultilevel"/>
    <w:tmpl w:val="C98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8A2"/>
    <w:multiLevelType w:val="hybridMultilevel"/>
    <w:tmpl w:val="6B32F864"/>
    <w:lvl w:ilvl="0" w:tplc="6846A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40A5"/>
    <w:multiLevelType w:val="multilevel"/>
    <w:tmpl w:val="5294577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3E657CC"/>
    <w:multiLevelType w:val="hybridMultilevel"/>
    <w:tmpl w:val="6E6CC8D4"/>
    <w:lvl w:ilvl="0" w:tplc="9A8A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C0F58"/>
    <w:multiLevelType w:val="hybridMultilevel"/>
    <w:tmpl w:val="126E4D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55A2782"/>
    <w:multiLevelType w:val="hybridMultilevel"/>
    <w:tmpl w:val="E5D6D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F84648"/>
    <w:multiLevelType w:val="hybridMultilevel"/>
    <w:tmpl w:val="70F8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93943"/>
    <w:multiLevelType w:val="hybridMultilevel"/>
    <w:tmpl w:val="C07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817E3"/>
    <w:multiLevelType w:val="hybridMultilevel"/>
    <w:tmpl w:val="79E837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1379D9"/>
    <w:rsid w:val="00033258"/>
    <w:rsid w:val="00080368"/>
    <w:rsid w:val="000B510F"/>
    <w:rsid w:val="001379D9"/>
    <w:rsid w:val="001628DB"/>
    <w:rsid w:val="001963C1"/>
    <w:rsid w:val="00197A73"/>
    <w:rsid w:val="001D48E7"/>
    <w:rsid w:val="001E7F06"/>
    <w:rsid w:val="002022CF"/>
    <w:rsid w:val="00212FFA"/>
    <w:rsid w:val="0022192C"/>
    <w:rsid w:val="00227FDF"/>
    <w:rsid w:val="00235F46"/>
    <w:rsid w:val="002918D0"/>
    <w:rsid w:val="00294E35"/>
    <w:rsid w:val="00310E54"/>
    <w:rsid w:val="00414FF6"/>
    <w:rsid w:val="00444F08"/>
    <w:rsid w:val="00495592"/>
    <w:rsid w:val="004B23D0"/>
    <w:rsid w:val="004D0724"/>
    <w:rsid w:val="004E6C66"/>
    <w:rsid w:val="005B1472"/>
    <w:rsid w:val="005D28B3"/>
    <w:rsid w:val="00677D14"/>
    <w:rsid w:val="006A1B7D"/>
    <w:rsid w:val="006B4F8F"/>
    <w:rsid w:val="006B605B"/>
    <w:rsid w:val="006B7CC2"/>
    <w:rsid w:val="006E516F"/>
    <w:rsid w:val="006E7C2F"/>
    <w:rsid w:val="006F57B5"/>
    <w:rsid w:val="00713052"/>
    <w:rsid w:val="00723A36"/>
    <w:rsid w:val="007418A5"/>
    <w:rsid w:val="007678AD"/>
    <w:rsid w:val="007A66FE"/>
    <w:rsid w:val="007C007E"/>
    <w:rsid w:val="007C4039"/>
    <w:rsid w:val="007C40C7"/>
    <w:rsid w:val="007D6D08"/>
    <w:rsid w:val="00806D66"/>
    <w:rsid w:val="008529B7"/>
    <w:rsid w:val="00875032"/>
    <w:rsid w:val="008A0445"/>
    <w:rsid w:val="008A5469"/>
    <w:rsid w:val="00937F4D"/>
    <w:rsid w:val="009B455C"/>
    <w:rsid w:val="009C364D"/>
    <w:rsid w:val="009F07EF"/>
    <w:rsid w:val="00A02C2B"/>
    <w:rsid w:val="00A13984"/>
    <w:rsid w:val="00AA576E"/>
    <w:rsid w:val="00AF66C4"/>
    <w:rsid w:val="00B02082"/>
    <w:rsid w:val="00B03F3B"/>
    <w:rsid w:val="00B16CE1"/>
    <w:rsid w:val="00B536F3"/>
    <w:rsid w:val="00B90388"/>
    <w:rsid w:val="00C16336"/>
    <w:rsid w:val="00C42FF0"/>
    <w:rsid w:val="00D35578"/>
    <w:rsid w:val="00DF48E1"/>
    <w:rsid w:val="00E02FE7"/>
    <w:rsid w:val="00E33E93"/>
    <w:rsid w:val="00E61F5E"/>
    <w:rsid w:val="00E70643"/>
    <w:rsid w:val="00E70DC2"/>
    <w:rsid w:val="00EE12DC"/>
    <w:rsid w:val="00EE5ADD"/>
    <w:rsid w:val="00F05645"/>
    <w:rsid w:val="00FA1C76"/>
    <w:rsid w:val="00FA2900"/>
    <w:rsid w:val="00FA33C7"/>
    <w:rsid w:val="00FA4A58"/>
    <w:rsid w:val="00FD2ABC"/>
    <w:rsid w:val="00FE2488"/>
    <w:rsid w:val="00FE7EBE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D9"/>
    <w:pPr>
      <w:ind w:left="720"/>
      <w:contextualSpacing/>
    </w:pPr>
  </w:style>
  <w:style w:type="table" w:styleId="TableGrid">
    <w:name w:val="Table Grid"/>
    <w:basedOn w:val="TableNormal"/>
    <w:uiPriority w:val="59"/>
    <w:rsid w:val="0013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D75D-1CD3-44B0-BE61-D9282753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AGGREY</dc:creator>
  <cp:lastModifiedBy>user5</cp:lastModifiedBy>
  <cp:revision>43</cp:revision>
  <cp:lastPrinted>2000-12-31T21:28:00Z</cp:lastPrinted>
  <dcterms:created xsi:type="dcterms:W3CDTF">2013-07-13T05:08:00Z</dcterms:created>
  <dcterms:modified xsi:type="dcterms:W3CDTF">2013-07-13T13:16:00Z</dcterms:modified>
</cp:coreProperties>
</file>