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EB" w:rsidRPr="00770A0C" w:rsidRDefault="00045B83" w:rsidP="006B35EB">
      <w:pPr>
        <w:jc w:val="center"/>
        <w:rPr>
          <w:noProof/>
        </w:rPr>
      </w:pPr>
      <w:r>
        <w:rPr>
          <w:noProof/>
        </w:rPr>
        <w:pict>
          <v:roundrect id="_x0000_s1026" style="position:absolute;left:0;text-align:left;margin-left:-26.25pt;margin-top:-116.5pt;width:528.75pt;height:117.75pt;z-index:251660288" arcsize="10923f" strokecolor="white [3212]"/>
        </w:pict>
      </w:r>
    </w:p>
    <w:p w:rsidR="006B35EB" w:rsidRPr="00770A0C" w:rsidRDefault="001004DD">
      <w:pPr>
        <w:rPr>
          <w:noProof/>
        </w:rPr>
      </w:pPr>
      <w:r w:rsidRPr="00770A0C">
        <w:rPr>
          <w:noProof/>
        </w:rPr>
        <w:drawing>
          <wp:anchor distT="36576" distB="36576" distL="36576" distR="36576" simplePos="0" relativeHeight="251659264" behindDoc="0" locked="0" layoutInCell="1" allowOverlap="1">
            <wp:simplePos x="0" y="0"/>
            <wp:positionH relativeFrom="column">
              <wp:posOffset>1685925</wp:posOffset>
            </wp:positionH>
            <wp:positionV relativeFrom="paragraph">
              <wp:posOffset>83185</wp:posOffset>
            </wp:positionV>
            <wp:extent cx="2686050" cy="2266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86050" cy="2266950"/>
                    </a:xfrm>
                    <a:prstGeom prst="rect">
                      <a:avLst/>
                    </a:prstGeom>
                    <a:noFill/>
                    <a:ln w="9525" algn="in">
                      <a:noFill/>
                      <a:miter lim="800000"/>
                      <a:headEnd/>
                      <a:tailEnd/>
                    </a:ln>
                    <a:effectLst/>
                  </pic:spPr>
                </pic:pic>
              </a:graphicData>
            </a:graphic>
          </wp:anchor>
        </w:drawing>
      </w:r>
    </w:p>
    <w:p w:rsidR="006B35EB" w:rsidRPr="00770A0C" w:rsidRDefault="006B35EB">
      <w:pPr>
        <w:rPr>
          <w:noProof/>
        </w:rPr>
      </w:pPr>
    </w:p>
    <w:p w:rsidR="006B35EB" w:rsidRPr="00770A0C" w:rsidRDefault="006B35EB"/>
    <w:p w:rsidR="006B35EB" w:rsidRPr="00770A0C" w:rsidRDefault="006B35EB"/>
    <w:p w:rsidR="006B35EB" w:rsidRPr="00770A0C" w:rsidRDefault="006B35EB"/>
    <w:p w:rsidR="006B35EB" w:rsidRPr="00770A0C" w:rsidRDefault="006B35EB">
      <w:pPr>
        <w:rPr>
          <w:sz w:val="48"/>
          <w:szCs w:val="48"/>
        </w:rPr>
      </w:pPr>
    </w:p>
    <w:p w:rsidR="006B35EB" w:rsidRPr="00770A0C" w:rsidRDefault="006B35EB">
      <w:pPr>
        <w:rPr>
          <w:sz w:val="48"/>
          <w:szCs w:val="48"/>
        </w:rPr>
      </w:pPr>
    </w:p>
    <w:p w:rsidR="006B35EB" w:rsidRPr="00770A0C" w:rsidRDefault="006B35EB" w:rsidP="006B35EB">
      <w:pPr>
        <w:jc w:val="center"/>
        <w:rPr>
          <w:rFonts w:ascii="Algerian" w:hAnsi="Algerian"/>
          <w:sz w:val="72"/>
          <w:szCs w:val="72"/>
        </w:rPr>
      </w:pPr>
      <w:r w:rsidRPr="00770A0C">
        <w:rPr>
          <w:rFonts w:ascii="Algerian" w:hAnsi="Algerian"/>
          <w:sz w:val="72"/>
          <w:szCs w:val="72"/>
        </w:rPr>
        <w:t>PROFIL</w:t>
      </w:r>
    </w:p>
    <w:p w:rsidR="006B35EB" w:rsidRPr="00770A0C" w:rsidRDefault="006B35EB" w:rsidP="006B35EB">
      <w:pPr>
        <w:jc w:val="center"/>
        <w:rPr>
          <w:rFonts w:ascii="Arial Rounded MT Bold" w:hAnsi="Arial Rounded MT Bold"/>
          <w:sz w:val="56"/>
          <w:szCs w:val="56"/>
        </w:rPr>
      </w:pPr>
      <w:r w:rsidRPr="00770A0C">
        <w:rPr>
          <w:rFonts w:ascii="Arial Rounded MT Bold" w:hAnsi="Arial Rounded MT Bold"/>
          <w:sz w:val="56"/>
          <w:szCs w:val="56"/>
        </w:rPr>
        <w:t xml:space="preserve">SEKOLAH TINGGI TEOLOGI INJILI DAN KEJURUAN </w:t>
      </w:r>
    </w:p>
    <w:p w:rsidR="007D0CC9" w:rsidRPr="00770A0C" w:rsidRDefault="006B35EB" w:rsidP="006B35EB">
      <w:pPr>
        <w:jc w:val="center"/>
        <w:rPr>
          <w:rFonts w:ascii="Arial Rounded MT Bold" w:hAnsi="Arial Rounded MT Bold"/>
          <w:sz w:val="56"/>
          <w:szCs w:val="56"/>
        </w:rPr>
      </w:pPr>
      <w:r w:rsidRPr="00770A0C">
        <w:rPr>
          <w:rFonts w:ascii="Arial Rounded MT Bold" w:hAnsi="Arial Rounded MT Bold"/>
          <w:sz w:val="56"/>
          <w:szCs w:val="56"/>
        </w:rPr>
        <w:t>KUPANG</w:t>
      </w:r>
    </w:p>
    <w:p w:rsidR="006B35EB" w:rsidRPr="00770A0C" w:rsidRDefault="006B35EB" w:rsidP="006B35EB">
      <w:pPr>
        <w:jc w:val="center"/>
        <w:rPr>
          <w:rFonts w:ascii="Arial Rounded MT Bold" w:hAnsi="Arial Rounded MT Bold"/>
          <w:sz w:val="56"/>
          <w:szCs w:val="56"/>
        </w:rPr>
      </w:pPr>
      <w:r w:rsidRPr="00770A0C">
        <w:rPr>
          <w:rFonts w:ascii="Arial Rounded MT Bold" w:hAnsi="Arial Rounded MT Bold"/>
          <w:sz w:val="56"/>
          <w:szCs w:val="56"/>
        </w:rPr>
        <w:t>STTIK- KUPANG</w:t>
      </w:r>
    </w:p>
    <w:p w:rsidR="0005680C" w:rsidRPr="00770A0C" w:rsidRDefault="00D50ED9" w:rsidP="006B35EB">
      <w:pPr>
        <w:jc w:val="center"/>
        <w:rPr>
          <w:rFonts w:ascii="Arial Rounded MT Bold" w:hAnsi="Arial Rounded MT Bold"/>
          <w:sz w:val="56"/>
          <w:szCs w:val="56"/>
        </w:rPr>
      </w:pPr>
      <w:r>
        <w:rPr>
          <w:rFonts w:ascii="Arial Rounded MT Bold" w:hAnsi="Arial Rounded MT Bold"/>
          <w:sz w:val="56"/>
          <w:szCs w:val="56"/>
        </w:rPr>
        <w:tab/>
        <w:t>TAHUN 2015</w:t>
      </w:r>
    </w:p>
    <w:p w:rsidR="00195AA0" w:rsidRPr="00770A0C" w:rsidRDefault="00195AA0" w:rsidP="00C073F4">
      <w:pPr>
        <w:pStyle w:val="ListParagraph"/>
        <w:numPr>
          <w:ilvl w:val="0"/>
          <w:numId w:val="2"/>
        </w:numPr>
        <w:spacing w:after="0"/>
        <w:ind w:left="720" w:hanging="360"/>
        <w:rPr>
          <w:rFonts w:ascii="Arial Rounded MT Bold" w:hAnsi="Arial Rounded MT Bold"/>
          <w:sz w:val="28"/>
          <w:szCs w:val="28"/>
        </w:rPr>
      </w:pPr>
      <w:r w:rsidRPr="00770A0C">
        <w:rPr>
          <w:rFonts w:ascii="Arial Rounded MT Bold" w:hAnsi="Arial Rounded MT Bold"/>
          <w:sz w:val="28"/>
          <w:szCs w:val="28"/>
        </w:rPr>
        <w:lastRenderedPageBreak/>
        <w:t>Sejarah Singkat</w:t>
      </w:r>
    </w:p>
    <w:p w:rsidR="00195AA0" w:rsidRPr="00770A0C" w:rsidRDefault="00195AA0" w:rsidP="00195AA0">
      <w:pPr>
        <w:pStyle w:val="ListParagraph"/>
        <w:spacing w:after="0" w:line="360" w:lineRule="auto"/>
        <w:ind w:left="810" w:firstLine="720"/>
        <w:jc w:val="both"/>
        <w:rPr>
          <w:rFonts w:ascii="Times New Roman" w:hAnsi="Times New Roman" w:cs="Times New Roman"/>
          <w:sz w:val="24"/>
          <w:szCs w:val="24"/>
        </w:rPr>
      </w:pPr>
      <w:r w:rsidRPr="00770A0C">
        <w:rPr>
          <w:rFonts w:ascii="Times New Roman" w:hAnsi="Times New Roman" w:cs="Times New Roman"/>
          <w:sz w:val="24"/>
          <w:szCs w:val="24"/>
        </w:rPr>
        <w:t>Sekolah Tinggi Teologi Injili dan Kejuruan Kupang sebagai salah satu sekolah Teologi yang berada di bawah naugan Kementerian Agama RI yang didirikan oleh Gereja Kemah Injil Indonesia Daerah Kupang-NTT pada awal didirikan sebagai Se-kolah Guru Injil (SGI) pada tahun 1966 oleh KINGMIT Daerah III Nusa Tenggara Timur di Waingapu, Sumba Timur. Sejalan dengan perkembangan zaman dan tuntutan pe-layanan, maka pada tahun 1970 SGI dipindahkan ke Kupang ibukota Propinsi Nusa Tenggara Timur, yang kemudian berubah nama menjadi Sekolah Alkitab Menengah (SAM) pada tahun 1972.  Kemudian SAM diubah menjadi Sekolah Alkitab Kupang (SAK) pada tahun 1976.  Selanjutnya SAK diubah menjadi Sekolah Alkitab dan Kejuruan Kupang (SAKK) pada tahun 1980 sesuai dengan visi dan misi yang diembannya.  Wadah pendidikan SAKK ini kemudian berubah menjadi Sekolah Teologi Atas dan Kejuruan Kupang (STAKK) pada tahun 1992.  Berdasarkan keputusan kon-ferensi Gereja Kemah Injil Indonesia Daerah III Nusa Tenggara Timur di Sahan, Timor Tengah Selatan pada tanggal 1 – 4 Juli 1991, menetapkan untuk meningkatkan SAKK ke jenjang pendidikan tinggi, maka di</w:t>
      </w:r>
      <w:r w:rsidR="00EC0B88" w:rsidRPr="00770A0C">
        <w:rPr>
          <w:rFonts w:ascii="Times New Roman" w:hAnsi="Times New Roman" w:cs="Times New Roman"/>
          <w:sz w:val="24"/>
          <w:szCs w:val="24"/>
        </w:rPr>
        <w:t>-</w:t>
      </w:r>
      <w:r w:rsidRPr="00770A0C">
        <w:rPr>
          <w:rFonts w:ascii="Times New Roman" w:hAnsi="Times New Roman" w:cs="Times New Roman"/>
          <w:sz w:val="24"/>
          <w:szCs w:val="24"/>
        </w:rPr>
        <w:t xml:space="preserve">dirikanlah Sekolah Tinggi Teologi Injili dan Ke-juruan Kupang pada tanggal 9 Agustus 1993 di Kupang. </w:t>
      </w:r>
    </w:p>
    <w:p w:rsidR="00195AA0" w:rsidRPr="00770A0C" w:rsidRDefault="00195AA0" w:rsidP="00195AA0">
      <w:pPr>
        <w:spacing w:after="0" w:line="360" w:lineRule="auto"/>
        <w:ind w:left="720" w:firstLine="720"/>
        <w:jc w:val="both"/>
        <w:rPr>
          <w:rFonts w:ascii="Times New Roman" w:hAnsi="Times New Roman" w:cs="Times New Roman"/>
          <w:sz w:val="24"/>
          <w:szCs w:val="24"/>
        </w:rPr>
      </w:pPr>
      <w:r w:rsidRPr="00770A0C">
        <w:rPr>
          <w:rFonts w:ascii="Times New Roman" w:hAnsi="Times New Roman" w:cs="Times New Roman"/>
          <w:sz w:val="24"/>
          <w:szCs w:val="24"/>
        </w:rPr>
        <w:t>Dalam perkembangan waktu pada tahun 2003  oleh Dirjend  Bimbingan Ma-syarakat Kristen Kementerian Agama R.I. Nomor: DJ. III/Kep/HK.00.5.134/4365/</w:t>
      </w:r>
      <w:r w:rsidR="00EC0B88" w:rsidRPr="00770A0C">
        <w:rPr>
          <w:rFonts w:ascii="Times New Roman" w:hAnsi="Times New Roman" w:cs="Times New Roman"/>
          <w:sz w:val="24"/>
          <w:szCs w:val="24"/>
        </w:rPr>
        <w:t>-</w:t>
      </w:r>
      <w:r w:rsidRPr="00770A0C">
        <w:rPr>
          <w:rFonts w:ascii="Times New Roman" w:hAnsi="Times New Roman" w:cs="Times New Roman"/>
          <w:sz w:val="24"/>
          <w:szCs w:val="24"/>
        </w:rPr>
        <w:t>2003. Pemberian Status Terdaftar Program Stratus satu (S1) Jurusan Pendidikan Agama Kristen dan Program Statum satu Jurusan Teologi/Kependetaan kepada STTIK K</w:t>
      </w:r>
      <w:r w:rsidR="00EC0B88" w:rsidRPr="00770A0C">
        <w:rPr>
          <w:rFonts w:ascii="Times New Roman" w:hAnsi="Times New Roman" w:cs="Times New Roman"/>
          <w:sz w:val="24"/>
          <w:szCs w:val="24"/>
        </w:rPr>
        <w:t>u</w:t>
      </w:r>
      <w:r w:rsidRPr="00770A0C">
        <w:rPr>
          <w:rFonts w:ascii="Times New Roman" w:hAnsi="Times New Roman" w:cs="Times New Roman"/>
          <w:sz w:val="24"/>
          <w:szCs w:val="24"/>
        </w:rPr>
        <w:t>pang.</w:t>
      </w:r>
    </w:p>
    <w:p w:rsidR="00195AA0" w:rsidRPr="00770A0C" w:rsidRDefault="00195AA0" w:rsidP="00195AA0">
      <w:pPr>
        <w:spacing w:after="0" w:line="360" w:lineRule="auto"/>
        <w:ind w:left="720" w:firstLine="720"/>
        <w:jc w:val="both"/>
        <w:rPr>
          <w:rFonts w:ascii="Times New Roman" w:hAnsi="Times New Roman" w:cs="Times New Roman"/>
          <w:sz w:val="24"/>
          <w:szCs w:val="24"/>
        </w:rPr>
      </w:pPr>
      <w:r w:rsidRPr="00770A0C">
        <w:rPr>
          <w:rFonts w:ascii="Times New Roman" w:hAnsi="Times New Roman" w:cs="Times New Roman"/>
          <w:sz w:val="24"/>
          <w:szCs w:val="24"/>
        </w:rPr>
        <w:t>Pada tahun 2011, oleh Dirjen Bimbingan Masyrakat Kristen Kementerian Agama R.I menindaklanjuti dengan memberikan ijin penyelenggaraan Program Stra</w:t>
      </w:r>
      <w:r w:rsidR="00EC0B88" w:rsidRPr="00770A0C">
        <w:rPr>
          <w:rFonts w:ascii="Times New Roman" w:hAnsi="Times New Roman" w:cs="Times New Roman"/>
          <w:sz w:val="24"/>
          <w:szCs w:val="24"/>
        </w:rPr>
        <w:t>-</w:t>
      </w:r>
      <w:r w:rsidRPr="00770A0C">
        <w:rPr>
          <w:rFonts w:ascii="Times New Roman" w:hAnsi="Times New Roman" w:cs="Times New Roman"/>
          <w:sz w:val="24"/>
          <w:szCs w:val="24"/>
        </w:rPr>
        <w:t xml:space="preserve">tum Satu (S1) untuk Program Studi pendidikan Agama Kristen yakni, Nomor: DJ. </w:t>
      </w:r>
      <w:r w:rsidRPr="00770A0C">
        <w:rPr>
          <w:rFonts w:ascii="Times New Roman" w:hAnsi="Times New Roman" w:cs="Times New Roman"/>
          <w:sz w:val="24"/>
          <w:szCs w:val="24"/>
        </w:rPr>
        <w:lastRenderedPageBreak/>
        <w:t>III/Kep/HK. 00.5/366/2011 dan untuk  Program Studi Teologi/Kependetaan Nomor: DJ. III/Kep/HK. 00.5/441/2011.</w:t>
      </w:r>
    </w:p>
    <w:p w:rsidR="00C073F4" w:rsidRPr="00770A0C" w:rsidRDefault="00C073F4" w:rsidP="00195AA0">
      <w:pPr>
        <w:spacing w:after="0" w:line="360" w:lineRule="auto"/>
        <w:ind w:left="720" w:firstLine="720"/>
        <w:jc w:val="both"/>
        <w:rPr>
          <w:rFonts w:ascii="Times New Roman" w:hAnsi="Times New Roman" w:cs="Times New Roman"/>
          <w:sz w:val="24"/>
          <w:szCs w:val="24"/>
        </w:rPr>
      </w:pPr>
    </w:p>
    <w:p w:rsidR="00195AA0" w:rsidRPr="00770A0C" w:rsidRDefault="00195AA0" w:rsidP="008B4522">
      <w:pPr>
        <w:pStyle w:val="ListParagraph"/>
        <w:numPr>
          <w:ilvl w:val="0"/>
          <w:numId w:val="2"/>
        </w:numPr>
        <w:rPr>
          <w:rFonts w:ascii="Times New Roman" w:hAnsi="Times New Roman" w:cs="Times New Roman"/>
          <w:b/>
          <w:sz w:val="28"/>
          <w:szCs w:val="28"/>
        </w:rPr>
      </w:pPr>
      <w:r w:rsidRPr="00770A0C">
        <w:rPr>
          <w:rFonts w:ascii="Times New Roman" w:hAnsi="Times New Roman" w:cs="Times New Roman"/>
          <w:b/>
          <w:sz w:val="28"/>
          <w:szCs w:val="28"/>
        </w:rPr>
        <w:t xml:space="preserve">VISI DAN MISI </w:t>
      </w:r>
    </w:p>
    <w:p w:rsidR="00DA5C2D" w:rsidRPr="00770A0C" w:rsidRDefault="00195AA0" w:rsidP="008E45B9">
      <w:pPr>
        <w:pStyle w:val="ListParagraph"/>
        <w:widowControl w:val="0"/>
        <w:numPr>
          <w:ilvl w:val="0"/>
          <w:numId w:val="3"/>
        </w:numPr>
        <w:rPr>
          <w:rFonts w:ascii="Times New Roman" w:hAnsi="Times New Roman" w:cs="Times New Roman"/>
          <w:sz w:val="24"/>
          <w:szCs w:val="24"/>
          <w:lang w:val="id-ID"/>
        </w:rPr>
      </w:pPr>
      <w:r w:rsidRPr="00770A0C">
        <w:rPr>
          <w:rFonts w:ascii="Times New Roman" w:hAnsi="Times New Roman" w:cs="Times New Roman"/>
          <w:b/>
          <w:bCs/>
          <w:sz w:val="24"/>
          <w:szCs w:val="24"/>
        </w:rPr>
        <w:t>VISI</w:t>
      </w:r>
      <w:r w:rsidR="008A1A44" w:rsidRPr="00770A0C">
        <w:rPr>
          <w:rFonts w:ascii="Times New Roman" w:hAnsi="Times New Roman" w:cs="Times New Roman"/>
          <w:b/>
          <w:bCs/>
          <w:sz w:val="24"/>
          <w:szCs w:val="24"/>
        </w:rPr>
        <w:t xml:space="preserve"> : </w:t>
      </w:r>
      <w:r w:rsidRPr="00770A0C">
        <w:rPr>
          <w:rFonts w:ascii="Times New Roman" w:hAnsi="Times New Roman" w:cs="Times New Roman"/>
          <w:b/>
          <w:bCs/>
          <w:sz w:val="24"/>
          <w:szCs w:val="24"/>
          <w:lang w:val="id-ID"/>
        </w:rPr>
        <w:t xml:space="preserve">  </w:t>
      </w:r>
      <w:r w:rsidRPr="00770A0C">
        <w:rPr>
          <w:rFonts w:ascii="Times New Roman" w:hAnsi="Times New Roman" w:cs="Times New Roman"/>
          <w:sz w:val="24"/>
          <w:szCs w:val="24"/>
          <w:lang w:val="id-ID"/>
        </w:rPr>
        <w:t xml:space="preserve">Menjadi  unggul dalam  mempersiapkan pelayanan Tuhan secara   holistik </w:t>
      </w:r>
    </w:p>
    <w:p w:rsidR="00195AA0" w:rsidRPr="00770A0C" w:rsidRDefault="00DA5C2D" w:rsidP="00DA5C2D">
      <w:pPr>
        <w:pStyle w:val="ListParagraph"/>
        <w:widowControl w:val="0"/>
        <w:rPr>
          <w:rFonts w:ascii="Times New Roman" w:hAnsi="Times New Roman" w:cs="Times New Roman"/>
          <w:sz w:val="24"/>
          <w:szCs w:val="24"/>
          <w:lang w:val="id-ID"/>
        </w:rPr>
      </w:pPr>
      <w:r w:rsidRPr="00770A0C">
        <w:rPr>
          <w:rFonts w:ascii="Times New Roman" w:hAnsi="Times New Roman" w:cs="Times New Roman"/>
          <w:b/>
          <w:bCs/>
          <w:sz w:val="24"/>
          <w:szCs w:val="24"/>
        </w:rPr>
        <w:t xml:space="preserve">              </w:t>
      </w:r>
      <w:r w:rsidR="00195AA0" w:rsidRPr="00770A0C">
        <w:rPr>
          <w:rFonts w:ascii="Times New Roman" w:hAnsi="Times New Roman" w:cs="Times New Roman"/>
          <w:sz w:val="24"/>
          <w:szCs w:val="24"/>
          <w:lang w:val="id-ID"/>
        </w:rPr>
        <w:t xml:space="preserve">bagi </w:t>
      </w:r>
      <w:r w:rsidR="008E45B9" w:rsidRPr="00770A0C">
        <w:rPr>
          <w:rFonts w:ascii="Times New Roman" w:hAnsi="Times New Roman" w:cs="Times New Roman"/>
          <w:b/>
          <w:bCs/>
          <w:sz w:val="24"/>
          <w:szCs w:val="24"/>
        </w:rPr>
        <w:t xml:space="preserve"> </w:t>
      </w:r>
      <w:r w:rsidR="00195AA0" w:rsidRPr="00770A0C">
        <w:rPr>
          <w:rFonts w:ascii="Times New Roman" w:hAnsi="Times New Roman" w:cs="Times New Roman"/>
          <w:sz w:val="24"/>
          <w:szCs w:val="24"/>
          <w:lang w:val="id-ID"/>
        </w:rPr>
        <w:t>kepentingan gereja dan masyarakat</w:t>
      </w:r>
    </w:p>
    <w:p w:rsidR="00195AA0" w:rsidRPr="00770A0C" w:rsidRDefault="008A1A44" w:rsidP="007D5E8F">
      <w:pPr>
        <w:pStyle w:val="Header"/>
        <w:tabs>
          <w:tab w:val="left" w:pos="43"/>
        </w:tabs>
        <w:spacing w:line="360" w:lineRule="auto"/>
        <w:ind w:left="540" w:hanging="180"/>
        <w:jc w:val="left"/>
        <w:rPr>
          <w:rFonts w:ascii="Times New Roman" w:hAnsi="Times New Roman" w:cs="Times New Roman"/>
          <w:b/>
          <w:bCs/>
          <w:color w:val="auto"/>
          <w:sz w:val="24"/>
          <w:szCs w:val="24"/>
          <w:lang w:val="id-ID"/>
        </w:rPr>
      </w:pPr>
      <w:r w:rsidRPr="00770A0C">
        <w:rPr>
          <w:rFonts w:ascii="Times New Roman" w:hAnsi="Times New Roman" w:cs="Times New Roman"/>
          <w:b/>
          <w:bCs/>
          <w:color w:val="auto"/>
          <w:sz w:val="24"/>
          <w:szCs w:val="24"/>
        </w:rPr>
        <w:t xml:space="preserve">2. </w:t>
      </w:r>
      <w:r w:rsidR="00195AA0" w:rsidRPr="00770A0C">
        <w:rPr>
          <w:rFonts w:ascii="Times New Roman" w:hAnsi="Times New Roman" w:cs="Times New Roman"/>
          <w:b/>
          <w:bCs/>
          <w:color w:val="auto"/>
          <w:sz w:val="24"/>
          <w:szCs w:val="24"/>
          <w:lang w:val="id-ID"/>
        </w:rPr>
        <w:t xml:space="preserve">MISI : </w:t>
      </w:r>
    </w:p>
    <w:p w:rsidR="00195AA0" w:rsidRPr="00770A0C" w:rsidRDefault="00195AA0" w:rsidP="007D5E8F">
      <w:pPr>
        <w:pStyle w:val="Header"/>
        <w:tabs>
          <w:tab w:val="left" w:pos="43"/>
          <w:tab w:val="left" w:pos="312"/>
        </w:tabs>
        <w:spacing w:line="360" w:lineRule="auto"/>
        <w:ind w:left="1170" w:hanging="630"/>
        <w:jc w:val="left"/>
        <w:rPr>
          <w:rFonts w:ascii="Times New Roman" w:hAnsi="Times New Roman" w:cs="Times New Roman"/>
          <w:color w:val="auto"/>
          <w:sz w:val="24"/>
          <w:szCs w:val="24"/>
          <w:lang w:val="id-ID"/>
        </w:rPr>
      </w:pPr>
      <w:r w:rsidRPr="00770A0C">
        <w:rPr>
          <w:rFonts w:ascii="Times New Roman" w:hAnsi="Times New Roman" w:cs="Times New Roman"/>
          <w:b/>
          <w:bCs/>
          <w:color w:val="auto"/>
          <w:sz w:val="24"/>
          <w:szCs w:val="24"/>
          <w:lang w:val="id-ID"/>
        </w:rPr>
        <w:t xml:space="preserve">  </w:t>
      </w:r>
      <w:r w:rsidR="008A1A44" w:rsidRPr="00770A0C">
        <w:rPr>
          <w:rFonts w:ascii="Times New Roman" w:hAnsi="Times New Roman" w:cs="Times New Roman"/>
          <w:color w:val="auto"/>
          <w:sz w:val="24"/>
          <w:szCs w:val="24"/>
        </w:rPr>
        <w:t>A</w:t>
      </w:r>
      <w:r w:rsidRPr="00770A0C">
        <w:rPr>
          <w:rFonts w:ascii="Times New Roman" w:hAnsi="Times New Roman" w:cs="Times New Roman"/>
          <w:b/>
          <w:bCs/>
          <w:color w:val="auto"/>
          <w:sz w:val="24"/>
          <w:szCs w:val="24"/>
          <w:lang w:val="id-ID"/>
        </w:rPr>
        <w:t xml:space="preserve">. </w:t>
      </w:r>
      <w:r w:rsidRPr="00770A0C">
        <w:rPr>
          <w:rFonts w:ascii="Times New Roman" w:hAnsi="Times New Roman" w:cs="Times New Roman"/>
          <w:color w:val="auto"/>
          <w:sz w:val="24"/>
          <w:szCs w:val="24"/>
          <w:lang w:val="id-ID"/>
        </w:rPr>
        <w:t xml:space="preserve"> </w:t>
      </w:r>
      <w:r w:rsidR="008A1A44" w:rsidRPr="00770A0C">
        <w:rPr>
          <w:rFonts w:ascii="Times New Roman" w:hAnsi="Times New Roman" w:cs="Times New Roman"/>
          <w:color w:val="auto"/>
          <w:sz w:val="24"/>
          <w:szCs w:val="24"/>
        </w:rPr>
        <w:t xml:space="preserve">  </w:t>
      </w:r>
      <w:r w:rsidRPr="00770A0C">
        <w:rPr>
          <w:rFonts w:ascii="Times New Roman" w:hAnsi="Times New Roman" w:cs="Times New Roman"/>
          <w:color w:val="auto"/>
          <w:sz w:val="24"/>
          <w:szCs w:val="24"/>
          <w:lang w:val="id-ID"/>
        </w:rPr>
        <w:t>Menyelenggarakan pendidikan teologi dan pendidikan agama Kristen yang berwawasan oekumenis dalam konteks Indonesia yang berorientasi pada melengkapi dan membina peserta didik menjadi seorang pelayan Tuhan dalam gereja dan masyarakat.</w:t>
      </w:r>
    </w:p>
    <w:p w:rsidR="00195AA0" w:rsidRPr="00770A0C" w:rsidRDefault="008A1A44" w:rsidP="007D5E8F">
      <w:pPr>
        <w:pStyle w:val="Header"/>
        <w:tabs>
          <w:tab w:val="left" w:pos="43"/>
          <w:tab w:val="left" w:pos="312"/>
        </w:tabs>
        <w:spacing w:line="360" w:lineRule="auto"/>
        <w:ind w:left="1170" w:hanging="450"/>
        <w:rPr>
          <w:rFonts w:ascii="Times New Roman" w:hAnsi="Times New Roman" w:cs="Times New Roman"/>
          <w:color w:val="auto"/>
          <w:sz w:val="24"/>
          <w:szCs w:val="24"/>
          <w:lang w:val="id-ID"/>
        </w:rPr>
      </w:pPr>
      <w:r w:rsidRPr="00770A0C">
        <w:rPr>
          <w:rFonts w:ascii="Times New Roman" w:hAnsi="Times New Roman" w:cs="Times New Roman"/>
          <w:color w:val="auto"/>
          <w:sz w:val="24"/>
          <w:szCs w:val="24"/>
          <w:lang w:val="id-ID"/>
        </w:rPr>
        <w:t xml:space="preserve">B. </w:t>
      </w:r>
      <w:r w:rsidR="00195AA0" w:rsidRPr="00770A0C">
        <w:rPr>
          <w:rFonts w:ascii="Times New Roman" w:hAnsi="Times New Roman" w:cs="Times New Roman"/>
          <w:color w:val="auto"/>
          <w:sz w:val="24"/>
          <w:szCs w:val="24"/>
          <w:lang w:val="id-ID"/>
        </w:rPr>
        <w:t xml:space="preserve"> Menyelenggarakan dan mengembangkan pendidi</w:t>
      </w:r>
      <w:r w:rsidRPr="00770A0C">
        <w:rPr>
          <w:rFonts w:ascii="Times New Roman" w:hAnsi="Times New Roman" w:cs="Times New Roman"/>
          <w:color w:val="auto"/>
          <w:sz w:val="24"/>
          <w:szCs w:val="24"/>
          <w:lang w:val="id-ID"/>
        </w:rPr>
        <w:t>kan, penelitian dan  pengabdian</w:t>
      </w:r>
      <w:r w:rsidRPr="00770A0C">
        <w:rPr>
          <w:rFonts w:ascii="Times New Roman" w:hAnsi="Times New Roman" w:cs="Times New Roman"/>
          <w:color w:val="auto"/>
          <w:sz w:val="24"/>
          <w:szCs w:val="24"/>
        </w:rPr>
        <w:t xml:space="preserve"> </w:t>
      </w:r>
      <w:r w:rsidR="00195AA0" w:rsidRPr="00770A0C">
        <w:rPr>
          <w:rFonts w:ascii="Times New Roman" w:hAnsi="Times New Roman" w:cs="Times New Roman"/>
          <w:color w:val="auto"/>
          <w:sz w:val="24"/>
          <w:szCs w:val="24"/>
          <w:lang w:val="id-ID"/>
        </w:rPr>
        <w:t>masyarakat untuk menjawab kebutuhan gereja dan masyarakat.</w:t>
      </w:r>
    </w:p>
    <w:p w:rsidR="00195AA0" w:rsidRPr="00770A0C" w:rsidRDefault="008A1A44" w:rsidP="007D5E8F">
      <w:pPr>
        <w:pStyle w:val="Header"/>
        <w:tabs>
          <w:tab w:val="left" w:pos="43"/>
          <w:tab w:val="left" w:pos="312"/>
        </w:tabs>
        <w:spacing w:line="360" w:lineRule="auto"/>
        <w:ind w:left="1080" w:hanging="360"/>
        <w:rPr>
          <w:rFonts w:ascii="Times New Roman" w:hAnsi="Times New Roman" w:cs="Times New Roman"/>
          <w:color w:val="auto"/>
          <w:sz w:val="24"/>
          <w:szCs w:val="24"/>
          <w:lang w:val="id-ID"/>
        </w:rPr>
      </w:pPr>
      <w:r w:rsidRPr="00770A0C">
        <w:rPr>
          <w:rFonts w:ascii="Times New Roman" w:hAnsi="Times New Roman" w:cs="Times New Roman"/>
          <w:color w:val="auto"/>
          <w:sz w:val="24"/>
          <w:szCs w:val="24"/>
        </w:rPr>
        <w:t>C.</w:t>
      </w:r>
      <w:r w:rsidR="00195AA0" w:rsidRPr="00770A0C">
        <w:rPr>
          <w:rFonts w:ascii="Times New Roman" w:hAnsi="Times New Roman" w:cs="Times New Roman"/>
          <w:color w:val="auto"/>
          <w:sz w:val="24"/>
          <w:szCs w:val="24"/>
          <w:lang w:val="id-ID"/>
        </w:rPr>
        <w:t>. Melaksanakan sistim administrasi dan manajemen pendidikan tinggi yang ber</w:t>
      </w:r>
      <w:r w:rsidR="00DA5C2D" w:rsidRPr="00770A0C">
        <w:rPr>
          <w:rFonts w:ascii="Times New Roman" w:hAnsi="Times New Roman" w:cs="Times New Roman"/>
          <w:color w:val="auto"/>
          <w:sz w:val="24"/>
          <w:szCs w:val="24"/>
        </w:rPr>
        <w:t>-</w:t>
      </w:r>
      <w:r w:rsidR="00195AA0" w:rsidRPr="00770A0C">
        <w:rPr>
          <w:rFonts w:ascii="Times New Roman" w:hAnsi="Times New Roman" w:cs="Times New Roman"/>
          <w:color w:val="auto"/>
          <w:sz w:val="24"/>
          <w:szCs w:val="24"/>
          <w:lang w:val="id-ID"/>
        </w:rPr>
        <w:t>mutu</w:t>
      </w:r>
    </w:p>
    <w:p w:rsidR="00195AA0" w:rsidRPr="00770A0C" w:rsidRDefault="008A1A44" w:rsidP="007D5E8F">
      <w:pPr>
        <w:widowControl w:val="0"/>
        <w:spacing w:line="360" w:lineRule="auto"/>
        <w:ind w:left="1170" w:hanging="540"/>
        <w:rPr>
          <w:rFonts w:ascii="Times New Roman" w:hAnsi="Times New Roman" w:cs="Times New Roman"/>
          <w:sz w:val="24"/>
          <w:szCs w:val="24"/>
        </w:rPr>
      </w:pPr>
      <w:r w:rsidRPr="00770A0C">
        <w:rPr>
          <w:rFonts w:ascii="Times New Roman" w:hAnsi="Times New Roman" w:cs="Times New Roman"/>
          <w:sz w:val="24"/>
          <w:szCs w:val="24"/>
        </w:rPr>
        <w:t xml:space="preserve">D. </w:t>
      </w:r>
      <w:r w:rsidR="00195AA0" w:rsidRPr="00770A0C">
        <w:rPr>
          <w:rFonts w:ascii="Times New Roman" w:hAnsi="Times New Roman" w:cs="Times New Roman"/>
          <w:sz w:val="24"/>
          <w:szCs w:val="24"/>
          <w:lang w:val="id-ID"/>
        </w:rPr>
        <w:t xml:space="preserve"> </w:t>
      </w:r>
      <w:r w:rsidRPr="00770A0C">
        <w:rPr>
          <w:rFonts w:ascii="Times New Roman" w:hAnsi="Times New Roman" w:cs="Times New Roman"/>
          <w:sz w:val="24"/>
          <w:szCs w:val="24"/>
        </w:rPr>
        <w:t xml:space="preserve"> </w:t>
      </w:r>
      <w:r w:rsidR="00DA5C2D" w:rsidRPr="00770A0C">
        <w:rPr>
          <w:rFonts w:ascii="Times New Roman" w:hAnsi="Times New Roman" w:cs="Times New Roman"/>
          <w:sz w:val="24"/>
          <w:szCs w:val="24"/>
        </w:rPr>
        <w:t xml:space="preserve"> </w:t>
      </w:r>
      <w:r w:rsidR="00195AA0" w:rsidRPr="00770A0C">
        <w:rPr>
          <w:rFonts w:ascii="Times New Roman" w:hAnsi="Times New Roman" w:cs="Times New Roman"/>
          <w:sz w:val="24"/>
          <w:szCs w:val="24"/>
          <w:lang w:val="id-ID"/>
        </w:rPr>
        <w:t xml:space="preserve">Menyediakan dan meningkatkan fasilitas penunjang pendidikan tinggi secara </w:t>
      </w:r>
      <w:r w:rsidR="00DA5C2D" w:rsidRPr="00770A0C">
        <w:rPr>
          <w:rFonts w:ascii="Times New Roman" w:hAnsi="Times New Roman" w:cs="Times New Roman"/>
          <w:sz w:val="24"/>
          <w:szCs w:val="24"/>
        </w:rPr>
        <w:t xml:space="preserve">  </w:t>
      </w:r>
      <w:r w:rsidR="00195AA0" w:rsidRPr="00770A0C">
        <w:rPr>
          <w:rFonts w:ascii="Times New Roman" w:hAnsi="Times New Roman" w:cs="Times New Roman"/>
          <w:sz w:val="24"/>
          <w:szCs w:val="24"/>
          <w:lang w:val="id-ID"/>
        </w:rPr>
        <w:t>kualitas maupun kuantitas.</w:t>
      </w:r>
    </w:p>
    <w:p w:rsidR="008A1A44" w:rsidRPr="00770A0C" w:rsidRDefault="00045B83" w:rsidP="008A1A44">
      <w:pPr>
        <w:rPr>
          <w:rFonts w:ascii="Times New Roman" w:hAnsi="Times New Roman" w:cs="Times New Roman"/>
          <w:b/>
          <w:sz w:val="28"/>
          <w:szCs w:val="28"/>
        </w:rPr>
      </w:pPr>
      <w:r w:rsidRPr="00045B83">
        <w:rPr>
          <w:sz w:val="24"/>
          <w:szCs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252.55pt;margin-top:270pt;width:337pt;height:280pt;z-index:251662336;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8C4D84" w:rsidRPr="00770A0C">
        <w:rPr>
          <w:sz w:val="24"/>
          <w:szCs w:val="24"/>
        </w:rPr>
        <w:t xml:space="preserve">  </w:t>
      </w:r>
      <w:r w:rsidR="008C4D84" w:rsidRPr="00770A0C">
        <w:rPr>
          <w:rFonts w:ascii="Times New Roman" w:hAnsi="Times New Roman" w:cs="Times New Roman"/>
          <w:sz w:val="28"/>
          <w:szCs w:val="28"/>
        </w:rPr>
        <w:t xml:space="preserve">  </w:t>
      </w:r>
      <w:r w:rsidR="008C4D84" w:rsidRPr="00770A0C">
        <w:rPr>
          <w:rFonts w:ascii="Times New Roman" w:hAnsi="Times New Roman" w:cs="Times New Roman"/>
          <w:b/>
          <w:sz w:val="28"/>
          <w:szCs w:val="28"/>
        </w:rPr>
        <w:t xml:space="preserve">   </w:t>
      </w:r>
      <w:r w:rsidR="008B4522" w:rsidRPr="00770A0C">
        <w:rPr>
          <w:rFonts w:ascii="Times New Roman" w:hAnsi="Times New Roman" w:cs="Times New Roman"/>
          <w:b/>
          <w:sz w:val="28"/>
          <w:szCs w:val="28"/>
        </w:rPr>
        <w:t xml:space="preserve">III. </w:t>
      </w:r>
      <w:r w:rsidR="008A1A44" w:rsidRPr="00770A0C">
        <w:rPr>
          <w:rFonts w:ascii="Times New Roman" w:hAnsi="Times New Roman" w:cs="Times New Roman"/>
          <w:b/>
          <w:sz w:val="28"/>
          <w:szCs w:val="28"/>
        </w:rPr>
        <w:t>STRUKTUR TATA PAMONG</w:t>
      </w:r>
    </w:p>
    <w:tbl>
      <w:tblPr>
        <w:tblW w:w="9559" w:type="dxa"/>
        <w:tblInd w:w="1051" w:type="dxa"/>
        <w:tblCellMar>
          <w:left w:w="0" w:type="dxa"/>
          <w:right w:w="0" w:type="dxa"/>
        </w:tblCellMar>
        <w:tblLook w:val="04A0"/>
      </w:tblPr>
      <w:tblGrid>
        <w:gridCol w:w="4767"/>
        <w:gridCol w:w="450"/>
        <w:gridCol w:w="3677"/>
        <w:gridCol w:w="665"/>
      </w:tblGrid>
      <w:tr w:rsidR="008A1A44" w:rsidRPr="00770A0C" w:rsidTr="00390042">
        <w:trPr>
          <w:trHeight w:val="292"/>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Pendiri</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GKII Daerah Kupang-NTT</w:t>
            </w:r>
          </w:p>
        </w:tc>
      </w:tr>
      <w:tr w:rsidR="008A1A44" w:rsidRPr="00770A0C" w:rsidTr="00390042">
        <w:trPr>
          <w:trHeight w:val="347"/>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Pelaksana</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Yayasan Lopo M’natu</w:t>
            </w:r>
          </w:p>
        </w:tc>
      </w:tr>
      <w:tr w:rsidR="008A1A44" w:rsidRPr="00770A0C" w:rsidTr="00390042">
        <w:trPr>
          <w:trHeight w:val="292"/>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Dewan Penyantun</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 </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 </w:t>
            </w:r>
          </w:p>
        </w:tc>
      </w:tr>
      <w:tr w:rsidR="008A1A44" w:rsidRPr="00770A0C" w:rsidTr="00390042">
        <w:trPr>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Senat Sekolah</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 </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 </w:t>
            </w:r>
          </w:p>
        </w:tc>
      </w:tr>
      <w:tr w:rsidR="008A1A44" w:rsidRPr="00770A0C" w:rsidTr="00390042">
        <w:trPr>
          <w:trHeight w:val="292"/>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Ketua</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Pdt. Yunus Laukapitang, M.</w:t>
            </w:r>
            <w:r w:rsidR="0098309B" w:rsidRPr="00770A0C">
              <w:rPr>
                <w:rFonts w:ascii="Times New Roman" w:hAnsi="Times New Roman" w:cs="Times New Roman"/>
                <w:sz w:val="24"/>
                <w:szCs w:val="24"/>
              </w:rPr>
              <w:t>Th</w:t>
            </w:r>
          </w:p>
        </w:tc>
      </w:tr>
      <w:tr w:rsidR="008A1A44" w:rsidRPr="00770A0C" w:rsidTr="00390042">
        <w:trPr>
          <w:trHeight w:val="292"/>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Puket I</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Pdt. Sri K. Manisa, M.Th</w:t>
            </w:r>
          </w:p>
        </w:tc>
      </w:tr>
      <w:tr w:rsidR="008A1A44" w:rsidRPr="00770A0C" w:rsidTr="00390042">
        <w:trPr>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lastRenderedPageBreak/>
              <w:t>Puket II</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Pdt. Petra Karimaley, M.Th</w:t>
            </w:r>
          </w:p>
        </w:tc>
      </w:tr>
      <w:tr w:rsidR="008A1A44" w:rsidRPr="00770A0C" w:rsidTr="00390042">
        <w:trPr>
          <w:trHeight w:val="292"/>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Puket III</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AE2B25"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 xml:space="preserve">Pdt. </w:t>
            </w:r>
            <w:r w:rsidRPr="00770A0C">
              <w:rPr>
                <w:rFonts w:ascii="Times New Roman" w:hAnsi="Times New Roman" w:cs="Times New Roman"/>
                <w:sz w:val="24"/>
                <w:szCs w:val="24"/>
              </w:rPr>
              <w:t>Drs. Simon As Womakal,</w:t>
            </w:r>
            <w:r w:rsidR="006C2266" w:rsidRPr="00770A0C">
              <w:rPr>
                <w:rFonts w:ascii="Times New Roman" w:hAnsi="Times New Roman" w:cs="Times New Roman"/>
                <w:sz w:val="24"/>
                <w:szCs w:val="24"/>
              </w:rPr>
              <w:t xml:space="preserve"> </w:t>
            </w:r>
            <w:r w:rsidRPr="00770A0C">
              <w:rPr>
                <w:rFonts w:ascii="Times New Roman" w:hAnsi="Times New Roman" w:cs="Times New Roman"/>
                <w:sz w:val="24"/>
                <w:szCs w:val="24"/>
              </w:rPr>
              <w:t>MA</w:t>
            </w:r>
          </w:p>
        </w:tc>
      </w:tr>
      <w:tr w:rsidR="008A1A44" w:rsidRPr="00770A0C" w:rsidTr="00390042">
        <w:trPr>
          <w:gridAfter w:val="1"/>
          <w:wAfter w:w="665" w:type="dxa"/>
          <w:trHeight w:val="292"/>
        </w:trPr>
        <w:tc>
          <w:tcPr>
            <w:tcW w:w="8894" w:type="dxa"/>
            <w:gridSpan w:val="3"/>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b/>
                <w:bCs/>
                <w:kern w:val="28"/>
                <w:sz w:val="24"/>
                <w:szCs w:val="24"/>
                <w:lang w:val="id-ID"/>
              </w:rPr>
            </w:pPr>
            <w:r w:rsidRPr="00770A0C">
              <w:rPr>
                <w:rFonts w:ascii="Times New Roman" w:hAnsi="Times New Roman" w:cs="Times New Roman"/>
                <w:b/>
                <w:bCs/>
                <w:sz w:val="24"/>
                <w:szCs w:val="24"/>
                <w:lang w:val="id-ID"/>
              </w:rPr>
              <w:t>Puket I bidang tugas  meliputi :</w:t>
            </w:r>
          </w:p>
        </w:tc>
      </w:tr>
      <w:tr w:rsidR="008A1A44" w:rsidRPr="00770A0C" w:rsidTr="00390042">
        <w:trPr>
          <w:trHeight w:val="398"/>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1. Kanit Perpustakaan</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AE2B25" w:rsidP="00EB5611">
            <w:pPr>
              <w:widowControl w:val="0"/>
              <w:spacing w:after="0" w:line="240" w:lineRule="auto"/>
              <w:rPr>
                <w:rFonts w:ascii="Times New Roman" w:hAnsi="Times New Roman" w:cs="Times New Roman"/>
                <w:kern w:val="28"/>
                <w:sz w:val="24"/>
                <w:szCs w:val="24"/>
              </w:rPr>
            </w:pPr>
            <w:r w:rsidRPr="00770A0C">
              <w:rPr>
                <w:rFonts w:ascii="Times New Roman" w:hAnsi="Times New Roman" w:cs="Times New Roman"/>
                <w:kern w:val="28"/>
                <w:sz w:val="24"/>
                <w:szCs w:val="24"/>
              </w:rPr>
              <w:t>Naomi Maiaweng</w:t>
            </w:r>
          </w:p>
        </w:tc>
      </w:tr>
      <w:tr w:rsidR="008A1A44" w:rsidRPr="00770A0C" w:rsidTr="00390042">
        <w:trPr>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2. Kanit Multi Media</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Yos  Rini, S. Kom.</w:t>
            </w:r>
          </w:p>
        </w:tc>
      </w:tr>
      <w:tr w:rsidR="008A1A44" w:rsidRPr="00770A0C" w:rsidTr="00390042">
        <w:trPr>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3. Kanit Litbang</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Pdt. Arriyon Prata, M.Pd.K</w:t>
            </w:r>
          </w:p>
        </w:tc>
      </w:tr>
      <w:tr w:rsidR="008A1A44" w:rsidRPr="00770A0C" w:rsidTr="00390042">
        <w:trPr>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 xml:space="preserve">4. Kanit Pengabdian </w:t>
            </w:r>
            <w:r w:rsidRPr="00770A0C">
              <w:rPr>
                <w:rFonts w:ascii="Times New Roman" w:hAnsi="Times New Roman" w:cs="Times New Roman"/>
                <w:sz w:val="24"/>
                <w:szCs w:val="24"/>
              </w:rPr>
              <w:t xml:space="preserve">  </w:t>
            </w:r>
            <w:r w:rsidRPr="00770A0C">
              <w:rPr>
                <w:rFonts w:ascii="Times New Roman" w:hAnsi="Times New Roman" w:cs="Times New Roman"/>
                <w:sz w:val="24"/>
                <w:szCs w:val="24"/>
                <w:lang w:val="id-ID"/>
              </w:rPr>
              <w:t>Masyarakat</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Ev. Hendrik Sabandar, MA</w:t>
            </w:r>
          </w:p>
        </w:tc>
      </w:tr>
      <w:tr w:rsidR="008A1A44" w:rsidRPr="00770A0C" w:rsidTr="00390042">
        <w:trPr>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5. Kabag Administrasi</w:t>
            </w:r>
            <w:r w:rsidRPr="00770A0C">
              <w:rPr>
                <w:rFonts w:ascii="Times New Roman" w:hAnsi="Times New Roman" w:cs="Times New Roman"/>
                <w:sz w:val="24"/>
                <w:szCs w:val="24"/>
              </w:rPr>
              <w:t xml:space="preserve">    </w:t>
            </w:r>
            <w:r w:rsidRPr="00770A0C">
              <w:rPr>
                <w:rFonts w:ascii="Times New Roman" w:hAnsi="Times New Roman" w:cs="Times New Roman"/>
                <w:sz w:val="24"/>
                <w:szCs w:val="24"/>
                <w:lang w:val="id-ID"/>
              </w:rPr>
              <w:t>Akademik</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rPr>
            </w:pPr>
            <w:r w:rsidRPr="00770A0C">
              <w:rPr>
                <w:rFonts w:ascii="Times New Roman" w:hAnsi="Times New Roman" w:cs="Times New Roman"/>
                <w:sz w:val="24"/>
                <w:szCs w:val="24"/>
                <w:lang w:val="id-ID"/>
              </w:rPr>
              <w:t>Vic. Nanlies Suryani, S.Th</w:t>
            </w:r>
            <w:r w:rsidR="0098309B" w:rsidRPr="00770A0C">
              <w:rPr>
                <w:rFonts w:ascii="Times New Roman" w:hAnsi="Times New Roman" w:cs="Times New Roman"/>
                <w:sz w:val="24"/>
                <w:szCs w:val="24"/>
              </w:rPr>
              <w:t>,MA</w:t>
            </w:r>
          </w:p>
        </w:tc>
      </w:tr>
      <w:tr w:rsidR="008A1A44" w:rsidRPr="00770A0C" w:rsidTr="00390042">
        <w:trPr>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6. Kaprodi Teolog/Kependetaan</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Ev. Etni Eliezer M. Si.</w:t>
            </w:r>
          </w:p>
        </w:tc>
      </w:tr>
      <w:tr w:rsidR="008A1A44" w:rsidRPr="00770A0C" w:rsidTr="00390042">
        <w:trPr>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7. Kaprodi PAK</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Pdt. Imanuel Tubulau, M.Pd.K</w:t>
            </w:r>
          </w:p>
        </w:tc>
      </w:tr>
      <w:tr w:rsidR="008A1A44" w:rsidRPr="00770A0C" w:rsidTr="00390042">
        <w:trPr>
          <w:gridAfter w:val="1"/>
          <w:wAfter w:w="665" w:type="dxa"/>
          <w:trHeight w:val="467"/>
        </w:trPr>
        <w:tc>
          <w:tcPr>
            <w:tcW w:w="8894" w:type="dxa"/>
            <w:gridSpan w:val="3"/>
            <w:tcMar>
              <w:top w:w="58" w:type="dxa"/>
              <w:left w:w="58" w:type="dxa"/>
              <w:bottom w:w="58" w:type="dxa"/>
              <w:right w:w="58" w:type="dxa"/>
            </w:tcMar>
            <w:hideMark/>
          </w:tcPr>
          <w:p w:rsidR="008A1A44" w:rsidRPr="00770A0C" w:rsidRDefault="008A1A44" w:rsidP="00EB5611">
            <w:pPr>
              <w:widowControl w:val="0"/>
              <w:spacing w:after="0" w:line="240" w:lineRule="auto"/>
              <w:rPr>
                <w:b/>
                <w:bCs/>
                <w:kern w:val="28"/>
                <w:lang w:val="id-ID"/>
              </w:rPr>
            </w:pPr>
            <w:r w:rsidRPr="00770A0C">
              <w:rPr>
                <w:b/>
                <w:bCs/>
                <w:lang w:val="id-ID"/>
              </w:rPr>
              <w:t> Puket II mempunyai tanggung  meliputi :</w:t>
            </w:r>
          </w:p>
        </w:tc>
      </w:tr>
      <w:tr w:rsidR="008A1A44" w:rsidRPr="00770A0C" w:rsidTr="00F15694">
        <w:trPr>
          <w:trHeight w:val="467"/>
        </w:trPr>
        <w:tc>
          <w:tcPr>
            <w:tcW w:w="4767" w:type="dxa"/>
            <w:tcMar>
              <w:top w:w="58" w:type="dxa"/>
              <w:left w:w="58" w:type="dxa"/>
              <w:bottom w:w="58" w:type="dxa"/>
              <w:right w:w="58" w:type="dxa"/>
            </w:tcMar>
            <w:hideMark/>
          </w:tcPr>
          <w:p w:rsidR="008A1A44" w:rsidRPr="00770A0C" w:rsidRDefault="00045B83" w:rsidP="00EB5611">
            <w:pPr>
              <w:widowControl w:val="0"/>
              <w:spacing w:after="0" w:line="240" w:lineRule="auto"/>
              <w:ind w:firstLine="29"/>
              <w:rPr>
                <w:rFonts w:ascii="Times New Roman" w:hAnsi="Times New Roman" w:cs="Times New Roman"/>
                <w:kern w:val="28"/>
                <w:sz w:val="24"/>
                <w:szCs w:val="24"/>
                <w:lang w:val="id-ID"/>
              </w:rPr>
            </w:pPr>
            <w:r w:rsidRPr="00045B83">
              <w:rPr>
                <w:rFonts w:ascii="Times New Roman" w:hAnsi="Times New Roman" w:cs="Times New Roman"/>
                <w:sz w:val="24"/>
                <w:szCs w:val="24"/>
              </w:rPr>
              <w:pict>
                <v:shape id="_x0000_s1028" type="#_x0000_t201" style="position:absolute;left:0;text-align:left;margin-left:-167pt;margin-top:28.35pt;width:334pt;height:139.95pt;z-index:251664384;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8A1A44" w:rsidRPr="00770A0C">
              <w:rPr>
                <w:rFonts w:ascii="Times New Roman" w:hAnsi="Times New Roman" w:cs="Times New Roman"/>
                <w:sz w:val="24"/>
                <w:szCs w:val="24"/>
              </w:rPr>
              <w:t xml:space="preserve">  </w:t>
            </w:r>
            <w:r w:rsidR="008A1A44" w:rsidRPr="00770A0C">
              <w:rPr>
                <w:rFonts w:ascii="Times New Roman" w:hAnsi="Times New Roman" w:cs="Times New Roman"/>
                <w:sz w:val="24"/>
                <w:szCs w:val="24"/>
                <w:lang w:val="id-ID"/>
              </w:rPr>
              <w:t>Kabag. Umum dan Keuangan</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 xml:space="preserve">Ev. Selvy I. S. Dupe, M.si.  </w:t>
            </w:r>
          </w:p>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Membawahi tugas:</w:t>
            </w:r>
          </w:p>
        </w:tc>
      </w:tr>
      <w:tr w:rsidR="008A1A44" w:rsidRPr="00770A0C" w:rsidTr="00F15694">
        <w:trPr>
          <w:trHeight w:val="642"/>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 </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4342" w:type="dxa"/>
            <w:gridSpan w:val="2"/>
            <w:tcMar>
              <w:top w:w="58" w:type="dxa"/>
              <w:left w:w="58" w:type="dxa"/>
              <w:bottom w:w="58" w:type="dxa"/>
              <w:right w:w="58" w:type="dxa"/>
            </w:tcMar>
            <w:hideMark/>
          </w:tcPr>
          <w:p w:rsidR="008A1A44" w:rsidRPr="00770A0C" w:rsidRDefault="008A1A44" w:rsidP="00EB5611">
            <w:pPr>
              <w:widowControl w:val="0"/>
              <w:spacing w:after="0" w:line="240" w:lineRule="auto"/>
              <w:ind w:left="360" w:hanging="360"/>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1.</w:t>
            </w:r>
            <w:r w:rsidRPr="00770A0C">
              <w:rPr>
                <w:rFonts w:ascii="Times New Roman" w:hAnsi="Times New Roman" w:cs="Times New Roman"/>
                <w:sz w:val="24"/>
                <w:szCs w:val="24"/>
              </w:rPr>
              <w:t> </w:t>
            </w:r>
            <w:r w:rsidRPr="00770A0C">
              <w:rPr>
                <w:rFonts w:ascii="Times New Roman" w:hAnsi="Times New Roman" w:cs="Times New Roman"/>
                <w:sz w:val="24"/>
                <w:szCs w:val="24"/>
                <w:lang w:val="id-ID"/>
              </w:rPr>
              <w:t>Staf Tata Usaha.</w:t>
            </w:r>
          </w:p>
          <w:p w:rsidR="008A1A44" w:rsidRPr="00770A0C" w:rsidRDefault="008A1A44" w:rsidP="00EB5611">
            <w:pPr>
              <w:widowControl w:val="0"/>
              <w:spacing w:after="0" w:line="240" w:lineRule="auto"/>
              <w:ind w:left="360" w:hanging="360"/>
              <w:rPr>
                <w:rFonts w:ascii="Times New Roman" w:hAnsi="Times New Roman" w:cs="Times New Roman"/>
                <w:sz w:val="24"/>
                <w:szCs w:val="24"/>
                <w:lang w:val="id-ID"/>
              </w:rPr>
            </w:pPr>
            <w:r w:rsidRPr="00770A0C">
              <w:rPr>
                <w:rFonts w:ascii="Times New Roman" w:hAnsi="Times New Roman" w:cs="Times New Roman"/>
                <w:sz w:val="24"/>
                <w:szCs w:val="24"/>
                <w:lang w:val="id-ID"/>
              </w:rPr>
              <w:t>2.</w:t>
            </w:r>
            <w:r w:rsidRPr="00770A0C">
              <w:rPr>
                <w:rFonts w:ascii="Times New Roman" w:hAnsi="Times New Roman" w:cs="Times New Roman"/>
                <w:sz w:val="24"/>
                <w:szCs w:val="24"/>
              </w:rPr>
              <w:t> </w:t>
            </w:r>
            <w:r w:rsidRPr="00770A0C">
              <w:rPr>
                <w:rFonts w:ascii="Times New Roman" w:hAnsi="Times New Roman" w:cs="Times New Roman"/>
                <w:sz w:val="24"/>
                <w:szCs w:val="24"/>
                <w:lang w:val="id-ID"/>
              </w:rPr>
              <w:t xml:space="preserve">Pemegang kas </w:t>
            </w:r>
          </w:p>
          <w:p w:rsidR="008A1A44" w:rsidRPr="00770A0C" w:rsidRDefault="008A1A44" w:rsidP="00EB5611">
            <w:pPr>
              <w:widowControl w:val="0"/>
              <w:spacing w:after="0" w:line="240" w:lineRule="auto"/>
              <w:ind w:left="360" w:hanging="360"/>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3.</w:t>
            </w:r>
            <w:r w:rsidRPr="00770A0C">
              <w:rPr>
                <w:rFonts w:ascii="Times New Roman" w:hAnsi="Times New Roman" w:cs="Times New Roman"/>
                <w:sz w:val="24"/>
                <w:szCs w:val="24"/>
              </w:rPr>
              <w:t> </w:t>
            </w:r>
            <w:r w:rsidRPr="00770A0C">
              <w:rPr>
                <w:rFonts w:ascii="Times New Roman" w:hAnsi="Times New Roman" w:cs="Times New Roman"/>
                <w:sz w:val="24"/>
                <w:szCs w:val="24"/>
                <w:lang w:val="id-ID"/>
              </w:rPr>
              <w:t xml:space="preserve">Sekretaris Ketua </w:t>
            </w:r>
          </w:p>
        </w:tc>
      </w:tr>
      <w:tr w:rsidR="008A1A44" w:rsidRPr="00770A0C" w:rsidTr="00390042">
        <w:trPr>
          <w:gridAfter w:val="1"/>
          <w:wAfter w:w="665" w:type="dxa"/>
          <w:trHeight w:val="346"/>
        </w:trPr>
        <w:tc>
          <w:tcPr>
            <w:tcW w:w="8894" w:type="dxa"/>
            <w:gridSpan w:val="3"/>
            <w:tcMar>
              <w:top w:w="58" w:type="dxa"/>
              <w:left w:w="58" w:type="dxa"/>
              <w:bottom w:w="58" w:type="dxa"/>
              <w:right w:w="58" w:type="dxa"/>
            </w:tcMar>
            <w:hideMark/>
          </w:tcPr>
          <w:p w:rsidR="008A1A44" w:rsidRPr="00770A0C" w:rsidRDefault="008A1A44" w:rsidP="00EB5611">
            <w:pPr>
              <w:widowControl w:val="0"/>
              <w:spacing w:after="0" w:line="240" w:lineRule="auto"/>
              <w:ind w:hanging="61"/>
              <w:rPr>
                <w:rFonts w:ascii="Times New Roman" w:hAnsi="Times New Roman" w:cs="Times New Roman"/>
                <w:b/>
                <w:bCs/>
                <w:kern w:val="28"/>
                <w:sz w:val="24"/>
                <w:szCs w:val="24"/>
                <w:lang w:val="id-ID"/>
              </w:rPr>
            </w:pPr>
            <w:r w:rsidRPr="00770A0C">
              <w:rPr>
                <w:rFonts w:ascii="Times New Roman" w:hAnsi="Times New Roman" w:cs="Times New Roman"/>
                <w:b/>
                <w:bCs/>
                <w:sz w:val="24"/>
                <w:szCs w:val="24"/>
                <w:lang w:val="id-ID"/>
              </w:rPr>
              <w:t xml:space="preserve">Puket III mempunyai tanggung jawab meliputi: </w:t>
            </w:r>
          </w:p>
        </w:tc>
      </w:tr>
      <w:tr w:rsidR="008A1A44" w:rsidRPr="00770A0C" w:rsidTr="00F15694">
        <w:trPr>
          <w:gridAfter w:val="1"/>
          <w:wAfter w:w="665" w:type="dxa"/>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ind w:left="1350" w:hanging="1350"/>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1. Kanit Pelayanan Rohani</w:t>
            </w:r>
          </w:p>
        </w:tc>
        <w:tc>
          <w:tcPr>
            <w:tcW w:w="450" w:type="dxa"/>
            <w:tcMar>
              <w:top w:w="58" w:type="dxa"/>
              <w:left w:w="58" w:type="dxa"/>
              <w:bottom w:w="58" w:type="dxa"/>
              <w:right w:w="58" w:type="dxa"/>
            </w:tcMar>
            <w:hideMark/>
          </w:tcPr>
          <w:p w:rsidR="008A1A44" w:rsidRPr="00770A0C" w:rsidRDefault="00390042" w:rsidP="00EB5611">
            <w:pPr>
              <w:widowControl w:val="0"/>
              <w:spacing w:after="0" w:line="240" w:lineRule="auto"/>
              <w:ind w:left="23" w:firstLine="122"/>
              <w:rPr>
                <w:rFonts w:ascii="Times New Roman" w:hAnsi="Times New Roman" w:cs="Times New Roman"/>
                <w:kern w:val="28"/>
                <w:sz w:val="24"/>
                <w:szCs w:val="24"/>
                <w:lang w:val="id-ID"/>
              </w:rPr>
            </w:pPr>
            <w:r w:rsidRPr="00770A0C">
              <w:rPr>
                <w:rFonts w:ascii="Times New Roman" w:hAnsi="Times New Roman" w:cs="Times New Roman"/>
                <w:sz w:val="24"/>
                <w:szCs w:val="24"/>
              </w:rPr>
              <w:t xml:space="preserve">    </w:t>
            </w:r>
            <w:r w:rsidR="008C4D84" w:rsidRPr="00770A0C">
              <w:rPr>
                <w:rFonts w:ascii="Times New Roman" w:hAnsi="Times New Roman" w:cs="Times New Roman"/>
                <w:sz w:val="24"/>
                <w:szCs w:val="24"/>
              </w:rPr>
              <w:t xml:space="preserve">           </w:t>
            </w:r>
            <w:r w:rsidR="008A1A44" w:rsidRPr="00770A0C">
              <w:rPr>
                <w:rFonts w:ascii="Times New Roman" w:hAnsi="Times New Roman" w:cs="Times New Roman"/>
                <w:sz w:val="24"/>
                <w:szCs w:val="24"/>
                <w:lang w:val="id-ID"/>
              </w:rPr>
              <w:t>:</w:t>
            </w:r>
          </w:p>
        </w:tc>
        <w:tc>
          <w:tcPr>
            <w:tcW w:w="3677" w:type="dxa"/>
            <w:tcMar>
              <w:top w:w="58" w:type="dxa"/>
              <w:left w:w="58" w:type="dxa"/>
              <w:bottom w:w="58" w:type="dxa"/>
              <w:right w:w="58" w:type="dxa"/>
            </w:tcMar>
            <w:hideMark/>
          </w:tcPr>
          <w:p w:rsidR="008A1A44" w:rsidRPr="00770A0C" w:rsidRDefault="008A1A44" w:rsidP="00D50ED9">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 xml:space="preserve">Pdt. </w:t>
            </w:r>
            <w:r w:rsidR="00D50ED9">
              <w:rPr>
                <w:rFonts w:ascii="Times New Roman" w:hAnsi="Times New Roman" w:cs="Times New Roman"/>
                <w:sz w:val="24"/>
                <w:szCs w:val="24"/>
              </w:rPr>
              <w:t>Steven Tomatala, M.Th</w:t>
            </w:r>
          </w:p>
        </w:tc>
      </w:tr>
      <w:tr w:rsidR="008A1A44" w:rsidRPr="00770A0C" w:rsidTr="00EB5611">
        <w:trPr>
          <w:gridAfter w:val="1"/>
          <w:wAfter w:w="665" w:type="dxa"/>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ind w:left="1620" w:hanging="1620"/>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2. Kanit Kesejahteraan Mahasiswa</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rPr>
            </w:pPr>
            <w:r w:rsidRPr="00770A0C">
              <w:rPr>
                <w:rFonts w:ascii="Times New Roman" w:hAnsi="Times New Roman" w:cs="Times New Roman"/>
                <w:sz w:val="24"/>
                <w:szCs w:val="24"/>
                <w:lang w:val="id-ID"/>
              </w:rPr>
              <w:t>:</w:t>
            </w:r>
            <w:r w:rsidR="008C4D84" w:rsidRPr="00770A0C">
              <w:rPr>
                <w:rFonts w:ascii="Times New Roman" w:hAnsi="Times New Roman" w:cs="Times New Roman"/>
                <w:sz w:val="24"/>
                <w:szCs w:val="24"/>
              </w:rPr>
              <w:t xml:space="preserve"> </w:t>
            </w:r>
          </w:p>
        </w:tc>
        <w:tc>
          <w:tcPr>
            <w:tcW w:w="3677" w:type="dxa"/>
            <w:tcMar>
              <w:top w:w="58" w:type="dxa"/>
              <w:left w:w="58" w:type="dxa"/>
              <w:bottom w:w="58" w:type="dxa"/>
              <w:right w:w="58" w:type="dxa"/>
            </w:tcMar>
            <w:hideMark/>
          </w:tcPr>
          <w:p w:rsidR="008A1A44" w:rsidRPr="00770A0C" w:rsidRDefault="008A1A44" w:rsidP="00EB5611">
            <w:pPr>
              <w:widowControl w:val="0"/>
              <w:spacing w:after="0" w:line="240" w:lineRule="auto"/>
              <w:ind w:left="481" w:hanging="539"/>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Ev. Christian Oka, S.Th.</w:t>
            </w:r>
          </w:p>
        </w:tc>
      </w:tr>
      <w:tr w:rsidR="008A1A44" w:rsidRPr="00770A0C" w:rsidTr="00EB5611">
        <w:trPr>
          <w:gridAfter w:val="1"/>
          <w:wAfter w:w="665" w:type="dxa"/>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ind w:left="1620" w:hanging="1620"/>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3. Kepala Asrama</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3677" w:type="dxa"/>
            <w:tcMar>
              <w:top w:w="58" w:type="dxa"/>
              <w:left w:w="58" w:type="dxa"/>
              <w:bottom w:w="58" w:type="dxa"/>
              <w:right w:w="58" w:type="dxa"/>
            </w:tcMar>
            <w:hideMark/>
          </w:tcPr>
          <w:p w:rsidR="008A1A44" w:rsidRPr="00770A0C" w:rsidRDefault="008A1A44" w:rsidP="00D50ED9">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 xml:space="preserve">Pdt. </w:t>
            </w:r>
            <w:r w:rsidR="00D50ED9">
              <w:rPr>
                <w:rFonts w:ascii="Times New Roman" w:hAnsi="Times New Roman" w:cs="Times New Roman"/>
                <w:sz w:val="24"/>
                <w:szCs w:val="24"/>
              </w:rPr>
              <w:t>Imanuel Tubulau, M.Pd.K dan Vic. Nanlies Suriani, MA.</w:t>
            </w:r>
            <w:r w:rsidRPr="00770A0C">
              <w:rPr>
                <w:rFonts w:ascii="Times New Roman" w:hAnsi="Times New Roman" w:cs="Times New Roman"/>
                <w:sz w:val="24"/>
                <w:szCs w:val="24"/>
                <w:lang w:val="id-ID"/>
              </w:rPr>
              <w:t xml:space="preserve"> </w:t>
            </w:r>
          </w:p>
        </w:tc>
      </w:tr>
      <w:tr w:rsidR="008A1A44" w:rsidRPr="00770A0C" w:rsidTr="00EB5611">
        <w:trPr>
          <w:gridAfter w:val="1"/>
          <w:wAfter w:w="665" w:type="dxa"/>
          <w:trHeight w:val="346"/>
        </w:trPr>
        <w:tc>
          <w:tcPr>
            <w:tcW w:w="4767" w:type="dxa"/>
            <w:tcMar>
              <w:top w:w="58" w:type="dxa"/>
              <w:left w:w="58" w:type="dxa"/>
              <w:bottom w:w="58" w:type="dxa"/>
              <w:right w:w="58" w:type="dxa"/>
            </w:tcMar>
            <w:hideMark/>
          </w:tcPr>
          <w:p w:rsidR="008A1A44" w:rsidRPr="00770A0C" w:rsidRDefault="008A1A44" w:rsidP="00EB5611">
            <w:pPr>
              <w:widowControl w:val="0"/>
              <w:spacing w:after="0" w:line="240" w:lineRule="auto"/>
              <w:ind w:left="1620" w:hanging="1620"/>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4. Pengelola Dapur</w:t>
            </w:r>
          </w:p>
        </w:tc>
        <w:tc>
          <w:tcPr>
            <w:tcW w:w="450" w:type="dxa"/>
            <w:tcMar>
              <w:top w:w="58" w:type="dxa"/>
              <w:left w:w="58" w:type="dxa"/>
              <w:bottom w:w="58" w:type="dxa"/>
              <w:right w:w="58" w:type="dxa"/>
            </w:tcMar>
            <w:hideMark/>
          </w:tcPr>
          <w:p w:rsidR="008A1A44" w:rsidRPr="00770A0C" w:rsidRDefault="008A1A44" w:rsidP="00EB5611">
            <w:pPr>
              <w:widowControl w:val="0"/>
              <w:spacing w:after="0" w:line="240" w:lineRule="auto"/>
              <w:rPr>
                <w:rFonts w:ascii="Times New Roman" w:hAnsi="Times New Roman" w:cs="Times New Roman"/>
                <w:kern w:val="28"/>
                <w:sz w:val="24"/>
                <w:szCs w:val="24"/>
                <w:lang w:val="id-ID"/>
              </w:rPr>
            </w:pPr>
            <w:r w:rsidRPr="00770A0C">
              <w:rPr>
                <w:rFonts w:ascii="Times New Roman" w:hAnsi="Times New Roman" w:cs="Times New Roman"/>
                <w:sz w:val="24"/>
                <w:szCs w:val="24"/>
                <w:lang w:val="id-ID"/>
              </w:rPr>
              <w:t>:</w:t>
            </w:r>
          </w:p>
        </w:tc>
        <w:tc>
          <w:tcPr>
            <w:tcW w:w="3677" w:type="dxa"/>
            <w:tcMar>
              <w:top w:w="58" w:type="dxa"/>
              <w:left w:w="58" w:type="dxa"/>
              <w:bottom w:w="58" w:type="dxa"/>
              <w:right w:w="58" w:type="dxa"/>
            </w:tcMar>
            <w:hideMark/>
          </w:tcPr>
          <w:p w:rsidR="008A1A44" w:rsidRPr="00770A0C" w:rsidRDefault="0098309B" w:rsidP="00EB5611">
            <w:pPr>
              <w:widowControl w:val="0"/>
              <w:spacing w:after="0" w:line="240" w:lineRule="auto"/>
              <w:rPr>
                <w:rFonts w:ascii="Times New Roman" w:hAnsi="Times New Roman" w:cs="Times New Roman"/>
                <w:kern w:val="28"/>
                <w:sz w:val="24"/>
                <w:szCs w:val="24"/>
              </w:rPr>
            </w:pPr>
            <w:r w:rsidRPr="00770A0C">
              <w:rPr>
                <w:rFonts w:ascii="Times New Roman" w:hAnsi="Times New Roman" w:cs="Times New Roman"/>
                <w:kern w:val="28"/>
                <w:sz w:val="24"/>
                <w:szCs w:val="24"/>
              </w:rPr>
              <w:t>P</w:t>
            </w:r>
            <w:r w:rsidR="00614E65" w:rsidRPr="00770A0C">
              <w:rPr>
                <w:rFonts w:ascii="Times New Roman" w:hAnsi="Times New Roman" w:cs="Times New Roman"/>
                <w:kern w:val="28"/>
                <w:sz w:val="24"/>
                <w:szCs w:val="24"/>
              </w:rPr>
              <w:t>UKET II</w:t>
            </w:r>
          </w:p>
        </w:tc>
      </w:tr>
    </w:tbl>
    <w:p w:rsidR="008A1A44" w:rsidRPr="00770A0C" w:rsidRDefault="008A1A44" w:rsidP="008A1A44">
      <w:pPr>
        <w:widowControl w:val="0"/>
        <w:ind w:left="1260" w:hanging="540"/>
        <w:rPr>
          <w:rFonts w:ascii="Times New Roman" w:hAnsi="Times New Roman" w:cs="Times New Roman"/>
          <w:sz w:val="24"/>
          <w:szCs w:val="24"/>
        </w:rPr>
      </w:pPr>
    </w:p>
    <w:p w:rsidR="00EB5611" w:rsidRPr="00770A0C" w:rsidRDefault="00EB5611" w:rsidP="008B4522">
      <w:pPr>
        <w:spacing w:after="0" w:line="240" w:lineRule="auto"/>
        <w:rPr>
          <w:rFonts w:ascii="Times New Roman" w:hAnsi="Times New Roman" w:cs="Times New Roman"/>
          <w:b/>
          <w:sz w:val="24"/>
          <w:szCs w:val="24"/>
        </w:rPr>
      </w:pPr>
    </w:p>
    <w:p w:rsidR="00DE0500" w:rsidRPr="00770A0C" w:rsidRDefault="00DE0500" w:rsidP="008B4522">
      <w:pPr>
        <w:spacing w:after="0" w:line="240" w:lineRule="auto"/>
        <w:rPr>
          <w:rFonts w:ascii="Times New Roman" w:hAnsi="Times New Roman" w:cs="Times New Roman"/>
          <w:b/>
          <w:sz w:val="24"/>
          <w:szCs w:val="24"/>
        </w:rPr>
      </w:pPr>
    </w:p>
    <w:p w:rsidR="008C4D84" w:rsidRPr="00770A0C" w:rsidRDefault="008C4D84" w:rsidP="00DE0500">
      <w:pPr>
        <w:pStyle w:val="ListParagraph"/>
        <w:numPr>
          <w:ilvl w:val="0"/>
          <w:numId w:val="2"/>
        </w:numPr>
        <w:tabs>
          <w:tab w:val="left" w:pos="450"/>
        </w:tabs>
        <w:spacing w:after="0" w:line="240" w:lineRule="auto"/>
        <w:ind w:hanging="1080"/>
        <w:rPr>
          <w:rFonts w:ascii="Times New Roman" w:hAnsi="Times New Roman" w:cs="Times New Roman"/>
          <w:b/>
          <w:sz w:val="24"/>
          <w:szCs w:val="24"/>
        </w:rPr>
      </w:pPr>
      <w:r w:rsidRPr="00770A0C">
        <w:rPr>
          <w:rFonts w:ascii="Times New Roman" w:hAnsi="Times New Roman" w:cs="Times New Roman"/>
          <w:b/>
          <w:sz w:val="24"/>
          <w:szCs w:val="24"/>
        </w:rPr>
        <w:lastRenderedPageBreak/>
        <w:t xml:space="preserve">STATUS PENDIDIKAN </w:t>
      </w:r>
    </w:p>
    <w:p w:rsidR="000736D1" w:rsidRPr="00770A0C" w:rsidRDefault="000736D1" w:rsidP="008B4522">
      <w:pPr>
        <w:spacing w:after="0" w:line="240" w:lineRule="auto"/>
        <w:rPr>
          <w:rFonts w:ascii="Times New Roman" w:hAnsi="Times New Roman" w:cs="Times New Roman"/>
          <w:b/>
          <w:sz w:val="24"/>
          <w:szCs w:val="24"/>
        </w:rPr>
      </w:pPr>
    </w:p>
    <w:p w:rsidR="008C4D84" w:rsidRPr="00770A0C" w:rsidRDefault="008C4D84" w:rsidP="00F15694">
      <w:pPr>
        <w:tabs>
          <w:tab w:val="left" w:pos="3240"/>
        </w:tabs>
        <w:spacing w:after="0" w:line="360" w:lineRule="auto"/>
        <w:ind w:firstLine="720"/>
        <w:jc w:val="both"/>
        <w:rPr>
          <w:rFonts w:ascii="Times New Roman" w:hAnsi="Times New Roman" w:cs="Times New Roman"/>
          <w:sz w:val="24"/>
          <w:szCs w:val="24"/>
        </w:rPr>
      </w:pPr>
      <w:r w:rsidRPr="00770A0C">
        <w:rPr>
          <w:rFonts w:ascii="Times New Roman" w:hAnsi="Times New Roman" w:cs="Times New Roman"/>
          <w:sz w:val="24"/>
          <w:szCs w:val="24"/>
        </w:rPr>
        <w:t>Terdaftar pada Kementerian Agama RI. No. DJ.III/Kep/HK.00.5/366/2011 &amp; DJ. III/Kep/HK.00.5/441/2011 Untuk Program Studi Teologi Kependetaan Dan Pendidikan Agama Kristen.</w:t>
      </w:r>
    </w:p>
    <w:p w:rsidR="008C4D84" w:rsidRPr="00770A0C" w:rsidRDefault="008C4D84" w:rsidP="008C4D84">
      <w:pPr>
        <w:spacing w:after="0" w:line="240" w:lineRule="auto"/>
        <w:jc w:val="both"/>
        <w:rPr>
          <w:b/>
        </w:rPr>
      </w:pPr>
    </w:p>
    <w:p w:rsidR="008C4D84" w:rsidRPr="00770A0C" w:rsidRDefault="008C4D84" w:rsidP="000736D1">
      <w:pPr>
        <w:pStyle w:val="ListParagraph"/>
        <w:numPr>
          <w:ilvl w:val="0"/>
          <w:numId w:val="4"/>
        </w:numPr>
        <w:spacing w:after="0" w:line="240" w:lineRule="auto"/>
        <w:ind w:left="450" w:hanging="450"/>
        <w:jc w:val="both"/>
        <w:rPr>
          <w:rFonts w:ascii="Times New Roman" w:hAnsi="Times New Roman" w:cs="Times New Roman"/>
          <w:b/>
          <w:sz w:val="28"/>
          <w:szCs w:val="28"/>
        </w:rPr>
      </w:pPr>
      <w:r w:rsidRPr="00770A0C">
        <w:rPr>
          <w:rFonts w:ascii="Times New Roman" w:hAnsi="Times New Roman" w:cs="Times New Roman"/>
          <w:b/>
          <w:sz w:val="28"/>
          <w:szCs w:val="28"/>
        </w:rPr>
        <w:t>ALAMAT KONTAK:</w:t>
      </w:r>
    </w:p>
    <w:p w:rsidR="008C4D84" w:rsidRPr="00770A0C" w:rsidRDefault="008C4D84" w:rsidP="00F15694">
      <w:pPr>
        <w:spacing w:after="0" w:line="360" w:lineRule="auto"/>
        <w:jc w:val="both"/>
        <w:rPr>
          <w:rFonts w:ascii="Times New Roman" w:hAnsi="Times New Roman" w:cs="Times New Roman"/>
          <w:sz w:val="24"/>
          <w:szCs w:val="24"/>
        </w:rPr>
      </w:pPr>
      <w:r w:rsidRPr="00770A0C">
        <w:rPr>
          <w:rFonts w:ascii="Times New Roman" w:hAnsi="Times New Roman" w:cs="Times New Roman"/>
          <w:b/>
          <w:sz w:val="24"/>
          <w:szCs w:val="24"/>
        </w:rPr>
        <w:t xml:space="preserve"> </w:t>
      </w:r>
      <w:r w:rsidRPr="00770A0C">
        <w:rPr>
          <w:rFonts w:ascii="Times New Roman" w:hAnsi="Times New Roman" w:cs="Times New Roman"/>
          <w:sz w:val="24"/>
          <w:szCs w:val="24"/>
        </w:rPr>
        <w:t xml:space="preserve">  </w:t>
      </w:r>
      <w:r w:rsidR="000736D1" w:rsidRPr="00770A0C">
        <w:rPr>
          <w:rFonts w:ascii="Times New Roman" w:hAnsi="Times New Roman" w:cs="Times New Roman"/>
          <w:sz w:val="24"/>
          <w:szCs w:val="24"/>
        </w:rPr>
        <w:t xml:space="preserve">     </w:t>
      </w:r>
      <w:r w:rsidRPr="00770A0C">
        <w:rPr>
          <w:rFonts w:ascii="Times New Roman" w:hAnsi="Times New Roman" w:cs="Times New Roman"/>
          <w:sz w:val="24"/>
          <w:szCs w:val="24"/>
        </w:rPr>
        <w:t xml:space="preserve">Jln. </w:t>
      </w:r>
      <w:r w:rsidR="001004DD" w:rsidRPr="00770A0C">
        <w:rPr>
          <w:rFonts w:ascii="Times New Roman" w:hAnsi="Times New Roman" w:cs="Times New Roman"/>
          <w:sz w:val="24"/>
          <w:szCs w:val="24"/>
        </w:rPr>
        <w:t>Untung Surapati,</w:t>
      </w:r>
      <w:r w:rsidRPr="00770A0C">
        <w:rPr>
          <w:rFonts w:ascii="Times New Roman" w:hAnsi="Times New Roman" w:cs="Times New Roman"/>
          <w:sz w:val="24"/>
          <w:szCs w:val="24"/>
        </w:rPr>
        <w:t xml:space="preserve"> Gg. Kincir</w:t>
      </w:r>
      <w:r w:rsidR="001004DD" w:rsidRPr="00770A0C">
        <w:rPr>
          <w:rFonts w:ascii="Times New Roman" w:hAnsi="Times New Roman" w:cs="Times New Roman"/>
          <w:sz w:val="24"/>
          <w:szCs w:val="24"/>
        </w:rPr>
        <w:t xml:space="preserve">, Kelurahan Batuplat, Kecamatan Alak, </w:t>
      </w:r>
      <w:r w:rsidRPr="00770A0C">
        <w:rPr>
          <w:rFonts w:ascii="Times New Roman" w:hAnsi="Times New Roman" w:cs="Times New Roman"/>
          <w:sz w:val="24"/>
          <w:szCs w:val="24"/>
        </w:rPr>
        <w:t>Kota Kupang</w:t>
      </w:r>
      <w:r w:rsidR="001004DD" w:rsidRPr="00770A0C">
        <w:rPr>
          <w:rFonts w:ascii="Times New Roman" w:hAnsi="Times New Roman" w:cs="Times New Roman"/>
          <w:sz w:val="24"/>
          <w:szCs w:val="24"/>
        </w:rPr>
        <w:t xml:space="preserve"> (Kode Pos 85351)</w:t>
      </w:r>
      <w:r w:rsidRPr="00770A0C">
        <w:rPr>
          <w:rFonts w:ascii="Times New Roman" w:hAnsi="Times New Roman" w:cs="Times New Roman"/>
          <w:sz w:val="24"/>
          <w:szCs w:val="24"/>
        </w:rPr>
        <w:t>. Telp: 0380-828066</w:t>
      </w:r>
      <w:r w:rsidR="001004DD" w:rsidRPr="00770A0C">
        <w:rPr>
          <w:rFonts w:ascii="Times New Roman" w:hAnsi="Times New Roman" w:cs="Times New Roman"/>
          <w:sz w:val="24"/>
          <w:szCs w:val="24"/>
        </w:rPr>
        <w:t xml:space="preserve">. Hp. 081-339-391670. Email </w:t>
      </w:r>
      <w:r w:rsidRPr="00770A0C">
        <w:rPr>
          <w:rFonts w:ascii="Times New Roman" w:hAnsi="Times New Roman" w:cs="Times New Roman"/>
          <w:sz w:val="24"/>
          <w:szCs w:val="24"/>
        </w:rPr>
        <w:t xml:space="preserve">: </w:t>
      </w:r>
      <w:r w:rsidR="001004DD" w:rsidRPr="00770A0C">
        <w:rPr>
          <w:rFonts w:ascii="Times New Roman" w:hAnsi="Times New Roman" w:cs="Times New Roman"/>
          <w:sz w:val="24"/>
          <w:szCs w:val="24"/>
        </w:rPr>
        <w:t>sttik_kupang@</w:t>
      </w:r>
      <w:r w:rsidR="007D5E8F" w:rsidRPr="00770A0C">
        <w:rPr>
          <w:rFonts w:ascii="Times New Roman" w:hAnsi="Times New Roman" w:cs="Times New Roman"/>
          <w:sz w:val="24"/>
          <w:szCs w:val="24"/>
        </w:rPr>
        <w:t>-</w:t>
      </w:r>
      <w:r w:rsidR="001004DD" w:rsidRPr="00770A0C">
        <w:rPr>
          <w:rFonts w:ascii="Times New Roman" w:hAnsi="Times New Roman" w:cs="Times New Roman"/>
          <w:sz w:val="24"/>
          <w:szCs w:val="24"/>
        </w:rPr>
        <w:t xml:space="preserve">yahoo.com/ </w:t>
      </w:r>
      <w:r w:rsidRPr="00770A0C">
        <w:rPr>
          <w:rFonts w:ascii="Times New Roman" w:hAnsi="Times New Roman" w:cs="Times New Roman"/>
          <w:sz w:val="24"/>
          <w:szCs w:val="24"/>
        </w:rPr>
        <w:t>nus_lau@yahoo.com</w:t>
      </w:r>
      <w:r w:rsidR="001004DD" w:rsidRPr="00770A0C">
        <w:rPr>
          <w:rFonts w:ascii="Times New Roman" w:hAnsi="Times New Roman" w:cs="Times New Roman"/>
          <w:sz w:val="24"/>
          <w:szCs w:val="24"/>
        </w:rPr>
        <w:t>.</w:t>
      </w:r>
    </w:p>
    <w:p w:rsidR="00DF19D1" w:rsidRPr="00770A0C" w:rsidRDefault="00DF19D1" w:rsidP="008C4D84">
      <w:pPr>
        <w:spacing w:after="0" w:line="240" w:lineRule="auto"/>
        <w:jc w:val="both"/>
        <w:rPr>
          <w:b/>
        </w:rPr>
      </w:pPr>
    </w:p>
    <w:tbl>
      <w:tblPr>
        <w:tblStyle w:val="TableGrid"/>
        <w:tblpPr w:leftFromText="180" w:rightFromText="180" w:vertAnchor="text" w:horzAnchor="margin" w:tblpY="6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9"/>
        <w:gridCol w:w="4446"/>
      </w:tblGrid>
      <w:tr w:rsidR="00C503F7" w:rsidRPr="00770A0C" w:rsidTr="00C503F7">
        <w:trPr>
          <w:trHeight w:val="7515"/>
        </w:trPr>
        <w:tc>
          <w:tcPr>
            <w:tcW w:w="4439" w:type="dxa"/>
          </w:tcPr>
          <w:p w:rsidR="00C503F7" w:rsidRPr="00770A0C" w:rsidRDefault="00C503F7" w:rsidP="00C503F7">
            <w:pPr>
              <w:pStyle w:val="Heading3"/>
              <w:widowControl w:val="0"/>
              <w:jc w:val="both"/>
              <w:outlineLvl w:val="2"/>
              <w:rPr>
                <w:rFonts w:ascii="Times New Roman" w:eastAsia="@Arial Unicode MS" w:hAnsi="Times New Roman"/>
                <w:b/>
                <w:bCs/>
                <w:color w:val="auto"/>
                <w:sz w:val="24"/>
                <w:szCs w:val="24"/>
              </w:rPr>
            </w:pPr>
            <w:r w:rsidRPr="00770A0C">
              <w:rPr>
                <w:rFonts w:ascii="Times New Roman" w:eastAsia="@Arial Unicode MS" w:hAnsi="Times New Roman"/>
                <w:b/>
                <w:bCs/>
                <w:color w:val="auto"/>
                <w:sz w:val="24"/>
                <w:szCs w:val="24"/>
              </w:rPr>
              <w:lastRenderedPageBreak/>
              <w:t xml:space="preserve">    Dosen Full Time:</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01. Pdt. Yunus Laukapitang, M.Th</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02. Pdt. Sri Karyati, M.Th</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03. Pdt. Petra Karimaley, M.Th</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04. Pdt. Stevanus Tomatala, M.Th</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05. Pdt. Imanuel Tubulau, M.Pd.K</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06. Ev. Etni Eliazer, M.Si.</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07. Pdt. Arion Prata, M.Pd.K.</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08. Pdt. Hendrik  Sabandar, M.Th</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09. Ev. Selvy. I. S. Dupe, </w:t>
            </w:r>
            <w:r w:rsidR="00B83E17">
              <w:rPr>
                <w:rFonts w:ascii="Times New Roman" w:eastAsia="@Arial Unicode MS" w:hAnsi="Times New Roman"/>
                <w:color w:val="auto"/>
                <w:sz w:val="24"/>
                <w:szCs w:val="24"/>
              </w:rPr>
              <w:t xml:space="preserve">S.Si, </w:t>
            </w:r>
            <w:r w:rsidRPr="00770A0C">
              <w:rPr>
                <w:rFonts w:ascii="Times New Roman" w:eastAsia="@Arial Unicode MS" w:hAnsi="Times New Roman"/>
                <w:color w:val="auto"/>
                <w:sz w:val="24"/>
                <w:szCs w:val="24"/>
              </w:rPr>
              <w:t>M.Si</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10. Pdt. Paris Yahuda, M.Th</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11. Pdt. Salmon Atamabi, S.Pd. MM.</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12. Pdt. A.R. Lado, S.Th.</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13. Pdt. Heny Enokh, S.Th.</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14. Pdt. Yuliana Gabriel, S.Th</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15. Pdt.  Drs. Simon As Womakal, MA.</w:t>
            </w:r>
          </w:p>
          <w:p w:rsidR="00C503F7" w:rsidRPr="00770A0C" w:rsidRDefault="00B83E17" w:rsidP="00B83E17">
            <w:pPr>
              <w:pStyle w:val="Heading3"/>
              <w:widowControl w:val="0"/>
              <w:jc w:val="both"/>
              <w:outlineLvl w:val="2"/>
              <w:rPr>
                <w:rFonts w:ascii="Times New Roman" w:eastAsia="@Arial Unicode MS" w:hAnsi="Times New Roman"/>
                <w:color w:val="auto"/>
                <w:sz w:val="24"/>
                <w:szCs w:val="24"/>
              </w:rPr>
            </w:pPr>
            <w:r>
              <w:rPr>
                <w:rFonts w:ascii="Times New Roman" w:eastAsia="@Arial Unicode MS" w:hAnsi="Times New Roman"/>
                <w:color w:val="auto"/>
                <w:sz w:val="24"/>
                <w:szCs w:val="24"/>
              </w:rPr>
              <w:t xml:space="preserve">   </w:t>
            </w:r>
          </w:p>
          <w:p w:rsidR="00C503F7" w:rsidRPr="00770A0C" w:rsidRDefault="00C503F7" w:rsidP="00C503F7">
            <w:pPr>
              <w:pStyle w:val="Heading3"/>
              <w:widowControl w:val="0"/>
              <w:jc w:val="both"/>
              <w:outlineLvl w:val="2"/>
              <w:rPr>
                <w:rFonts w:ascii="Times New Roman" w:eastAsia="@Arial Unicode MS" w:hAnsi="Times New Roman"/>
                <w:b/>
                <w:bCs/>
                <w:color w:val="auto"/>
                <w:sz w:val="24"/>
                <w:szCs w:val="24"/>
              </w:rPr>
            </w:pPr>
            <w:r w:rsidRPr="00770A0C">
              <w:rPr>
                <w:rFonts w:ascii="Times New Roman" w:eastAsia="@Arial Unicode MS" w:hAnsi="Times New Roman"/>
                <w:b/>
                <w:bCs/>
                <w:color w:val="auto"/>
                <w:sz w:val="24"/>
                <w:szCs w:val="24"/>
              </w:rPr>
              <w:t> </w:t>
            </w:r>
          </w:p>
          <w:p w:rsidR="00C503F7" w:rsidRPr="00770A0C" w:rsidRDefault="00C503F7" w:rsidP="00C503F7">
            <w:pPr>
              <w:rPr>
                <w:rFonts w:ascii="Times New Roman" w:hAnsi="Times New Roman" w:cs="Times New Roman"/>
                <w:b/>
                <w:sz w:val="24"/>
                <w:szCs w:val="24"/>
              </w:rPr>
            </w:pPr>
          </w:p>
        </w:tc>
        <w:tc>
          <w:tcPr>
            <w:tcW w:w="4446" w:type="dxa"/>
          </w:tcPr>
          <w:p w:rsidR="00C503F7" w:rsidRPr="00770A0C" w:rsidRDefault="00C503F7" w:rsidP="00C503F7">
            <w:pPr>
              <w:pStyle w:val="Heading3"/>
              <w:widowControl w:val="0"/>
              <w:jc w:val="both"/>
              <w:outlineLvl w:val="2"/>
              <w:rPr>
                <w:rFonts w:ascii="Times New Roman" w:eastAsia="@Arial Unicode MS" w:hAnsi="Times New Roman"/>
                <w:b/>
                <w:bCs/>
                <w:color w:val="auto"/>
                <w:sz w:val="24"/>
                <w:szCs w:val="24"/>
              </w:rPr>
            </w:pPr>
            <w:r w:rsidRPr="00770A0C">
              <w:rPr>
                <w:rFonts w:ascii="Times New Roman" w:eastAsia="@Arial Unicode MS" w:hAnsi="Times New Roman"/>
                <w:b/>
                <w:bCs/>
                <w:color w:val="auto"/>
                <w:sz w:val="24"/>
                <w:szCs w:val="24"/>
              </w:rPr>
              <w:t xml:space="preserve"> Dosen Part Time: </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1. Pdt. Simon Ndapatamu, S.Th</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2. Pdt. Daniel Nubatonis, S.PAK.</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3. Vic. Nanlies Suriani, MA</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4. Elisabet Masora, S.Pd.</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5. Ribka Limbun,  S.KM. M.Kes.</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6. Yulinda Henuk, SP, M.Si.</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7. Noh Nimisnasi, SP, M.Si</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8. Yos Dominggus Rini, S. Kom.</w:t>
            </w:r>
          </w:p>
          <w:p w:rsidR="00B83E17"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9. Pdt. Abraham Satya Graha, S.Th, </w:t>
            </w:r>
            <w:r w:rsidR="00B83E17">
              <w:rPr>
                <w:rFonts w:ascii="Times New Roman" w:eastAsia="@Arial Unicode MS" w:hAnsi="Times New Roman"/>
                <w:color w:val="auto"/>
                <w:sz w:val="24"/>
                <w:szCs w:val="24"/>
              </w:rPr>
              <w:t xml:space="preserve"> </w:t>
            </w:r>
          </w:p>
          <w:p w:rsidR="00C503F7" w:rsidRPr="00770A0C" w:rsidRDefault="00B83E17" w:rsidP="00C503F7">
            <w:pPr>
              <w:pStyle w:val="Heading3"/>
              <w:widowControl w:val="0"/>
              <w:jc w:val="both"/>
              <w:outlineLvl w:val="2"/>
              <w:rPr>
                <w:rFonts w:ascii="Times New Roman" w:eastAsia="@Arial Unicode MS" w:hAnsi="Times New Roman"/>
                <w:color w:val="auto"/>
                <w:sz w:val="24"/>
                <w:szCs w:val="24"/>
              </w:rPr>
            </w:pPr>
            <w:r>
              <w:rPr>
                <w:rFonts w:ascii="Times New Roman" w:eastAsia="@Arial Unicode MS" w:hAnsi="Times New Roman"/>
                <w:color w:val="auto"/>
                <w:sz w:val="24"/>
                <w:szCs w:val="24"/>
              </w:rPr>
              <w:t xml:space="preserve">    </w:t>
            </w:r>
            <w:r w:rsidR="00C503F7" w:rsidRPr="00770A0C">
              <w:rPr>
                <w:rFonts w:ascii="Times New Roman" w:eastAsia="@Arial Unicode MS" w:hAnsi="Times New Roman"/>
                <w:color w:val="auto"/>
                <w:sz w:val="24"/>
                <w:szCs w:val="24"/>
              </w:rPr>
              <w:t>M.Pd.K.</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10. Asa  M. Lahtang, S.Pd. M.Pd</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11. Gasper Losa Manisa, SP.</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12. Drs. Kladius Sonapaa, M.Pd.</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13.  Ir. Izhak Angwermasse, SP., M.Si</w:t>
            </w:r>
          </w:p>
          <w:p w:rsidR="00C503F7" w:rsidRPr="00770A0C" w:rsidRDefault="00C503F7" w:rsidP="00C503F7">
            <w:pPr>
              <w:pStyle w:val="Heading3"/>
              <w:widowControl w:val="0"/>
              <w:jc w:val="both"/>
              <w:outlineLvl w:val="2"/>
              <w:rPr>
                <w:rFonts w:ascii="Times New Roman" w:eastAsia="@Arial Unicode MS" w:hAnsi="Times New Roman"/>
                <w:b/>
                <w:bCs/>
                <w:color w:val="auto"/>
                <w:sz w:val="24"/>
                <w:szCs w:val="24"/>
              </w:rPr>
            </w:pPr>
          </w:p>
          <w:p w:rsidR="00C503F7" w:rsidRPr="00770A0C" w:rsidRDefault="00C503F7" w:rsidP="00C503F7">
            <w:pPr>
              <w:pStyle w:val="Heading3"/>
              <w:widowControl w:val="0"/>
              <w:jc w:val="both"/>
              <w:outlineLvl w:val="2"/>
              <w:rPr>
                <w:rFonts w:ascii="Times New Roman" w:eastAsia="@Arial Unicode MS" w:hAnsi="Times New Roman"/>
                <w:b/>
                <w:bCs/>
                <w:color w:val="auto"/>
                <w:sz w:val="24"/>
                <w:szCs w:val="24"/>
              </w:rPr>
            </w:pPr>
            <w:r w:rsidRPr="00770A0C">
              <w:rPr>
                <w:rFonts w:ascii="Times New Roman" w:eastAsia="@Arial Unicode MS" w:hAnsi="Times New Roman"/>
                <w:b/>
                <w:bCs/>
                <w:color w:val="auto"/>
                <w:sz w:val="24"/>
                <w:szCs w:val="24"/>
              </w:rPr>
              <w:t>Dosen Tamu:</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Pdt. Dr. Yakob Tomatala</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Pdt. Dr. Sadrak Kurang </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Pdt. Dr. Rut Selan</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 Pdt. Dr. Daniel Ronda. </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Pdt. Dr. Israel John Letty</w:t>
            </w:r>
          </w:p>
          <w:p w:rsidR="00C503F7" w:rsidRPr="00770A0C" w:rsidRDefault="00C503F7" w:rsidP="00C503F7">
            <w:pPr>
              <w:pStyle w:val="Heading3"/>
              <w:widowControl w:val="0"/>
              <w:jc w:val="both"/>
              <w:outlineLvl w:val="2"/>
              <w:rPr>
                <w:rFonts w:ascii="Times New Roman" w:eastAsia="@Arial Unicode MS" w:hAnsi="Times New Roman"/>
                <w:color w:val="auto"/>
                <w:sz w:val="24"/>
                <w:szCs w:val="24"/>
              </w:rPr>
            </w:pPr>
            <w:r w:rsidRPr="00770A0C">
              <w:rPr>
                <w:rFonts w:ascii="Times New Roman" w:eastAsia="@Arial Unicode MS" w:hAnsi="Times New Roman"/>
                <w:color w:val="auto"/>
                <w:sz w:val="24"/>
                <w:szCs w:val="24"/>
              </w:rPr>
              <w:t xml:space="preserve">Pdt. Dr. Peniel Maiaweng; </w:t>
            </w:r>
          </w:p>
        </w:tc>
      </w:tr>
    </w:tbl>
    <w:p w:rsidR="00195AA0" w:rsidRPr="00770A0C" w:rsidRDefault="008C4D84" w:rsidP="00E80DEA">
      <w:pPr>
        <w:pStyle w:val="ListParagraph"/>
        <w:numPr>
          <w:ilvl w:val="0"/>
          <w:numId w:val="4"/>
        </w:numPr>
        <w:spacing w:line="240" w:lineRule="auto"/>
        <w:ind w:left="540" w:hanging="450"/>
        <w:rPr>
          <w:rFonts w:ascii="Times New Roman" w:hAnsi="Times New Roman" w:cs="Times New Roman"/>
          <w:b/>
          <w:sz w:val="24"/>
          <w:szCs w:val="24"/>
        </w:rPr>
      </w:pPr>
      <w:r w:rsidRPr="00770A0C">
        <w:rPr>
          <w:rFonts w:ascii="Times New Roman" w:hAnsi="Times New Roman" w:cs="Times New Roman"/>
          <w:b/>
          <w:sz w:val="24"/>
          <w:szCs w:val="24"/>
        </w:rPr>
        <w:t>DATA DOSEN:</w:t>
      </w:r>
    </w:p>
    <w:p w:rsidR="00C073F4" w:rsidRPr="00770A0C" w:rsidRDefault="008C4D84" w:rsidP="005F13BD">
      <w:pPr>
        <w:pStyle w:val="Heading3"/>
        <w:widowControl w:val="0"/>
        <w:spacing w:line="180" w:lineRule="auto"/>
        <w:jc w:val="both"/>
        <w:rPr>
          <w:color w:val="auto"/>
        </w:rPr>
      </w:pPr>
      <w:r w:rsidRPr="00770A0C">
        <w:rPr>
          <w:rFonts w:ascii="@Arial Unicode MS" w:eastAsia="@Arial Unicode MS" w:hAnsi="@Arial Unicode MS" w:cs="@Arial Unicode MS" w:hint="eastAsia"/>
          <w:b/>
          <w:bCs/>
          <w:color w:val="auto"/>
          <w:sz w:val="16"/>
          <w:szCs w:val="16"/>
        </w:rPr>
        <w:t> </w:t>
      </w:r>
      <w:r w:rsidRPr="00770A0C">
        <w:rPr>
          <w:color w:val="auto"/>
        </w:rPr>
        <w:t> </w:t>
      </w:r>
    </w:p>
    <w:p w:rsidR="00F243CD" w:rsidRPr="00770A0C" w:rsidRDefault="00BE6ADF" w:rsidP="00BE6ADF">
      <w:pPr>
        <w:pStyle w:val="ListParagraph"/>
        <w:numPr>
          <w:ilvl w:val="0"/>
          <w:numId w:val="4"/>
        </w:numPr>
        <w:rPr>
          <w:rFonts w:ascii="Times New Roman" w:hAnsi="Times New Roman" w:cs="Times New Roman"/>
          <w:b/>
          <w:sz w:val="24"/>
          <w:szCs w:val="24"/>
        </w:rPr>
      </w:pPr>
      <w:r w:rsidRPr="00770A0C">
        <w:rPr>
          <w:rFonts w:ascii="Times New Roman" w:hAnsi="Times New Roman" w:cs="Times New Roman"/>
          <w:b/>
          <w:sz w:val="24"/>
          <w:szCs w:val="24"/>
        </w:rPr>
        <w:t>PROSES BELAJAR MENGAJAR</w:t>
      </w:r>
    </w:p>
    <w:p w:rsidR="00BE6ADF" w:rsidRPr="00770A0C" w:rsidRDefault="00DE0500" w:rsidP="00DE0500">
      <w:pPr>
        <w:pStyle w:val="ListParagraph"/>
        <w:spacing w:line="360" w:lineRule="auto"/>
        <w:rPr>
          <w:rFonts w:ascii="Times New Roman" w:hAnsi="Times New Roman" w:cs="Times New Roman"/>
          <w:sz w:val="24"/>
          <w:szCs w:val="24"/>
        </w:rPr>
      </w:pPr>
      <w:r w:rsidRPr="00770A0C">
        <w:rPr>
          <w:rFonts w:ascii="Times New Roman" w:hAnsi="Times New Roman" w:cs="Times New Roman"/>
          <w:sz w:val="24"/>
          <w:szCs w:val="24"/>
        </w:rPr>
        <w:tab/>
      </w:r>
      <w:r w:rsidR="00BE6ADF" w:rsidRPr="00770A0C">
        <w:rPr>
          <w:rFonts w:ascii="Times New Roman" w:hAnsi="Times New Roman" w:cs="Times New Roman"/>
          <w:sz w:val="24"/>
          <w:szCs w:val="24"/>
        </w:rPr>
        <w:t>Proses belajar mengajar di STTIK Kupang dilakukan secara reguler untuk setiap program study</w:t>
      </w:r>
      <w:r w:rsidRPr="00770A0C">
        <w:rPr>
          <w:rFonts w:ascii="Times New Roman" w:hAnsi="Times New Roman" w:cs="Times New Roman"/>
          <w:sz w:val="24"/>
          <w:szCs w:val="24"/>
        </w:rPr>
        <w:t>.</w:t>
      </w:r>
      <w:r w:rsidR="00BE6ADF" w:rsidRPr="00770A0C">
        <w:rPr>
          <w:rFonts w:ascii="Times New Roman" w:hAnsi="Times New Roman" w:cs="Times New Roman"/>
          <w:sz w:val="24"/>
          <w:szCs w:val="24"/>
        </w:rPr>
        <w:t xml:space="preserve"> Secara keseluruhan bebas SKS yang diambil, yakni 160 SKS untuk menyelesaikan satu program studi.</w:t>
      </w:r>
    </w:p>
    <w:p w:rsidR="00BE6ADF" w:rsidRPr="00770A0C" w:rsidRDefault="00BE6ADF" w:rsidP="00DE0500">
      <w:pPr>
        <w:pStyle w:val="ListParagraph"/>
        <w:spacing w:line="360" w:lineRule="auto"/>
        <w:rPr>
          <w:rFonts w:ascii="Times New Roman" w:hAnsi="Times New Roman" w:cs="Times New Roman"/>
          <w:b/>
          <w:sz w:val="24"/>
          <w:szCs w:val="24"/>
        </w:rPr>
      </w:pPr>
    </w:p>
    <w:p w:rsidR="00C55A42" w:rsidRPr="00770A0C" w:rsidRDefault="00C55A42" w:rsidP="00BE6ADF">
      <w:pPr>
        <w:pStyle w:val="ListParagraph"/>
        <w:rPr>
          <w:rFonts w:ascii="Times New Roman" w:hAnsi="Times New Roman" w:cs="Times New Roman"/>
          <w:b/>
          <w:sz w:val="24"/>
          <w:szCs w:val="24"/>
        </w:rPr>
      </w:pPr>
    </w:p>
    <w:p w:rsidR="008B4522" w:rsidRPr="00770A0C" w:rsidRDefault="008B4522" w:rsidP="00B67EE2">
      <w:pPr>
        <w:pStyle w:val="ListParagraph"/>
        <w:numPr>
          <w:ilvl w:val="0"/>
          <w:numId w:val="4"/>
        </w:numPr>
        <w:ind w:left="567" w:hanging="540"/>
        <w:rPr>
          <w:rFonts w:ascii="Times New Roman" w:hAnsi="Times New Roman" w:cs="Times New Roman"/>
          <w:b/>
          <w:sz w:val="24"/>
          <w:szCs w:val="24"/>
        </w:rPr>
      </w:pPr>
      <w:r w:rsidRPr="00770A0C">
        <w:rPr>
          <w:rFonts w:ascii="Times New Roman" w:hAnsi="Times New Roman" w:cs="Times New Roman"/>
          <w:b/>
          <w:sz w:val="24"/>
          <w:szCs w:val="24"/>
        </w:rPr>
        <w:t>PENUTUP</w:t>
      </w:r>
    </w:p>
    <w:p w:rsidR="008B4522" w:rsidRPr="00770A0C" w:rsidRDefault="008B4522" w:rsidP="00B67EE2">
      <w:pPr>
        <w:ind w:left="360" w:hanging="360"/>
        <w:rPr>
          <w:rFonts w:ascii="Times New Roman" w:hAnsi="Times New Roman" w:cs="Times New Roman"/>
          <w:sz w:val="24"/>
          <w:szCs w:val="24"/>
        </w:rPr>
      </w:pPr>
      <w:r w:rsidRPr="00770A0C">
        <w:rPr>
          <w:rFonts w:ascii="Times New Roman" w:hAnsi="Times New Roman" w:cs="Times New Roman"/>
          <w:sz w:val="24"/>
          <w:szCs w:val="24"/>
        </w:rPr>
        <w:tab/>
      </w:r>
      <w:r w:rsidR="00E80DEA" w:rsidRPr="00770A0C">
        <w:rPr>
          <w:rFonts w:ascii="Times New Roman" w:hAnsi="Times New Roman" w:cs="Times New Roman"/>
          <w:sz w:val="24"/>
          <w:szCs w:val="24"/>
        </w:rPr>
        <w:tab/>
      </w:r>
      <w:r w:rsidR="00E80DEA" w:rsidRPr="00770A0C">
        <w:rPr>
          <w:rFonts w:ascii="Times New Roman" w:hAnsi="Times New Roman" w:cs="Times New Roman"/>
          <w:sz w:val="24"/>
          <w:szCs w:val="24"/>
        </w:rPr>
        <w:tab/>
      </w:r>
      <w:r w:rsidRPr="00770A0C">
        <w:rPr>
          <w:rFonts w:ascii="Times New Roman" w:hAnsi="Times New Roman" w:cs="Times New Roman"/>
          <w:sz w:val="24"/>
          <w:szCs w:val="24"/>
        </w:rPr>
        <w:t>Demikian Gambaran singkat mengenai Sekolah Tinggi Teologi Injili dan Kej</w:t>
      </w:r>
      <w:r w:rsidR="00DE0500" w:rsidRPr="00770A0C">
        <w:rPr>
          <w:rFonts w:ascii="Times New Roman" w:hAnsi="Times New Roman" w:cs="Times New Roman"/>
          <w:sz w:val="24"/>
          <w:szCs w:val="24"/>
        </w:rPr>
        <w:t>-</w:t>
      </w:r>
      <w:r w:rsidRPr="00770A0C">
        <w:rPr>
          <w:rFonts w:ascii="Times New Roman" w:hAnsi="Times New Roman" w:cs="Times New Roman"/>
          <w:sz w:val="24"/>
          <w:szCs w:val="24"/>
        </w:rPr>
        <w:t>uruan Kupang</w:t>
      </w:r>
      <w:r w:rsidR="00E80DEA" w:rsidRPr="00770A0C">
        <w:rPr>
          <w:rFonts w:ascii="Times New Roman" w:hAnsi="Times New Roman" w:cs="Times New Roman"/>
          <w:sz w:val="24"/>
          <w:szCs w:val="24"/>
        </w:rPr>
        <w:t xml:space="preserve"> . </w:t>
      </w:r>
      <w:r w:rsidRPr="00770A0C">
        <w:rPr>
          <w:rFonts w:ascii="Times New Roman" w:hAnsi="Times New Roman" w:cs="Times New Roman"/>
          <w:sz w:val="24"/>
          <w:szCs w:val="24"/>
        </w:rPr>
        <w:t>Atas perhatian dan  kerjasamanya dihaturkan limpah terima kasih.</w:t>
      </w:r>
    </w:p>
    <w:p w:rsidR="008B4522" w:rsidRPr="00770A0C" w:rsidRDefault="00B03698" w:rsidP="008B4522">
      <w:pPr>
        <w:ind w:left="360" w:hanging="540"/>
        <w:jc w:val="right"/>
        <w:rPr>
          <w:rFonts w:ascii="Times New Roman" w:hAnsi="Times New Roman" w:cs="Times New Roman"/>
          <w:sz w:val="24"/>
          <w:szCs w:val="24"/>
        </w:rPr>
      </w:pPr>
      <w:r w:rsidRPr="00770A0C">
        <w:rPr>
          <w:rFonts w:ascii="Times New Roman" w:hAnsi="Times New Roman" w:cs="Times New Roman"/>
          <w:sz w:val="24"/>
          <w:szCs w:val="24"/>
        </w:rPr>
        <w:t xml:space="preserve">Kupang, </w:t>
      </w:r>
      <w:r w:rsidR="00B83E17">
        <w:rPr>
          <w:rFonts w:ascii="Times New Roman" w:hAnsi="Times New Roman" w:cs="Times New Roman"/>
          <w:sz w:val="24"/>
          <w:szCs w:val="24"/>
        </w:rPr>
        <w:t xml:space="preserve">Mei 2015 </w:t>
      </w:r>
    </w:p>
    <w:p w:rsidR="008B4522" w:rsidRPr="00770A0C" w:rsidRDefault="008B4522" w:rsidP="008B4522">
      <w:pPr>
        <w:ind w:left="360" w:hanging="540"/>
        <w:jc w:val="center"/>
        <w:rPr>
          <w:rFonts w:ascii="Times New Roman" w:hAnsi="Times New Roman" w:cs="Times New Roman"/>
          <w:b/>
          <w:sz w:val="24"/>
          <w:szCs w:val="24"/>
        </w:rPr>
      </w:pPr>
      <w:r w:rsidRPr="00770A0C">
        <w:rPr>
          <w:rFonts w:ascii="Times New Roman" w:hAnsi="Times New Roman" w:cs="Times New Roman"/>
          <w:b/>
          <w:sz w:val="24"/>
          <w:szCs w:val="24"/>
        </w:rPr>
        <w:t>Sekolah Tinggi Teologi Injili dan Kejuruan Kupang</w:t>
      </w:r>
    </w:p>
    <w:p w:rsidR="005F13BD" w:rsidRPr="00770A0C" w:rsidRDefault="008B4522" w:rsidP="008B4522">
      <w:pPr>
        <w:ind w:left="360" w:hanging="540"/>
        <w:jc w:val="center"/>
        <w:rPr>
          <w:rFonts w:ascii="Times New Roman" w:hAnsi="Times New Roman" w:cs="Times New Roman"/>
          <w:b/>
          <w:sz w:val="24"/>
          <w:szCs w:val="24"/>
        </w:rPr>
      </w:pPr>
      <w:r w:rsidRPr="00770A0C">
        <w:rPr>
          <w:rFonts w:ascii="Times New Roman" w:hAnsi="Times New Roman" w:cs="Times New Roman"/>
          <w:b/>
          <w:sz w:val="24"/>
          <w:szCs w:val="24"/>
        </w:rPr>
        <w:t>Ketua,</w:t>
      </w:r>
    </w:p>
    <w:p w:rsidR="00092851" w:rsidRPr="00770A0C" w:rsidRDefault="00092851" w:rsidP="008B4522">
      <w:pPr>
        <w:ind w:left="360" w:hanging="540"/>
        <w:jc w:val="center"/>
        <w:rPr>
          <w:rFonts w:ascii="Times New Roman" w:hAnsi="Times New Roman" w:cs="Times New Roman"/>
          <w:b/>
          <w:sz w:val="24"/>
          <w:szCs w:val="24"/>
        </w:rPr>
      </w:pPr>
    </w:p>
    <w:p w:rsidR="00092851" w:rsidRPr="00770A0C" w:rsidRDefault="00092851" w:rsidP="008B4522">
      <w:pPr>
        <w:ind w:left="360" w:hanging="540"/>
        <w:jc w:val="center"/>
        <w:rPr>
          <w:rFonts w:ascii="Times New Roman" w:hAnsi="Times New Roman" w:cs="Times New Roman"/>
          <w:b/>
          <w:sz w:val="24"/>
          <w:szCs w:val="24"/>
        </w:rPr>
      </w:pPr>
    </w:p>
    <w:p w:rsidR="008B4522" w:rsidRPr="00770A0C" w:rsidRDefault="008B4522" w:rsidP="008B4522">
      <w:pPr>
        <w:ind w:left="360" w:hanging="540"/>
        <w:jc w:val="center"/>
        <w:rPr>
          <w:rFonts w:ascii="Times New Roman" w:hAnsi="Times New Roman" w:cs="Times New Roman"/>
          <w:b/>
          <w:sz w:val="24"/>
          <w:szCs w:val="24"/>
        </w:rPr>
      </w:pPr>
      <w:r w:rsidRPr="00770A0C">
        <w:rPr>
          <w:rFonts w:ascii="Times New Roman" w:hAnsi="Times New Roman" w:cs="Times New Roman"/>
          <w:b/>
          <w:sz w:val="24"/>
          <w:szCs w:val="24"/>
        </w:rPr>
        <w:t>Pdt. Yunus Laukapitang, M.Th</w:t>
      </w:r>
    </w:p>
    <w:sectPr w:rsidR="008B4522" w:rsidRPr="00770A0C" w:rsidSect="00DF19D1">
      <w:headerReference w:type="default" r:id="rId8"/>
      <w:footerReference w:type="default" r:id="rId9"/>
      <w:pgSz w:w="11909" w:h="16834" w:code="9"/>
      <w:pgMar w:top="1440" w:right="1440" w:bottom="28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41B" w:rsidRDefault="00D7141B" w:rsidP="008A1A44">
      <w:pPr>
        <w:spacing w:after="0" w:line="240" w:lineRule="auto"/>
      </w:pPr>
      <w:r>
        <w:separator/>
      </w:r>
    </w:p>
  </w:endnote>
  <w:endnote w:type="continuationSeparator" w:id="1">
    <w:p w:rsidR="00D7141B" w:rsidRDefault="00D7141B" w:rsidP="008A1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467"/>
      <w:docPartObj>
        <w:docPartGallery w:val="Page Numbers (Bottom of Page)"/>
        <w:docPartUnique/>
      </w:docPartObj>
    </w:sdtPr>
    <w:sdtContent>
      <w:p w:rsidR="00DA5C2D" w:rsidRDefault="00045B83">
        <w:pPr>
          <w:pStyle w:val="Footer"/>
          <w:jc w:val="center"/>
        </w:pPr>
        <w:fldSimple w:instr=" PAGE   \* MERGEFORMAT ">
          <w:r w:rsidR="00ED3678">
            <w:rPr>
              <w:noProof/>
            </w:rPr>
            <w:t>1</w:t>
          </w:r>
        </w:fldSimple>
      </w:p>
    </w:sdtContent>
  </w:sdt>
  <w:p w:rsidR="00DA5C2D" w:rsidRDefault="00DA5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41B" w:rsidRDefault="00D7141B" w:rsidP="008A1A44">
      <w:pPr>
        <w:spacing w:after="0" w:line="240" w:lineRule="auto"/>
      </w:pPr>
      <w:r>
        <w:separator/>
      </w:r>
    </w:p>
  </w:footnote>
  <w:footnote w:type="continuationSeparator" w:id="1">
    <w:p w:rsidR="00D7141B" w:rsidRDefault="00D7141B" w:rsidP="008A1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2D" w:rsidRPr="005953C1" w:rsidRDefault="00DA5C2D" w:rsidP="008A1A44">
    <w:pPr>
      <w:pStyle w:val="Header"/>
    </w:pPr>
  </w:p>
  <w:p w:rsidR="00DA5C2D" w:rsidRPr="005953C1" w:rsidRDefault="00EB5611" w:rsidP="008A1A44">
    <w:pPr>
      <w:spacing w:after="0" w:line="240" w:lineRule="auto"/>
      <w:jc w:val="center"/>
      <w:rPr>
        <w:b/>
        <w:sz w:val="32"/>
        <w:szCs w:val="32"/>
      </w:rPr>
    </w:pPr>
    <w:r>
      <w:rPr>
        <w:b/>
        <w:noProof/>
        <w:sz w:val="32"/>
        <w:szCs w:val="32"/>
      </w:rPr>
      <w:drawing>
        <wp:anchor distT="36576" distB="36576" distL="36576" distR="36576" simplePos="0" relativeHeight="251666432" behindDoc="0" locked="0" layoutInCell="1" allowOverlap="1">
          <wp:simplePos x="0" y="0"/>
          <wp:positionH relativeFrom="column">
            <wp:posOffset>-266700</wp:posOffset>
          </wp:positionH>
          <wp:positionV relativeFrom="paragraph">
            <wp:posOffset>77470</wp:posOffset>
          </wp:positionV>
          <wp:extent cx="1181100" cy="12096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1100" cy="1209675"/>
                  </a:xfrm>
                  <a:prstGeom prst="rect">
                    <a:avLst/>
                  </a:prstGeom>
                  <a:noFill/>
                  <a:ln w="9525" algn="in">
                    <a:noFill/>
                    <a:miter lim="800000"/>
                    <a:headEnd/>
                    <a:tailEnd/>
                  </a:ln>
                  <a:effectLst/>
                </pic:spPr>
              </pic:pic>
            </a:graphicData>
          </a:graphic>
        </wp:anchor>
      </w:drawing>
    </w:r>
    <w:r w:rsidR="00045B83">
      <w:rPr>
        <w:b/>
        <w:noProof/>
        <w:sz w:val="32"/>
        <w:szCs w:val="32"/>
      </w:rPr>
      <w:pict>
        <v:shapetype id="_x0000_t202" coordsize="21600,21600" o:spt="202" path="m,l,21600r21600,l21600,xe">
          <v:stroke joinstyle="miter"/>
          <v:path gradientshapeok="t" o:connecttype="rect"/>
        </v:shapetype>
        <v:shape id="_x0000_s2050" type="#_x0000_t202" style="position:absolute;left:0;text-align:left;margin-left:61pt;margin-top:8.65pt;width:8.6pt;height:14.85pt;z-index:251662336;mso-position-horizontal-relative:text;mso-position-vertical-relative:text" strokecolor="white [3212]">
          <v:textbox style="mso-next-textbox:#_x0000_s2050">
            <w:txbxContent>
              <w:p w:rsidR="00DA5C2D" w:rsidRPr="00D2640D" w:rsidRDefault="00DA5C2D" w:rsidP="008A1A44">
                <w:pPr>
                  <w:shd w:val="clear" w:color="auto" w:fill="FFFFFF" w:themeFill="background1"/>
                  <w:rPr>
                    <w:color w:val="FFFFFF" w:themeColor="background1"/>
                  </w:rPr>
                </w:pPr>
              </w:p>
            </w:txbxContent>
          </v:textbox>
        </v:shape>
      </w:pict>
    </w:r>
    <w:r w:rsidR="00DA5C2D" w:rsidRPr="005953C1">
      <w:rPr>
        <w:b/>
        <w:sz w:val="32"/>
        <w:szCs w:val="32"/>
      </w:rPr>
      <w:t xml:space="preserve">                    SEKOLAH TINGGI TEOLOGIA INJILI DAN KEJURUAN KUPANG</w:t>
    </w:r>
  </w:p>
  <w:p w:rsidR="00DA5C2D" w:rsidRPr="005953C1" w:rsidRDefault="00DA5C2D" w:rsidP="008A1A44">
    <w:pPr>
      <w:spacing w:after="0" w:line="240" w:lineRule="auto"/>
      <w:jc w:val="center"/>
      <w:rPr>
        <w:b/>
      </w:rPr>
    </w:pPr>
    <w:r w:rsidRPr="005953C1">
      <w:t xml:space="preserve">                             </w:t>
    </w:r>
    <w:r w:rsidRPr="005953C1">
      <w:rPr>
        <w:b/>
      </w:rPr>
      <w:t xml:space="preserve">Status Terdaftar pada Kementerian Agama RI. No. DJ.III/Kep/HK.00.5/366/2011 &amp; </w:t>
    </w:r>
  </w:p>
  <w:p w:rsidR="00DA5C2D" w:rsidRPr="005953C1" w:rsidRDefault="00DA5C2D" w:rsidP="008A1A44">
    <w:pPr>
      <w:spacing w:after="0" w:line="240" w:lineRule="auto"/>
      <w:jc w:val="center"/>
      <w:rPr>
        <w:b/>
      </w:rPr>
    </w:pPr>
    <w:r w:rsidRPr="005953C1">
      <w:rPr>
        <w:b/>
      </w:rPr>
      <w:t xml:space="preserve">                                      DJ. III/Kep/HK.00.5/441/2011 (Diperbaharui)</w:t>
    </w:r>
  </w:p>
  <w:p w:rsidR="00DA5C2D" w:rsidRPr="005953C1" w:rsidRDefault="00045B83" w:rsidP="008A1A44">
    <w:pPr>
      <w:spacing w:after="0" w:line="240" w:lineRule="auto"/>
      <w:jc w:val="center"/>
      <w:rPr>
        <w:b/>
      </w:rPr>
    </w:pPr>
    <w:r>
      <w:rPr>
        <w:b/>
        <w:noProof/>
      </w:rPr>
      <w:pict>
        <v:shape id="_x0000_s2052" type="#_x0000_t202" style="position:absolute;left:0;text-align:left;margin-left:61pt;margin-top:15.1pt;width:8.6pt;height:10.95pt;z-index:251664384" strokecolor="white [3212]">
          <v:textbox style="mso-next-textbox:#_x0000_s2052">
            <w:txbxContent>
              <w:p w:rsidR="00DA5C2D" w:rsidRDefault="00DA5C2D" w:rsidP="008A1A44"/>
            </w:txbxContent>
          </v:textbox>
        </v:shape>
      </w:pict>
    </w:r>
    <w:r w:rsidR="00DA5C2D" w:rsidRPr="005953C1">
      <w:rPr>
        <w:b/>
      </w:rPr>
      <w:t xml:space="preserve">                              Jln. Badak Gg. Kincir Kelurahan Batuplat-Kecamatan Alak -Kota Kupang </w:t>
    </w:r>
    <w:r>
      <w:rPr>
        <w:b/>
        <w:noProof/>
      </w:rPr>
      <w:pict>
        <v:shape id="_x0000_s2051" type="#_x0000_t202" style="position:absolute;left:0;text-align:left;margin-left:61pt;margin-top:4.5pt;width:8.6pt;height:7.15pt;z-index:251663360;mso-position-horizontal-relative:text;mso-position-vertical-relative:text" strokecolor="white [3212]">
          <v:textbox style="mso-next-textbox:#_x0000_s2051">
            <w:txbxContent>
              <w:p w:rsidR="00DA5C2D" w:rsidRDefault="00DA5C2D" w:rsidP="008A1A44"/>
            </w:txbxContent>
          </v:textbox>
        </v:shape>
      </w:pict>
    </w:r>
    <w:r w:rsidR="00DA5C2D" w:rsidRPr="005953C1">
      <w:rPr>
        <w:b/>
      </w:rPr>
      <w:t xml:space="preserve">                                                                                        </w:t>
    </w:r>
  </w:p>
  <w:p w:rsidR="00DA5C2D" w:rsidRPr="005953C1" w:rsidRDefault="00DA5C2D" w:rsidP="008A1A44">
    <w:pPr>
      <w:spacing w:after="0" w:line="240" w:lineRule="auto"/>
      <w:jc w:val="center"/>
      <w:rPr>
        <w:b/>
      </w:rPr>
    </w:pPr>
    <w:r w:rsidRPr="005953C1">
      <w:rPr>
        <w:b/>
      </w:rPr>
      <w:t xml:space="preserve">                                  Telp. 0380-828066 Hp. 081-339-391670</w:t>
    </w:r>
  </w:p>
  <w:p w:rsidR="00DA5C2D" w:rsidRPr="005953C1" w:rsidRDefault="00DA5C2D" w:rsidP="008A1A44">
    <w:pPr>
      <w:spacing w:after="0" w:line="240" w:lineRule="auto"/>
      <w:jc w:val="center"/>
      <w:rPr>
        <w:b/>
      </w:rPr>
    </w:pPr>
    <w:r w:rsidRPr="005953C1">
      <w:rPr>
        <w:b/>
      </w:rPr>
      <w:t xml:space="preserve">                                  Email : sttik_kupang@yahoo.com/nus_lau@yahoo.com</w:t>
    </w:r>
  </w:p>
  <w:p w:rsidR="00DA5C2D" w:rsidRPr="008A1A44" w:rsidRDefault="00045B83" w:rsidP="008A1A44">
    <w:pPr>
      <w:spacing w:after="0" w:line="240" w:lineRule="auto"/>
      <w:rPr>
        <w:b/>
      </w:rPr>
    </w:pPr>
    <w:r>
      <w:rPr>
        <w:b/>
        <w:noProof/>
      </w:rPr>
      <w:pict>
        <v:shapetype id="_x0000_t32" coordsize="21600,21600" o:spt="32" o:oned="t" path="m,l21600,21600e" filled="f">
          <v:path arrowok="t" fillok="f" o:connecttype="none"/>
          <o:lock v:ext="edit" shapetype="t"/>
        </v:shapetype>
        <v:shape id="_x0000_s2049" type="#_x0000_t32" style="position:absolute;margin-left:-21.6pt;margin-top:5.65pt;width:516pt;height:.05pt;z-index:251661312" o:connectortype="straigh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1C60"/>
    <w:multiLevelType w:val="hybridMultilevel"/>
    <w:tmpl w:val="7632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65A1F"/>
    <w:multiLevelType w:val="hybridMultilevel"/>
    <w:tmpl w:val="6088D9B6"/>
    <w:lvl w:ilvl="0" w:tplc="6584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E0D7A"/>
    <w:multiLevelType w:val="hybridMultilevel"/>
    <w:tmpl w:val="D0B669BA"/>
    <w:lvl w:ilvl="0" w:tplc="B768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1153E"/>
    <w:multiLevelType w:val="hybridMultilevel"/>
    <w:tmpl w:val="4B824BC8"/>
    <w:lvl w:ilvl="0" w:tplc="43941440">
      <w:start w:val="5"/>
      <w:numFmt w:val="upp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670B67"/>
    <w:multiLevelType w:val="hybridMultilevel"/>
    <w:tmpl w:val="E9EA6278"/>
    <w:lvl w:ilvl="0" w:tplc="57EA409A">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colormenu v:ext="edit" strokecolor="none [3212]"/>
    </o:shapedefaults>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6616B8"/>
    <w:rsid w:val="00020718"/>
    <w:rsid w:val="00045B83"/>
    <w:rsid w:val="0005680C"/>
    <w:rsid w:val="000736D1"/>
    <w:rsid w:val="00092851"/>
    <w:rsid w:val="000C2A59"/>
    <w:rsid w:val="000D01E5"/>
    <w:rsid w:val="000F2C20"/>
    <w:rsid w:val="001004DD"/>
    <w:rsid w:val="00195AA0"/>
    <w:rsid w:val="001D7765"/>
    <w:rsid w:val="00204FBE"/>
    <w:rsid w:val="00252AFC"/>
    <w:rsid w:val="00266788"/>
    <w:rsid w:val="0029329E"/>
    <w:rsid w:val="002C15F3"/>
    <w:rsid w:val="00345830"/>
    <w:rsid w:val="00384828"/>
    <w:rsid w:val="00390042"/>
    <w:rsid w:val="0041430B"/>
    <w:rsid w:val="004175B8"/>
    <w:rsid w:val="00430085"/>
    <w:rsid w:val="0053497E"/>
    <w:rsid w:val="00537AB7"/>
    <w:rsid w:val="0054579A"/>
    <w:rsid w:val="00591569"/>
    <w:rsid w:val="0059433E"/>
    <w:rsid w:val="005D4828"/>
    <w:rsid w:val="005F13BD"/>
    <w:rsid w:val="005F74D0"/>
    <w:rsid w:val="00603D19"/>
    <w:rsid w:val="00614E65"/>
    <w:rsid w:val="00641EAF"/>
    <w:rsid w:val="006616B8"/>
    <w:rsid w:val="006B35EB"/>
    <w:rsid w:val="006C2266"/>
    <w:rsid w:val="006F602B"/>
    <w:rsid w:val="00710C69"/>
    <w:rsid w:val="007176CA"/>
    <w:rsid w:val="00731135"/>
    <w:rsid w:val="007358E4"/>
    <w:rsid w:val="00757B48"/>
    <w:rsid w:val="00766252"/>
    <w:rsid w:val="00770A0C"/>
    <w:rsid w:val="00781519"/>
    <w:rsid w:val="007D0CC9"/>
    <w:rsid w:val="007D5E8F"/>
    <w:rsid w:val="00834F6D"/>
    <w:rsid w:val="00841EF7"/>
    <w:rsid w:val="00856580"/>
    <w:rsid w:val="008A1A44"/>
    <w:rsid w:val="008B4522"/>
    <w:rsid w:val="008C4D84"/>
    <w:rsid w:val="008E45B9"/>
    <w:rsid w:val="009305E6"/>
    <w:rsid w:val="00934264"/>
    <w:rsid w:val="00944F7B"/>
    <w:rsid w:val="00971E20"/>
    <w:rsid w:val="0098309B"/>
    <w:rsid w:val="009E3620"/>
    <w:rsid w:val="00A125AC"/>
    <w:rsid w:val="00A82C4D"/>
    <w:rsid w:val="00AD470B"/>
    <w:rsid w:val="00AE2B25"/>
    <w:rsid w:val="00B03698"/>
    <w:rsid w:val="00B076FA"/>
    <w:rsid w:val="00B13F21"/>
    <w:rsid w:val="00B616E2"/>
    <w:rsid w:val="00B67EE2"/>
    <w:rsid w:val="00B83E17"/>
    <w:rsid w:val="00BE6ADF"/>
    <w:rsid w:val="00C073F4"/>
    <w:rsid w:val="00C43C0A"/>
    <w:rsid w:val="00C503F7"/>
    <w:rsid w:val="00C51313"/>
    <w:rsid w:val="00C55A42"/>
    <w:rsid w:val="00C658A7"/>
    <w:rsid w:val="00C6767E"/>
    <w:rsid w:val="00CA6AC3"/>
    <w:rsid w:val="00CC0976"/>
    <w:rsid w:val="00CC2750"/>
    <w:rsid w:val="00D1440C"/>
    <w:rsid w:val="00D50ED9"/>
    <w:rsid w:val="00D57D65"/>
    <w:rsid w:val="00D6575B"/>
    <w:rsid w:val="00D7141B"/>
    <w:rsid w:val="00DA5C2D"/>
    <w:rsid w:val="00DD2C4F"/>
    <w:rsid w:val="00DE0500"/>
    <w:rsid w:val="00DF19D1"/>
    <w:rsid w:val="00E27EBB"/>
    <w:rsid w:val="00E612A9"/>
    <w:rsid w:val="00E80DEA"/>
    <w:rsid w:val="00EB5611"/>
    <w:rsid w:val="00EC0B88"/>
    <w:rsid w:val="00ED3678"/>
    <w:rsid w:val="00EE7B9A"/>
    <w:rsid w:val="00F15694"/>
    <w:rsid w:val="00F243CD"/>
    <w:rsid w:val="00F52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73"/>
  </w:style>
  <w:style w:type="paragraph" w:styleId="Heading3">
    <w:name w:val="heading 3"/>
    <w:link w:val="Heading3Char"/>
    <w:uiPriority w:val="9"/>
    <w:qFormat/>
    <w:rsid w:val="008C4D84"/>
    <w:pPr>
      <w:spacing w:after="40" w:line="240" w:lineRule="auto"/>
      <w:outlineLvl w:val="2"/>
    </w:pPr>
    <w:rPr>
      <w:rFonts w:ascii="Impact" w:eastAsia="Times New Roman" w:hAnsi="Impact" w:cs="Times New Roman"/>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EB"/>
    <w:pPr>
      <w:ind w:left="720"/>
      <w:contextualSpacing/>
    </w:pPr>
  </w:style>
  <w:style w:type="paragraph" w:styleId="Header">
    <w:name w:val="header"/>
    <w:basedOn w:val="Normal"/>
    <w:link w:val="HeaderChar"/>
    <w:uiPriority w:val="99"/>
    <w:unhideWhenUsed/>
    <w:rsid w:val="00195AA0"/>
    <w:pPr>
      <w:tabs>
        <w:tab w:val="center" w:pos="4320"/>
        <w:tab w:val="right" w:pos="8640"/>
      </w:tabs>
      <w:spacing w:after="0" w:line="240" w:lineRule="auto"/>
      <w:jc w:val="both"/>
    </w:pPr>
    <w:rPr>
      <w:rFonts w:ascii="Arial" w:eastAsia="Times New Roman" w:hAnsi="Arial" w:cs="Arial"/>
      <w:color w:val="000000"/>
      <w:kern w:val="28"/>
      <w:szCs w:val="20"/>
    </w:rPr>
  </w:style>
  <w:style w:type="character" w:customStyle="1" w:styleId="HeaderChar">
    <w:name w:val="Header Char"/>
    <w:basedOn w:val="DefaultParagraphFont"/>
    <w:link w:val="Header"/>
    <w:uiPriority w:val="99"/>
    <w:rsid w:val="00195AA0"/>
    <w:rPr>
      <w:rFonts w:ascii="Arial" w:eastAsia="Times New Roman" w:hAnsi="Arial" w:cs="Arial"/>
      <w:color w:val="000000"/>
      <w:kern w:val="28"/>
      <w:szCs w:val="20"/>
    </w:rPr>
  </w:style>
  <w:style w:type="paragraph" w:styleId="Footer">
    <w:name w:val="footer"/>
    <w:basedOn w:val="Normal"/>
    <w:link w:val="FooterChar"/>
    <w:uiPriority w:val="99"/>
    <w:unhideWhenUsed/>
    <w:rsid w:val="008A1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44"/>
  </w:style>
  <w:style w:type="paragraph" w:styleId="BalloonText">
    <w:name w:val="Balloon Text"/>
    <w:basedOn w:val="Normal"/>
    <w:link w:val="BalloonTextChar"/>
    <w:uiPriority w:val="99"/>
    <w:semiHidden/>
    <w:unhideWhenUsed/>
    <w:rsid w:val="008A1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44"/>
    <w:rPr>
      <w:rFonts w:ascii="Tahoma" w:hAnsi="Tahoma" w:cs="Tahoma"/>
      <w:sz w:val="16"/>
      <w:szCs w:val="16"/>
    </w:rPr>
  </w:style>
  <w:style w:type="character" w:customStyle="1" w:styleId="Heading3Char">
    <w:name w:val="Heading 3 Char"/>
    <w:basedOn w:val="DefaultParagraphFont"/>
    <w:link w:val="Heading3"/>
    <w:uiPriority w:val="9"/>
    <w:rsid w:val="008C4D84"/>
    <w:rPr>
      <w:rFonts w:ascii="Impact" w:eastAsia="Times New Roman" w:hAnsi="Impact" w:cs="Times New Roman"/>
      <w:color w:val="000000"/>
      <w:kern w:val="28"/>
      <w:sz w:val="26"/>
      <w:szCs w:val="26"/>
    </w:rPr>
  </w:style>
  <w:style w:type="table" w:styleId="TableGrid">
    <w:name w:val="Table Grid"/>
    <w:basedOn w:val="TableNormal"/>
    <w:uiPriority w:val="59"/>
    <w:rsid w:val="0029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04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408375">
      <w:bodyDiv w:val="1"/>
      <w:marLeft w:val="0"/>
      <w:marRight w:val="0"/>
      <w:marTop w:val="0"/>
      <w:marBottom w:val="0"/>
      <w:divBdr>
        <w:top w:val="none" w:sz="0" w:space="0" w:color="auto"/>
        <w:left w:val="none" w:sz="0" w:space="0" w:color="auto"/>
        <w:bottom w:val="none" w:sz="0" w:space="0" w:color="auto"/>
        <w:right w:val="none" w:sz="0" w:space="0" w:color="auto"/>
      </w:divBdr>
    </w:div>
    <w:div w:id="220219125">
      <w:bodyDiv w:val="1"/>
      <w:marLeft w:val="0"/>
      <w:marRight w:val="0"/>
      <w:marTop w:val="0"/>
      <w:marBottom w:val="0"/>
      <w:divBdr>
        <w:top w:val="none" w:sz="0" w:space="0" w:color="auto"/>
        <w:left w:val="none" w:sz="0" w:space="0" w:color="auto"/>
        <w:bottom w:val="none" w:sz="0" w:space="0" w:color="auto"/>
        <w:right w:val="none" w:sz="0" w:space="0" w:color="auto"/>
      </w:divBdr>
    </w:div>
    <w:div w:id="712583404">
      <w:bodyDiv w:val="1"/>
      <w:marLeft w:val="0"/>
      <w:marRight w:val="0"/>
      <w:marTop w:val="0"/>
      <w:marBottom w:val="0"/>
      <w:divBdr>
        <w:top w:val="none" w:sz="0" w:space="0" w:color="auto"/>
        <w:left w:val="none" w:sz="0" w:space="0" w:color="auto"/>
        <w:bottom w:val="none" w:sz="0" w:space="0" w:color="auto"/>
        <w:right w:val="none" w:sz="0" w:space="0" w:color="auto"/>
      </w:divBdr>
    </w:div>
    <w:div w:id="846137412">
      <w:bodyDiv w:val="1"/>
      <w:marLeft w:val="0"/>
      <w:marRight w:val="0"/>
      <w:marTop w:val="0"/>
      <w:marBottom w:val="0"/>
      <w:divBdr>
        <w:top w:val="none" w:sz="0" w:space="0" w:color="auto"/>
        <w:left w:val="none" w:sz="0" w:space="0" w:color="auto"/>
        <w:bottom w:val="none" w:sz="0" w:space="0" w:color="auto"/>
        <w:right w:val="none" w:sz="0" w:space="0" w:color="auto"/>
      </w:divBdr>
    </w:div>
    <w:div w:id="1209299137">
      <w:bodyDiv w:val="1"/>
      <w:marLeft w:val="0"/>
      <w:marRight w:val="0"/>
      <w:marTop w:val="0"/>
      <w:marBottom w:val="0"/>
      <w:divBdr>
        <w:top w:val="none" w:sz="0" w:space="0" w:color="auto"/>
        <w:left w:val="none" w:sz="0" w:space="0" w:color="auto"/>
        <w:bottom w:val="none" w:sz="0" w:space="0" w:color="auto"/>
        <w:right w:val="none" w:sz="0" w:space="0" w:color="auto"/>
      </w:divBdr>
    </w:div>
    <w:div w:id="1591887828">
      <w:bodyDiv w:val="1"/>
      <w:marLeft w:val="0"/>
      <w:marRight w:val="0"/>
      <w:marTop w:val="0"/>
      <w:marBottom w:val="0"/>
      <w:divBdr>
        <w:top w:val="none" w:sz="0" w:space="0" w:color="auto"/>
        <w:left w:val="none" w:sz="0" w:space="0" w:color="auto"/>
        <w:bottom w:val="none" w:sz="0" w:space="0" w:color="auto"/>
        <w:right w:val="none" w:sz="0" w:space="0" w:color="auto"/>
      </w:divBdr>
    </w:div>
    <w:div w:id="16335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STIKK_KUPANG</dc:creator>
  <cp:keywords/>
  <dc:description/>
  <cp:lastModifiedBy>STIKK_KUPANG</cp:lastModifiedBy>
  <cp:revision>37</cp:revision>
  <cp:lastPrinted>2014-03-06T02:34:00Z</cp:lastPrinted>
  <dcterms:created xsi:type="dcterms:W3CDTF">2013-06-12T01:28:00Z</dcterms:created>
  <dcterms:modified xsi:type="dcterms:W3CDTF">2015-10-14T21:57:00Z</dcterms:modified>
</cp:coreProperties>
</file>