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EB" w:rsidRDefault="00B91EEB" w:rsidP="00B91EEB">
      <w:pPr>
        <w:autoSpaceDE w:val="0"/>
        <w:autoSpaceDN w:val="0"/>
        <w:adjustRightInd w:val="0"/>
        <w:rPr>
          <w:sz w:val="49"/>
          <w:szCs w:val="49"/>
        </w:rPr>
      </w:pPr>
    </w:p>
    <w:p w:rsidR="00B91EEB" w:rsidRDefault="00B91EEB" w:rsidP="00B91EEB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HOPE </w:t>
      </w:r>
      <w:proofErr w:type="gramStart"/>
      <w:r>
        <w:rPr>
          <w:b/>
          <w:bCs/>
          <w:sz w:val="36"/>
          <w:szCs w:val="36"/>
          <w:u w:val="single"/>
        </w:rPr>
        <w:t>ALIVE</w:t>
      </w:r>
      <w:proofErr w:type="gramEnd"/>
      <w:r>
        <w:rPr>
          <w:b/>
          <w:bCs/>
          <w:sz w:val="36"/>
          <w:szCs w:val="36"/>
          <w:u w:val="single"/>
        </w:rPr>
        <w:t xml:space="preserve"> FOUNDATION</w:t>
      </w:r>
    </w:p>
    <w:p w:rsidR="00B91EEB" w:rsidRPr="0072317A" w:rsidRDefault="00B91EEB" w:rsidP="00B91EEB">
      <w:pPr>
        <w:autoSpaceDE w:val="0"/>
        <w:autoSpaceDN w:val="0"/>
        <w:adjustRightInd w:val="0"/>
        <w:jc w:val="center"/>
        <w:rPr>
          <w:b/>
          <w:sz w:val="56"/>
          <w:szCs w:val="21"/>
        </w:rPr>
      </w:pPr>
      <w:r>
        <w:rPr>
          <w:b/>
          <w:sz w:val="56"/>
          <w:szCs w:val="21"/>
        </w:rPr>
        <w:t>(HAF</w:t>
      </w:r>
      <w:r w:rsidRPr="0072317A">
        <w:rPr>
          <w:b/>
          <w:sz w:val="56"/>
          <w:szCs w:val="21"/>
        </w:rPr>
        <w:t>)</w:t>
      </w:r>
    </w:p>
    <w:p w:rsidR="00B91EEB" w:rsidRDefault="00B91EEB" w:rsidP="00B91EEB">
      <w:pPr>
        <w:autoSpaceDE w:val="0"/>
        <w:autoSpaceDN w:val="0"/>
        <w:adjustRightInd w:val="0"/>
        <w:rPr>
          <w:sz w:val="21"/>
          <w:szCs w:val="21"/>
        </w:rPr>
      </w:pPr>
    </w:p>
    <w:p w:rsidR="00B91EEB" w:rsidRPr="00B91EEB" w:rsidRDefault="00B91EEB" w:rsidP="00B91EEB">
      <w:pPr>
        <w:autoSpaceDE w:val="0"/>
        <w:autoSpaceDN w:val="0"/>
        <w:adjustRightInd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ORGANIZATIONAL PROFIL</w:t>
      </w:r>
      <w:r w:rsidR="00290FCE">
        <w:rPr>
          <w:b/>
          <w:sz w:val="40"/>
          <w:szCs w:val="40"/>
        </w:rPr>
        <w:t>E</w:t>
      </w:r>
    </w:p>
    <w:p w:rsidR="00B91EEB" w:rsidRPr="00412170" w:rsidRDefault="00B91EEB" w:rsidP="00B91EEB">
      <w:pPr>
        <w:autoSpaceDE w:val="0"/>
        <w:autoSpaceDN w:val="0"/>
        <w:adjustRightInd w:val="0"/>
        <w:jc w:val="center"/>
        <w:rPr>
          <w:sz w:val="21"/>
          <w:szCs w:val="21"/>
        </w:rPr>
      </w:pPr>
    </w:p>
    <w:p w:rsidR="00B91EEB" w:rsidRPr="00412170" w:rsidRDefault="00B91EEB" w:rsidP="00B91EE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HOPE ALIVE FOUNDATION (HAF</w:t>
      </w:r>
      <w:r w:rsidRPr="00412170">
        <w:rPr>
          <w:b/>
          <w:bCs/>
        </w:rPr>
        <w:t>)</w:t>
      </w:r>
    </w:p>
    <w:p w:rsidR="00B91EEB" w:rsidRPr="00412170" w:rsidRDefault="00B91EEB" w:rsidP="00B91EEB">
      <w:pPr>
        <w:autoSpaceDE w:val="0"/>
        <w:autoSpaceDN w:val="0"/>
        <w:adjustRightInd w:val="0"/>
      </w:pPr>
      <w:r>
        <w:t>P. O. Box… Sefwi Juaboso, W/R</w:t>
      </w:r>
    </w:p>
    <w:p w:rsidR="00B91EEB" w:rsidRPr="00412170" w:rsidRDefault="00B91EEB" w:rsidP="00B91EEB">
      <w:pPr>
        <w:autoSpaceDE w:val="0"/>
        <w:autoSpaceDN w:val="0"/>
        <w:adjustRightInd w:val="0"/>
      </w:pPr>
      <w:smartTag w:uri="urn:schemas-microsoft-com:office:smarttags" w:element="country-region">
        <w:r w:rsidRPr="00412170">
          <w:t>Ghana</w:t>
        </w:r>
      </w:smartTag>
      <w:r w:rsidRPr="00412170">
        <w:t xml:space="preserve">, </w:t>
      </w:r>
      <w:smartTag w:uri="urn:schemas-microsoft-com:office:smarttags" w:element="place">
        <w:r w:rsidRPr="00412170">
          <w:t>West Africa</w:t>
        </w:r>
      </w:smartTag>
    </w:p>
    <w:p w:rsidR="00B91EEB" w:rsidRPr="00412170" w:rsidRDefault="00B91EEB" w:rsidP="00B91EEB">
      <w:pPr>
        <w:autoSpaceDE w:val="0"/>
        <w:autoSpaceDN w:val="0"/>
        <w:adjustRightInd w:val="0"/>
      </w:pPr>
      <w:r w:rsidRPr="00412170">
        <w:t>Telephone/mobile: +233</w:t>
      </w:r>
      <w:r>
        <w:t xml:space="preserve">-247789294/0265970985 </w:t>
      </w:r>
    </w:p>
    <w:p w:rsidR="00B10287" w:rsidRPr="00A06F93" w:rsidRDefault="00B91EEB" w:rsidP="00B10287">
      <w:pPr>
        <w:rPr>
          <w:b/>
          <w:i/>
        </w:rPr>
      </w:pPr>
      <w:r>
        <w:rPr>
          <w:lang w:val="fr-FR"/>
        </w:rPr>
        <w:t xml:space="preserve">E-mail: </w:t>
      </w:r>
      <w:hyperlink r:id="rId8" w:history="1">
        <w:r w:rsidRPr="00F304B2">
          <w:rPr>
            <w:rStyle w:val="Hyperlink"/>
            <w:lang w:val="fr-FR"/>
          </w:rPr>
          <w:t>Info.hopealivefoundation@gmail.com</w:t>
        </w:r>
      </w:hyperlink>
      <w:r w:rsidR="00B10287">
        <w:rPr>
          <w:lang w:val="fr-FR"/>
        </w:rPr>
        <w:t xml:space="preserve">                   </w:t>
      </w:r>
    </w:p>
    <w:p w:rsidR="00B91EEB" w:rsidRDefault="00B91EEB" w:rsidP="00B91EEB">
      <w:pPr>
        <w:autoSpaceDE w:val="0"/>
        <w:autoSpaceDN w:val="0"/>
        <w:adjustRightInd w:val="0"/>
        <w:rPr>
          <w:lang w:val="fr-FR"/>
        </w:rPr>
      </w:pPr>
    </w:p>
    <w:p w:rsidR="00B91EEB" w:rsidRPr="00B91EEB" w:rsidRDefault="00290FCE" w:rsidP="00290FCE">
      <w:pPr>
        <w:tabs>
          <w:tab w:val="left" w:pos="7875"/>
        </w:tabs>
        <w:autoSpaceDE w:val="0"/>
        <w:autoSpaceDN w:val="0"/>
        <w:adjustRightInd w:val="0"/>
        <w:rPr>
          <w:lang w:val="fr-FR"/>
        </w:rPr>
      </w:pPr>
      <w:r>
        <w:rPr>
          <w:lang w:val="fr-FR"/>
        </w:rPr>
        <w:tab/>
        <w:t xml:space="preserve"> </w:t>
      </w:r>
    </w:p>
    <w:p w:rsidR="00B91EEB" w:rsidRDefault="00B91EEB" w:rsidP="00B91EEB">
      <w:pPr>
        <w:autoSpaceDE w:val="0"/>
        <w:autoSpaceDN w:val="0"/>
        <w:adjustRightInd w:val="0"/>
        <w:rPr>
          <w:b/>
        </w:rPr>
      </w:pPr>
    </w:p>
    <w:p w:rsidR="00B91EEB" w:rsidRDefault="00B91EEB" w:rsidP="00B91EEB">
      <w:pPr>
        <w:autoSpaceDE w:val="0"/>
        <w:autoSpaceDN w:val="0"/>
        <w:adjustRightInd w:val="0"/>
        <w:rPr>
          <w:b/>
        </w:rPr>
      </w:pPr>
    </w:p>
    <w:p w:rsidR="00B91EEB" w:rsidRPr="0008167A" w:rsidRDefault="00B10287" w:rsidP="00B91EEB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DISTRICT/REGIONS OF FOCUS</w:t>
      </w:r>
    </w:p>
    <w:p w:rsidR="00B10287" w:rsidRDefault="00B10287" w:rsidP="00B91EEB">
      <w:pPr>
        <w:autoSpaceDE w:val="0"/>
        <w:autoSpaceDN w:val="0"/>
        <w:adjustRightInd w:val="0"/>
        <w:rPr>
          <w:b/>
        </w:rPr>
      </w:pPr>
    </w:p>
    <w:p w:rsidR="00B10287" w:rsidRPr="00B10287" w:rsidRDefault="00B10287" w:rsidP="00B91EEB">
      <w:pPr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>WESTERN REGION</w:t>
      </w:r>
    </w:p>
    <w:p w:rsidR="00B10287" w:rsidRDefault="00787740" w:rsidP="00B91EE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</w:t>
      </w:r>
    </w:p>
    <w:p w:rsidR="00B91EEB" w:rsidRPr="0008167A" w:rsidRDefault="00B91EEB" w:rsidP="00B91EE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1. Juaboso</w:t>
      </w:r>
      <w:r w:rsidRPr="0008167A">
        <w:rPr>
          <w:b/>
          <w:sz w:val="28"/>
          <w:szCs w:val="28"/>
        </w:rPr>
        <w:t xml:space="preserve"> Office – Head Office</w:t>
      </w:r>
      <w:r w:rsidR="00B10287">
        <w:rPr>
          <w:b/>
          <w:sz w:val="28"/>
          <w:szCs w:val="28"/>
        </w:rPr>
        <w:t xml:space="preserve"> </w:t>
      </w:r>
      <w:r w:rsidR="00787740">
        <w:rPr>
          <w:b/>
          <w:sz w:val="28"/>
          <w:szCs w:val="28"/>
        </w:rPr>
        <w:t xml:space="preserve">                     </w:t>
      </w:r>
      <w:r w:rsidR="00B10287">
        <w:rPr>
          <w:b/>
          <w:sz w:val="28"/>
          <w:szCs w:val="28"/>
        </w:rPr>
        <w:t xml:space="preserve">                            </w:t>
      </w:r>
    </w:p>
    <w:p w:rsidR="00B91EEB" w:rsidRPr="0008167A" w:rsidRDefault="00B91EEB" w:rsidP="00B91EE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 Bia East</w:t>
      </w:r>
      <w:r w:rsidRPr="000816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Field </w:t>
      </w:r>
      <w:r w:rsidRPr="0008167A">
        <w:rPr>
          <w:b/>
          <w:sz w:val="28"/>
          <w:szCs w:val="28"/>
        </w:rPr>
        <w:t>Office</w:t>
      </w:r>
    </w:p>
    <w:p w:rsidR="00B91EEB" w:rsidRDefault="00B91EEB" w:rsidP="00B91EE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3. Bia West</w:t>
      </w:r>
      <w:r w:rsidRPr="000816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Field </w:t>
      </w:r>
      <w:r w:rsidRPr="0008167A">
        <w:rPr>
          <w:b/>
          <w:sz w:val="28"/>
          <w:szCs w:val="28"/>
        </w:rPr>
        <w:t>Office</w:t>
      </w:r>
    </w:p>
    <w:p w:rsidR="00B10287" w:rsidRDefault="00B10287" w:rsidP="00B91EE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4. Bodi District</w:t>
      </w:r>
      <w:r w:rsidR="00290FCE">
        <w:rPr>
          <w:b/>
          <w:sz w:val="28"/>
          <w:szCs w:val="28"/>
        </w:rPr>
        <w:t xml:space="preserve"> Field Office</w:t>
      </w:r>
    </w:p>
    <w:p w:rsidR="00B10287" w:rsidRDefault="00B10287" w:rsidP="00B91EE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5. Akontombra District</w:t>
      </w:r>
      <w:r w:rsidR="00290FCE">
        <w:rPr>
          <w:b/>
          <w:sz w:val="28"/>
          <w:szCs w:val="28"/>
        </w:rPr>
        <w:t xml:space="preserve"> Field Office</w:t>
      </w:r>
    </w:p>
    <w:p w:rsidR="00B10287" w:rsidRDefault="00B10287" w:rsidP="00B91EE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10287" w:rsidRDefault="00B10287" w:rsidP="00B91EEB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BRONG/AHAFO</w:t>
      </w:r>
    </w:p>
    <w:p w:rsidR="00B10287" w:rsidRPr="00787740" w:rsidRDefault="00787740" w:rsidP="00B1028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87740">
        <w:rPr>
          <w:b/>
          <w:sz w:val="28"/>
          <w:szCs w:val="28"/>
        </w:rPr>
        <w:t>Dormaa West Field Officer</w:t>
      </w:r>
    </w:p>
    <w:p w:rsidR="00787740" w:rsidRPr="00787740" w:rsidRDefault="00787740" w:rsidP="0078774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87740">
        <w:rPr>
          <w:b/>
          <w:sz w:val="28"/>
          <w:szCs w:val="28"/>
        </w:rPr>
        <w:t>Dormaa East Field Office</w:t>
      </w:r>
    </w:p>
    <w:p w:rsidR="00787740" w:rsidRPr="00787740" w:rsidRDefault="00787740" w:rsidP="00B1028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87740">
        <w:rPr>
          <w:b/>
          <w:sz w:val="28"/>
          <w:szCs w:val="28"/>
        </w:rPr>
        <w:t>Dormaa Central Field Office</w:t>
      </w:r>
    </w:p>
    <w:p w:rsidR="00B91EEB" w:rsidRDefault="00787740" w:rsidP="003F1E4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87740">
        <w:rPr>
          <w:b/>
          <w:sz w:val="28"/>
          <w:szCs w:val="28"/>
        </w:rPr>
        <w:t>B</w:t>
      </w:r>
      <w:r w:rsidR="003F1E45">
        <w:rPr>
          <w:b/>
          <w:sz w:val="28"/>
          <w:szCs w:val="28"/>
        </w:rPr>
        <w:t>e</w:t>
      </w:r>
      <w:r w:rsidRPr="00787740">
        <w:rPr>
          <w:b/>
          <w:sz w:val="28"/>
          <w:szCs w:val="28"/>
        </w:rPr>
        <w:t>rekum Field Office</w:t>
      </w:r>
    </w:p>
    <w:p w:rsidR="003F1E45" w:rsidRDefault="003F1E45" w:rsidP="003F1E45">
      <w:pPr>
        <w:rPr>
          <w:b/>
          <w:sz w:val="28"/>
          <w:szCs w:val="28"/>
        </w:rPr>
      </w:pPr>
    </w:p>
    <w:p w:rsidR="003F1E45" w:rsidRDefault="003F1E45" w:rsidP="003F1E45">
      <w:pPr>
        <w:rPr>
          <w:b/>
          <w:sz w:val="28"/>
          <w:szCs w:val="28"/>
        </w:rPr>
      </w:pPr>
    </w:p>
    <w:p w:rsidR="003F1E45" w:rsidRDefault="003F1E45" w:rsidP="003F1E45">
      <w:pPr>
        <w:rPr>
          <w:b/>
          <w:sz w:val="28"/>
          <w:szCs w:val="28"/>
        </w:rPr>
      </w:pPr>
    </w:p>
    <w:p w:rsidR="003F1E45" w:rsidRDefault="003F1E45" w:rsidP="003F1E45">
      <w:pPr>
        <w:rPr>
          <w:b/>
          <w:sz w:val="28"/>
          <w:szCs w:val="28"/>
        </w:rPr>
      </w:pPr>
    </w:p>
    <w:p w:rsidR="003F1E45" w:rsidRDefault="003F1E45" w:rsidP="003F1E45">
      <w:pPr>
        <w:rPr>
          <w:b/>
          <w:sz w:val="28"/>
          <w:szCs w:val="28"/>
        </w:rPr>
      </w:pPr>
    </w:p>
    <w:p w:rsidR="003F1E45" w:rsidRPr="003F1E45" w:rsidRDefault="003F1E45" w:rsidP="003F1E45">
      <w:pPr>
        <w:rPr>
          <w:b/>
          <w:sz w:val="28"/>
          <w:szCs w:val="28"/>
        </w:rPr>
      </w:pPr>
    </w:p>
    <w:p w:rsidR="00B91EEB" w:rsidRDefault="00B91EEB" w:rsidP="00B91EEB">
      <w:pPr>
        <w:autoSpaceDE w:val="0"/>
        <w:autoSpaceDN w:val="0"/>
        <w:adjustRightInd w:val="0"/>
        <w:jc w:val="center"/>
        <w:rPr>
          <w:b/>
        </w:rPr>
      </w:pPr>
    </w:p>
    <w:p w:rsidR="00B91EEB" w:rsidRPr="001E6C2F" w:rsidRDefault="00B91EEB" w:rsidP="00B91EE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rPr>
          <w:b/>
          <w:i/>
          <w:sz w:val="22"/>
          <w:szCs w:val="32"/>
        </w:rPr>
      </w:pPr>
      <w:r>
        <w:rPr>
          <w:b/>
          <w:sz w:val="22"/>
          <w:szCs w:val="32"/>
        </w:rPr>
        <w:t>Hope Alive Foundation</w:t>
      </w:r>
      <w:r w:rsidRPr="001E6C2F">
        <w:rPr>
          <w:b/>
          <w:sz w:val="22"/>
          <w:szCs w:val="32"/>
        </w:rPr>
        <w:t>:</w:t>
      </w:r>
      <w:r>
        <w:rPr>
          <w:b/>
          <w:sz w:val="22"/>
          <w:szCs w:val="32"/>
        </w:rPr>
        <w:t xml:space="preserve"> </w:t>
      </w:r>
      <w:r>
        <w:rPr>
          <w:b/>
          <w:i/>
          <w:sz w:val="22"/>
          <w:szCs w:val="32"/>
        </w:rPr>
        <w:t xml:space="preserve">Development is our concern </w:t>
      </w:r>
    </w:p>
    <w:p w:rsidR="00B91EEB" w:rsidRDefault="00B91EEB" w:rsidP="00B91EEB">
      <w:r>
        <w:t xml:space="preserve">                               </w:t>
      </w:r>
    </w:p>
    <w:p w:rsidR="00B91EEB" w:rsidRDefault="00B91EEB" w:rsidP="00B91EEB"/>
    <w:p w:rsidR="003F1E45" w:rsidRDefault="00B91EEB" w:rsidP="003F1E45">
      <w:pPr>
        <w:rPr>
          <w:b/>
          <w:sz w:val="28"/>
        </w:rPr>
      </w:pPr>
      <w:r>
        <w:rPr>
          <w:b/>
          <w:sz w:val="28"/>
        </w:rPr>
        <w:t>HISTORICAL BACKGROUND</w:t>
      </w:r>
    </w:p>
    <w:p w:rsidR="003F1E45" w:rsidRDefault="003F1E45" w:rsidP="003F1E45">
      <w:pPr>
        <w:rPr>
          <w:b/>
          <w:sz w:val="28"/>
        </w:rPr>
      </w:pPr>
    </w:p>
    <w:p w:rsidR="003F1E45" w:rsidRPr="00244965" w:rsidRDefault="003F1E45" w:rsidP="003F1E45">
      <w:r w:rsidRPr="00244965">
        <w:t xml:space="preserve">Hope Alive Foundation formerly St.Abednago Foundation is registered by the Registrar General Department as a not for profit </w:t>
      </w:r>
      <w:r w:rsidR="005930DE" w:rsidRPr="00244965">
        <w:t>Non-Governmental</w:t>
      </w:r>
      <w:r w:rsidRPr="00244965">
        <w:t xml:space="preserve"> Organization in 2014.</w:t>
      </w:r>
      <w:smartTag w:uri="urn:schemas-microsoft-com:office:smarttags" w:element="stockticker">
        <w:r w:rsidRPr="00244965">
          <w:t>HAF</w:t>
        </w:r>
      </w:smartTag>
      <w:r w:rsidRPr="00244965">
        <w:t xml:space="preserve">  work is dominantly concentrated in the northern parts of the Western Region  and some parts of the Brong Ahafo Region of Ghana.</w:t>
      </w:r>
    </w:p>
    <w:p w:rsidR="003F1E45" w:rsidRPr="00244965" w:rsidRDefault="003F1E45" w:rsidP="003F1E45"/>
    <w:p w:rsidR="003F1E45" w:rsidRDefault="003F1E45" w:rsidP="003F1E45">
      <w:r w:rsidRPr="00244965">
        <w:t>Since its establishment, Hope Alive Foundation has been partnering with Send-Ghana in the Northern part of the Western Region and Berekum in the Brong Ahafo region to sensitize communities on the capitation grant.</w:t>
      </w:r>
      <w:r>
        <w:t xml:space="preserve"> HAF has also been championing </w:t>
      </w:r>
      <w:r w:rsidRPr="00244965">
        <w:t>advocacy at the District and community level on the need for government to increase the capitation grant and to ensure sustainable funding to ensure early releases of the grant</w:t>
      </w:r>
      <w:r>
        <w:t>.</w:t>
      </w:r>
    </w:p>
    <w:p w:rsidR="003F1E45" w:rsidRDefault="003F1E45" w:rsidP="003F1E45"/>
    <w:p w:rsidR="003F1E45" w:rsidRDefault="003F1E45" w:rsidP="003F1E45"/>
    <w:p w:rsidR="003F1E45" w:rsidRPr="003F1E45" w:rsidRDefault="003F1E45" w:rsidP="003F1E45">
      <w:pPr>
        <w:rPr>
          <w:b/>
          <w:sz w:val="28"/>
        </w:rPr>
      </w:pPr>
      <w:r w:rsidRPr="00A06F93">
        <w:rPr>
          <w:b/>
          <w:i/>
        </w:rPr>
        <w:t>Mission</w:t>
      </w:r>
    </w:p>
    <w:p w:rsidR="003F1E45" w:rsidRPr="00A06F93" w:rsidRDefault="003F1E45" w:rsidP="003F1E45">
      <w:pPr>
        <w:spacing w:line="360" w:lineRule="auto"/>
        <w:jc w:val="both"/>
        <w:rPr>
          <w:i/>
        </w:rPr>
      </w:pPr>
      <w:r w:rsidRPr="00A06F93">
        <w:rPr>
          <w:b/>
          <w:bCs/>
          <w:i/>
          <w:color w:val="800000"/>
          <w:highlight w:val="magenta"/>
        </w:rPr>
        <w:t xml:space="preserve">To work with State and Non State actors to mobilize resources to implement projects and </w:t>
      </w:r>
      <w:proofErr w:type="spellStart"/>
      <w:r w:rsidRPr="00A06F93">
        <w:rPr>
          <w:b/>
          <w:bCs/>
          <w:i/>
          <w:color w:val="800000"/>
          <w:highlight w:val="magenta"/>
        </w:rPr>
        <w:t>progra</w:t>
      </w:r>
      <w:bookmarkStart w:id="0" w:name="_GoBack"/>
      <w:bookmarkEnd w:id="0"/>
      <w:r w:rsidRPr="00A06F93">
        <w:rPr>
          <w:b/>
          <w:bCs/>
          <w:i/>
          <w:color w:val="800000"/>
          <w:highlight w:val="magenta"/>
        </w:rPr>
        <w:t>mmes</w:t>
      </w:r>
      <w:proofErr w:type="spellEnd"/>
      <w:r w:rsidRPr="00A06F93">
        <w:rPr>
          <w:b/>
          <w:bCs/>
          <w:i/>
          <w:color w:val="800000"/>
          <w:highlight w:val="magenta"/>
        </w:rPr>
        <w:t xml:space="preserve"> with gender perspective to ensure that nobody is left out in the development process irrespective of their gender.</w:t>
      </w:r>
    </w:p>
    <w:p w:rsidR="003F1E45" w:rsidRPr="00A06F93" w:rsidRDefault="003F1E45" w:rsidP="003F1E45">
      <w:pPr>
        <w:spacing w:line="360" w:lineRule="auto"/>
        <w:jc w:val="both"/>
        <w:rPr>
          <w:b/>
          <w:i/>
        </w:rPr>
      </w:pPr>
      <w:r w:rsidRPr="00A06F93">
        <w:rPr>
          <w:b/>
          <w:i/>
        </w:rPr>
        <w:t>Vision</w:t>
      </w:r>
    </w:p>
    <w:p w:rsidR="003F1E45" w:rsidRPr="003F1E45" w:rsidRDefault="003F1E45" w:rsidP="003F1E45">
      <w:pPr>
        <w:spacing w:before="60" w:after="30" w:line="360" w:lineRule="auto"/>
        <w:ind w:right="150"/>
        <w:jc w:val="both"/>
        <w:rPr>
          <w:i/>
        </w:rPr>
      </w:pPr>
      <w:r w:rsidRPr="003F1E45">
        <w:rPr>
          <w:i/>
          <w:highlight w:val="green"/>
        </w:rPr>
        <w:t>Entrench participatory processes through network approach that strengthen Gender Sensitivity and Equality in the formulation and implementation of policies, distribution of resources to secure livelihoods of deprived communities.</w:t>
      </w:r>
    </w:p>
    <w:p w:rsidR="003F1E45" w:rsidRPr="00A06F93" w:rsidRDefault="003F1E45" w:rsidP="003F1E45">
      <w:pPr>
        <w:spacing w:line="360" w:lineRule="auto"/>
        <w:jc w:val="both"/>
        <w:rPr>
          <w:b/>
          <w:i/>
        </w:rPr>
      </w:pPr>
      <w:r w:rsidRPr="00A06F93">
        <w:rPr>
          <w:b/>
          <w:i/>
        </w:rPr>
        <w:t>Values/ beliefs</w:t>
      </w:r>
      <w:r w:rsidRPr="00A06F93">
        <w:rPr>
          <w:i/>
        </w:rPr>
        <w:t>;</w:t>
      </w:r>
      <w:r w:rsidRPr="00A06F93">
        <w:rPr>
          <w:b/>
          <w:i/>
        </w:rPr>
        <w:t xml:space="preserve">- </w:t>
      </w:r>
    </w:p>
    <w:p w:rsidR="003F1E45" w:rsidRPr="00A06F93" w:rsidRDefault="003F1E45" w:rsidP="003F1E45">
      <w:pPr>
        <w:spacing w:before="90" w:after="60" w:line="360" w:lineRule="auto"/>
        <w:ind w:left="120" w:right="120"/>
        <w:rPr>
          <w:i/>
        </w:rPr>
      </w:pPr>
      <w:r w:rsidRPr="00A06F93">
        <w:rPr>
          <w:b/>
          <w:bCs/>
          <w:i/>
        </w:rPr>
        <w:t>a.</w:t>
      </w:r>
      <w:r>
        <w:rPr>
          <w:b/>
          <w:bCs/>
          <w:i/>
        </w:rPr>
        <w:t xml:space="preserve"> </w:t>
      </w:r>
      <w:r w:rsidRPr="00A06F93">
        <w:rPr>
          <w:b/>
          <w:bCs/>
          <w:i/>
        </w:rPr>
        <w:t>Equity:</w:t>
      </w:r>
      <w:r w:rsidRPr="00A06F93">
        <w:rPr>
          <w:i/>
        </w:rPr>
        <w:t xml:space="preserve"> Being sensitive and committed to reduce all form</w:t>
      </w:r>
      <w:r>
        <w:rPr>
          <w:i/>
        </w:rPr>
        <w:t xml:space="preserve">s of discrimination with focus </w:t>
      </w:r>
      <w:r w:rsidRPr="00A06F93">
        <w:rPr>
          <w:i/>
        </w:rPr>
        <w:t>on the poor and Vulnerable, People with Disabilities and women.</w:t>
      </w:r>
      <w:r w:rsidRPr="00A06F93">
        <w:rPr>
          <w:i/>
        </w:rPr>
        <w:br/>
      </w:r>
      <w:r>
        <w:rPr>
          <w:b/>
          <w:bCs/>
          <w:i/>
        </w:rPr>
        <w:t xml:space="preserve">b </w:t>
      </w:r>
      <w:r w:rsidRPr="00A06F93">
        <w:rPr>
          <w:b/>
          <w:bCs/>
          <w:i/>
        </w:rPr>
        <w:t>Participatory processes:</w:t>
      </w:r>
      <w:r w:rsidRPr="00A06F93">
        <w:rPr>
          <w:i/>
        </w:rPr>
        <w:t xml:space="preserve"> Having faith in peoples capacities and their institutions </w:t>
      </w:r>
      <w:r w:rsidRPr="00A06F93">
        <w:rPr>
          <w:i/>
        </w:rPr>
        <w:br/>
      </w:r>
      <w:r w:rsidRPr="00A06F93">
        <w:rPr>
          <w:b/>
          <w:bCs/>
          <w:i/>
        </w:rPr>
        <w:t xml:space="preserve"> c.</w:t>
      </w:r>
      <w:r>
        <w:rPr>
          <w:b/>
          <w:bCs/>
          <w:i/>
        </w:rPr>
        <w:t xml:space="preserve"> </w:t>
      </w:r>
      <w:r w:rsidRPr="00A06F93">
        <w:rPr>
          <w:b/>
          <w:bCs/>
          <w:i/>
        </w:rPr>
        <w:t>Accountability:</w:t>
      </w:r>
      <w:r w:rsidRPr="00A06F93">
        <w:rPr>
          <w:i/>
        </w:rPr>
        <w:t xml:space="preserve"> Accountability with transparency </w:t>
      </w:r>
    </w:p>
    <w:p w:rsidR="003F1E45" w:rsidRPr="00A06F93" w:rsidRDefault="003F1E45" w:rsidP="003F1E45">
      <w:pPr>
        <w:spacing w:before="90" w:after="60" w:line="360" w:lineRule="auto"/>
        <w:ind w:left="120" w:right="120"/>
        <w:rPr>
          <w:i/>
        </w:rPr>
      </w:pPr>
      <w:r w:rsidRPr="00A06F93">
        <w:rPr>
          <w:b/>
          <w:bCs/>
          <w:i/>
        </w:rPr>
        <w:t xml:space="preserve"> d.</w:t>
      </w:r>
      <w:r>
        <w:rPr>
          <w:b/>
          <w:bCs/>
          <w:i/>
        </w:rPr>
        <w:t xml:space="preserve"> </w:t>
      </w:r>
      <w:r w:rsidRPr="00A06F93">
        <w:rPr>
          <w:b/>
          <w:bCs/>
          <w:i/>
        </w:rPr>
        <w:t>Collaboration:</w:t>
      </w:r>
      <w:r w:rsidRPr="00A06F93">
        <w:rPr>
          <w:i/>
        </w:rPr>
        <w:t xml:space="preserve"> Developing synergies through networking </w:t>
      </w:r>
      <w:r w:rsidRPr="00A06F93">
        <w:rPr>
          <w:i/>
        </w:rPr>
        <w:br/>
      </w:r>
      <w:r w:rsidRPr="00A06F93">
        <w:rPr>
          <w:b/>
          <w:bCs/>
          <w:i/>
        </w:rPr>
        <w:t xml:space="preserve">  e</w:t>
      </w:r>
      <w:r>
        <w:rPr>
          <w:b/>
          <w:bCs/>
          <w:i/>
        </w:rPr>
        <w:t xml:space="preserve"> </w:t>
      </w:r>
      <w:r w:rsidRPr="00A06F93">
        <w:rPr>
          <w:b/>
          <w:bCs/>
          <w:i/>
        </w:rPr>
        <w:t xml:space="preserve">.Team work: </w:t>
      </w:r>
      <w:r w:rsidRPr="00A06F93">
        <w:rPr>
          <w:i/>
        </w:rPr>
        <w:t>Striving for quality, innovation and diversity</w:t>
      </w:r>
      <w:r w:rsidRPr="00A06F93">
        <w:rPr>
          <w:i/>
        </w:rPr>
        <w:br/>
      </w:r>
      <w:r w:rsidRPr="00A06F93">
        <w:rPr>
          <w:b/>
          <w:bCs/>
          <w:i/>
        </w:rPr>
        <w:t>Values we cherish:</w:t>
      </w:r>
    </w:p>
    <w:p w:rsidR="003F1E45" w:rsidRPr="00A06F93" w:rsidRDefault="003F1E45" w:rsidP="003F1E45">
      <w:pPr>
        <w:numPr>
          <w:ilvl w:val="0"/>
          <w:numId w:val="3"/>
        </w:numPr>
        <w:snapToGrid w:val="0"/>
        <w:spacing w:before="90" w:after="60" w:line="360" w:lineRule="auto"/>
        <w:ind w:left="840" w:right="120"/>
        <w:jc w:val="both"/>
        <w:rPr>
          <w:i/>
        </w:rPr>
      </w:pPr>
      <w:r w:rsidRPr="00A06F93">
        <w:rPr>
          <w:i/>
        </w:rPr>
        <w:t>Striving for success and quality</w:t>
      </w:r>
    </w:p>
    <w:p w:rsidR="003F1E45" w:rsidRDefault="003F1E45" w:rsidP="003F1E45">
      <w:pPr>
        <w:numPr>
          <w:ilvl w:val="0"/>
          <w:numId w:val="3"/>
        </w:numPr>
        <w:snapToGrid w:val="0"/>
        <w:spacing w:before="90" w:after="60" w:line="360" w:lineRule="auto"/>
        <w:ind w:left="840" w:right="120"/>
        <w:jc w:val="both"/>
        <w:rPr>
          <w:i/>
        </w:rPr>
      </w:pPr>
      <w:r w:rsidRPr="00A06F93">
        <w:rPr>
          <w:i/>
        </w:rPr>
        <w:t>Innovation</w:t>
      </w:r>
      <w:r>
        <w:rPr>
          <w:i/>
        </w:rPr>
        <w:t xml:space="preserve"> </w:t>
      </w:r>
    </w:p>
    <w:p w:rsidR="00E954CA" w:rsidRDefault="003F1E45" w:rsidP="003F1E45">
      <w:pPr>
        <w:numPr>
          <w:ilvl w:val="0"/>
          <w:numId w:val="3"/>
        </w:numPr>
        <w:snapToGrid w:val="0"/>
        <w:spacing w:before="90" w:after="60" w:line="360" w:lineRule="auto"/>
        <w:ind w:left="840" w:right="120"/>
        <w:jc w:val="both"/>
        <w:rPr>
          <w:i/>
        </w:rPr>
      </w:pPr>
      <w:r w:rsidRPr="003F1E45">
        <w:rPr>
          <w:i/>
        </w:rPr>
        <w:t>Diversity</w:t>
      </w:r>
    </w:p>
    <w:p w:rsidR="003F1E45" w:rsidRDefault="003F1E45" w:rsidP="003F1E45"/>
    <w:tbl>
      <w:tblPr>
        <w:tblW w:w="1078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5"/>
      </w:tblGrid>
      <w:tr w:rsidR="003F1E45" w:rsidTr="00113AE3">
        <w:trPr>
          <w:trHeight w:val="510"/>
        </w:trPr>
        <w:tc>
          <w:tcPr>
            <w:tcW w:w="10785" w:type="dxa"/>
            <w:tcBorders>
              <w:bottom w:val="dashSmallGap" w:sz="4" w:space="0" w:color="auto"/>
            </w:tcBorders>
          </w:tcPr>
          <w:p w:rsidR="003F1E45" w:rsidRDefault="00113AE3" w:rsidP="003F1E45">
            <w:r>
              <w:rPr>
                <w:b/>
              </w:rPr>
              <w:lastRenderedPageBreak/>
              <w:t>Hope Alive Foundation(HAF</w:t>
            </w:r>
            <w:r w:rsidRPr="008F42D9">
              <w:rPr>
                <w:b/>
              </w:rPr>
              <w:t>’s</w:t>
            </w:r>
            <w:r>
              <w:rPr>
                <w:b/>
              </w:rPr>
              <w:t>)</w:t>
            </w:r>
            <w:r w:rsidRPr="008F42D9">
              <w:rPr>
                <w:b/>
              </w:rPr>
              <w:t xml:space="preserve"> Key Strategic </w:t>
            </w:r>
            <w:r>
              <w:rPr>
                <w:b/>
              </w:rPr>
              <w:t>Goals/focus areas</w:t>
            </w:r>
          </w:p>
        </w:tc>
      </w:tr>
      <w:tr w:rsidR="00113AE3" w:rsidTr="00113AE3">
        <w:trPr>
          <w:trHeight w:val="12345"/>
        </w:trPr>
        <w:tc>
          <w:tcPr>
            <w:tcW w:w="10785" w:type="dxa"/>
            <w:tcBorders>
              <w:top w:val="dashSmallGap" w:sz="4" w:space="0" w:color="auto"/>
            </w:tcBorders>
          </w:tcPr>
          <w:p w:rsidR="00113AE3" w:rsidRPr="008F42D9" w:rsidRDefault="00113AE3" w:rsidP="00113AE3">
            <w:pPr>
              <w:tabs>
                <w:tab w:val="left" w:pos="2300"/>
                <w:tab w:val="left" w:pos="6600"/>
              </w:tabs>
              <w:spacing w:before="100" w:beforeAutospacing="1" w:after="100" w:afterAutospacing="1"/>
              <w:rPr>
                <w:b/>
              </w:rPr>
            </w:pPr>
            <w:r w:rsidRPr="008F42D9">
              <w:rPr>
                <w:b/>
              </w:rPr>
              <w:t>Strategic Goals:</w:t>
            </w:r>
            <w:r w:rsidRPr="008F42D9">
              <w:rPr>
                <w:b/>
              </w:rPr>
              <w:tab/>
            </w:r>
            <w:r w:rsidRPr="008F42D9">
              <w:rPr>
                <w:b/>
              </w:rPr>
              <w:tab/>
            </w:r>
          </w:p>
          <w:p w:rsidR="00113AE3" w:rsidRPr="008F42D9" w:rsidRDefault="00113AE3" w:rsidP="00113AE3">
            <w:pPr>
              <w:spacing w:before="100" w:beforeAutospacing="1" w:after="100" w:afterAutospacing="1"/>
              <w:rPr>
                <w:b/>
              </w:rPr>
            </w:pPr>
            <w:r w:rsidRPr="008F42D9">
              <w:rPr>
                <w:b/>
              </w:rPr>
              <w:t xml:space="preserve">     A: Educational Empowerment</w:t>
            </w:r>
          </w:p>
          <w:p w:rsidR="00113AE3" w:rsidRPr="008F42D9" w:rsidRDefault="00113AE3" w:rsidP="00113AE3">
            <w:pPr>
              <w:tabs>
                <w:tab w:val="left" w:pos="2860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  <w:r w:rsidRPr="008F42D9">
              <w:rPr>
                <w:b/>
                <w:i/>
                <w:iCs/>
                <w:color w:val="000000"/>
              </w:rPr>
              <w:t xml:space="preserve">           Program/Activity Areas</w:t>
            </w:r>
            <w:r w:rsidRPr="008F42D9">
              <w:rPr>
                <w:b/>
                <w:i/>
                <w:iCs/>
                <w:color w:val="000000"/>
              </w:rPr>
              <w:tab/>
            </w:r>
          </w:p>
          <w:p w:rsidR="00113AE3" w:rsidRDefault="00113AE3" w:rsidP="00113AE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461BC5">
              <w:t>Empower individuals (brilliant but needy students) through schola</w:t>
            </w:r>
            <w:r>
              <w:t>rships for higher education.</w:t>
            </w:r>
          </w:p>
          <w:p w:rsidR="00113AE3" w:rsidRDefault="00113AE3" w:rsidP="00113AE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461BC5">
              <w:t>Whip-up the in</w:t>
            </w:r>
            <w:r>
              <w:t>terest and sentiments of students and parents o</w:t>
            </w:r>
            <w:r w:rsidRPr="00461BC5">
              <w:t>n education.</w:t>
            </w:r>
          </w:p>
          <w:p w:rsidR="00113AE3" w:rsidRPr="004969B0" w:rsidRDefault="00113AE3" w:rsidP="00113AE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8F42D9">
              <w:rPr>
                <w:bCs/>
              </w:rPr>
              <w:t>Offer computer literacy training to enhance teachers and students</w:t>
            </w:r>
            <w:r w:rsidRPr="00461BC5">
              <w:t xml:space="preserve"> </w:t>
            </w:r>
            <w:r w:rsidRPr="008F42D9">
              <w:rPr>
                <w:bCs/>
              </w:rPr>
              <w:t>opportunities in the global world of Information Communication Technology</w:t>
            </w:r>
          </w:p>
          <w:p w:rsidR="00113AE3" w:rsidRDefault="00113AE3" w:rsidP="00113AE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8F42D9">
              <w:rPr>
                <w:bCs/>
              </w:rPr>
              <w:t>Assist and support students with educational materials such as stationery, uniforms, desks, infrastructure among others.</w:t>
            </w:r>
          </w:p>
          <w:p w:rsidR="00113AE3" w:rsidRPr="008F42D9" w:rsidRDefault="00113AE3" w:rsidP="00113AE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   B</w:t>
            </w:r>
            <w:r w:rsidRPr="008F42D9">
              <w:rPr>
                <w:b/>
              </w:rPr>
              <w:t>: Sustainable Agriculture as an Income Generation System</w:t>
            </w:r>
          </w:p>
          <w:p w:rsidR="00113AE3" w:rsidRDefault="00113AE3" w:rsidP="00113AE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To p</w:t>
            </w:r>
            <w:r w:rsidRPr="00461BC5">
              <w:t xml:space="preserve">romote sustainable </w:t>
            </w:r>
            <w:r>
              <w:t xml:space="preserve">dry season farming and animal rearing </w:t>
            </w:r>
            <w:r w:rsidRPr="00461BC5">
              <w:t>as an income-generating system</w:t>
            </w:r>
            <w:r>
              <w:t>s and for food security</w:t>
            </w:r>
            <w:r w:rsidRPr="00461BC5">
              <w:t xml:space="preserve"> in rural communities. </w:t>
            </w:r>
            <w:r>
              <w:t xml:space="preserve"> </w:t>
            </w:r>
          </w:p>
          <w:p w:rsidR="00113AE3" w:rsidRDefault="00113AE3" w:rsidP="00113AE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To work vigorously and in partnership towards mechanizing agriculture in rural communities and assisting farmers to increase production and household incomes.</w:t>
            </w:r>
          </w:p>
          <w:p w:rsidR="00113AE3" w:rsidRDefault="00113AE3" w:rsidP="00113AE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Provide micro-credit/small loans and farm inputs to small scale women farmers.</w:t>
            </w:r>
          </w:p>
          <w:p w:rsidR="00113AE3" w:rsidRDefault="00113AE3" w:rsidP="00113AE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To ensure</w:t>
            </w:r>
            <w:r w:rsidRPr="00461BC5">
              <w:t xml:space="preserve"> sustainable environmental conservation and protection.</w:t>
            </w:r>
          </w:p>
          <w:p w:rsidR="00113AE3" w:rsidRDefault="00113AE3" w:rsidP="00113AE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To promote good sustainable agricultural practices and climate friendly farming</w:t>
            </w:r>
          </w:p>
          <w:p w:rsidR="00113AE3" w:rsidRDefault="00113AE3" w:rsidP="00113AE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To promote right accessibility to all folks within forest fringe communities</w:t>
            </w:r>
          </w:p>
          <w:p w:rsidR="00CA43A6" w:rsidRPr="00CA43A6" w:rsidRDefault="00CA43A6" w:rsidP="00CA43A6">
            <w:pPr>
              <w:spacing w:before="100" w:beforeAutospacing="1" w:after="100" w:afterAutospacing="1"/>
              <w:rPr>
                <w:b/>
              </w:rPr>
            </w:pPr>
            <w:r w:rsidRPr="008616AF">
              <w:t xml:space="preserve">      </w:t>
            </w:r>
            <w:r>
              <w:rPr>
                <w:b/>
              </w:rPr>
              <w:t>C</w:t>
            </w:r>
            <w:r w:rsidRPr="00CA43A6">
              <w:rPr>
                <w:b/>
              </w:rPr>
              <w:t>: Gend</w:t>
            </w:r>
            <w:r>
              <w:rPr>
                <w:b/>
              </w:rPr>
              <w:t xml:space="preserve">er Sensitivity and women Empowerment </w:t>
            </w:r>
          </w:p>
          <w:p w:rsidR="00CA43A6" w:rsidRPr="008616AF" w:rsidRDefault="00CA43A6" w:rsidP="00CA43A6">
            <w:pPr>
              <w:spacing w:before="100" w:beforeAutospacing="1" w:after="100" w:afterAutospacing="1"/>
            </w:pPr>
            <w:r w:rsidRPr="008616AF">
              <w:t xml:space="preserve">            </w:t>
            </w:r>
            <w:r w:rsidRPr="008616AF">
              <w:rPr>
                <w:i/>
                <w:iCs/>
                <w:color w:val="000000"/>
              </w:rPr>
              <w:t>Program/Activity Areas</w:t>
            </w:r>
            <w:r w:rsidRPr="008616AF">
              <w:rPr>
                <w:i/>
                <w:iCs/>
                <w:color w:val="000000"/>
              </w:rPr>
              <w:tab/>
            </w:r>
          </w:p>
          <w:p w:rsidR="00CA43A6" w:rsidRPr="008616AF" w:rsidRDefault="00CA43A6" w:rsidP="00CA43A6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8616AF">
              <w:t>To implement gender sensitivity programs to promote gender equity and equality in all spheres of social endeavors.</w:t>
            </w:r>
          </w:p>
          <w:p w:rsidR="00CA43A6" w:rsidRPr="008616AF" w:rsidRDefault="00CA43A6" w:rsidP="00CA43A6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8616AF">
              <w:t>To promote effective women participation in decision-making in structures of democracy.</w:t>
            </w:r>
          </w:p>
          <w:p w:rsidR="00CA43A6" w:rsidRPr="008616AF" w:rsidRDefault="00CA43A6" w:rsidP="00CA43A6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8616AF">
              <w:t>To raise awareness and sensitize communities on the conventions, protocols and ratifications that Ghana is a signatory to, which concerns gender sensitivity and mainstreaming.</w:t>
            </w:r>
          </w:p>
          <w:p w:rsidR="00CA43A6" w:rsidRPr="00CA43A6" w:rsidRDefault="00CA43A6" w:rsidP="00CA43A6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  <w:r w:rsidRPr="00CA43A6">
              <w:rPr>
                <w:b/>
                <w:sz w:val="28"/>
                <w:szCs w:val="28"/>
              </w:rPr>
              <w:t>D. Livelihood Empowerment</w:t>
            </w:r>
          </w:p>
          <w:p w:rsidR="00CA43A6" w:rsidRPr="00CA43A6" w:rsidRDefault="00CA43A6" w:rsidP="00CA43A6">
            <w:pPr>
              <w:rPr>
                <w:b/>
                <w:sz w:val="28"/>
                <w:szCs w:val="28"/>
              </w:rPr>
            </w:pPr>
            <w:r w:rsidRPr="00CA43A6">
              <w:rPr>
                <w:b/>
                <w:sz w:val="28"/>
                <w:szCs w:val="28"/>
              </w:rPr>
              <w:t xml:space="preserve">     E. Human Rights</w:t>
            </w:r>
          </w:p>
          <w:p w:rsidR="00CA43A6" w:rsidRPr="00CA43A6" w:rsidRDefault="00CA43A6" w:rsidP="00CA43A6">
            <w:pPr>
              <w:pStyle w:val="ListParagraph"/>
              <w:rPr>
                <w:b/>
                <w:sz w:val="28"/>
                <w:szCs w:val="28"/>
              </w:rPr>
            </w:pPr>
          </w:p>
          <w:p w:rsidR="00CA43A6" w:rsidRPr="00CA43A6" w:rsidRDefault="00CA43A6" w:rsidP="00CA43A6">
            <w:pPr>
              <w:rPr>
                <w:b/>
                <w:sz w:val="28"/>
                <w:szCs w:val="28"/>
              </w:rPr>
            </w:pPr>
            <w:r w:rsidRPr="00CA43A6">
              <w:rPr>
                <w:b/>
                <w:sz w:val="28"/>
                <w:szCs w:val="28"/>
              </w:rPr>
              <w:t xml:space="preserve">     F. Natural Resource management and Conservation</w:t>
            </w:r>
          </w:p>
          <w:p w:rsidR="00CA43A6" w:rsidRPr="00CA43A6" w:rsidRDefault="00CA43A6" w:rsidP="00CA43A6">
            <w:pPr>
              <w:rPr>
                <w:b/>
                <w:sz w:val="28"/>
                <w:szCs w:val="28"/>
              </w:rPr>
            </w:pPr>
          </w:p>
          <w:p w:rsidR="00CA43A6" w:rsidRPr="00CA43A6" w:rsidRDefault="00CA43A6" w:rsidP="00CA43A6">
            <w:pPr>
              <w:rPr>
                <w:b/>
                <w:sz w:val="28"/>
                <w:szCs w:val="28"/>
              </w:rPr>
            </w:pPr>
            <w:r w:rsidRPr="00CA43A6">
              <w:rPr>
                <w:b/>
                <w:sz w:val="28"/>
                <w:szCs w:val="28"/>
              </w:rPr>
              <w:t xml:space="preserve">     G. Governance as a cross-cutting issue</w:t>
            </w:r>
          </w:p>
          <w:p w:rsidR="00113AE3" w:rsidRDefault="00113AE3" w:rsidP="003F1E45"/>
        </w:tc>
      </w:tr>
    </w:tbl>
    <w:p w:rsidR="00CA43A6" w:rsidRPr="00A06F93" w:rsidRDefault="00CA43A6" w:rsidP="00CA43A6">
      <w:pPr>
        <w:spacing w:line="360" w:lineRule="auto"/>
        <w:jc w:val="both"/>
        <w:rPr>
          <w:b/>
          <w:i/>
          <w:u w:val="single"/>
        </w:rPr>
      </w:pPr>
      <w:r w:rsidRPr="00A06F93">
        <w:rPr>
          <w:b/>
          <w:i/>
          <w:u w:val="single"/>
        </w:rPr>
        <w:lastRenderedPageBreak/>
        <w:t>Membership of Networks/Coalitions</w:t>
      </w:r>
    </w:p>
    <w:p w:rsidR="00CA43A6" w:rsidRPr="00A06F93" w:rsidRDefault="00CA43A6" w:rsidP="00CA43A6">
      <w:pPr>
        <w:spacing w:line="360" w:lineRule="auto"/>
        <w:jc w:val="both"/>
        <w:rPr>
          <w:i/>
        </w:rPr>
      </w:pPr>
      <w:r w:rsidRPr="00A06F93">
        <w:rPr>
          <w:i/>
        </w:rPr>
        <w:t>Local Governance Network (</w:t>
      </w:r>
      <w:proofErr w:type="spellStart"/>
      <w:r w:rsidRPr="00A06F93">
        <w:rPr>
          <w:i/>
        </w:rPr>
        <w:t>LogNet</w:t>
      </w:r>
      <w:proofErr w:type="spellEnd"/>
      <w:r w:rsidRPr="00A06F93">
        <w:rPr>
          <w:i/>
        </w:rPr>
        <w:t>)</w:t>
      </w:r>
    </w:p>
    <w:p w:rsidR="00CA43A6" w:rsidRPr="00A06F93" w:rsidRDefault="00CA43A6" w:rsidP="00CA43A6">
      <w:pPr>
        <w:spacing w:line="360" w:lineRule="auto"/>
        <w:jc w:val="both"/>
        <w:rPr>
          <w:i/>
        </w:rPr>
      </w:pPr>
      <w:r w:rsidRPr="00A06F93">
        <w:rPr>
          <w:i/>
        </w:rPr>
        <w:t>Ghana Education Campaign Coalition</w:t>
      </w:r>
    </w:p>
    <w:p w:rsidR="00CA43A6" w:rsidRDefault="00CA43A6" w:rsidP="00DA42F4">
      <w:pPr>
        <w:spacing w:line="360" w:lineRule="auto"/>
        <w:jc w:val="both"/>
        <w:rPr>
          <w:i/>
        </w:rPr>
      </w:pPr>
      <w:r w:rsidRPr="00A06F93">
        <w:rPr>
          <w:i/>
        </w:rPr>
        <w:t>Ghana TB Partnership</w:t>
      </w:r>
    </w:p>
    <w:p w:rsidR="00DA42F4" w:rsidRDefault="00DA42F4" w:rsidP="00DA42F4">
      <w:pPr>
        <w:spacing w:line="360" w:lineRule="auto"/>
        <w:jc w:val="both"/>
        <w:rPr>
          <w:i/>
        </w:rPr>
      </w:pPr>
    </w:p>
    <w:p w:rsidR="00DA42F4" w:rsidRPr="00DA42F4" w:rsidRDefault="00DA42F4" w:rsidP="00DA42F4"/>
    <w:p w:rsidR="00DA42F4" w:rsidRDefault="00DA42F4" w:rsidP="00DA42F4">
      <w:pPr>
        <w:rPr>
          <w:b/>
        </w:rPr>
      </w:pPr>
      <w:r>
        <w:t xml:space="preserve">                                          </w:t>
      </w:r>
      <w:r w:rsidRPr="0096586A">
        <w:rPr>
          <w:b/>
        </w:rPr>
        <w:t>MANAGEMENT STRUCTURE</w:t>
      </w:r>
    </w:p>
    <w:p w:rsidR="00DA42F4" w:rsidRDefault="00DA42F4" w:rsidP="00DA42F4">
      <w:r w:rsidRPr="0096586A">
        <w:t xml:space="preserve">The organization has seven </w:t>
      </w:r>
      <w:r>
        <w:t>(</w:t>
      </w:r>
      <w:r w:rsidRPr="0096586A">
        <w:t>7) member boards of directors and seven (7)</w:t>
      </w:r>
      <w:r>
        <w:t xml:space="preserve"> member</w:t>
      </w:r>
      <w:r w:rsidRPr="0096586A">
        <w:t xml:space="preserve"> management team</w:t>
      </w:r>
      <w:r>
        <w:t>.</w:t>
      </w:r>
    </w:p>
    <w:p w:rsidR="00DA42F4" w:rsidRDefault="00DA42F4" w:rsidP="00DA42F4"/>
    <w:p w:rsidR="00DA42F4" w:rsidRDefault="00DA42F4" w:rsidP="00DA42F4"/>
    <w:p w:rsidR="00DA42F4" w:rsidRDefault="00DA42F4" w:rsidP="00DA42F4">
      <w:pPr>
        <w:spacing w:before="100" w:beforeAutospacing="1" w:after="100" w:afterAutospacing="1"/>
        <w:jc w:val="center"/>
        <w:rPr>
          <w:rStyle w:val="txtsup"/>
        </w:rPr>
      </w:pPr>
      <w:r>
        <w:rPr>
          <w:rStyle w:val="txtsup"/>
          <w:b/>
          <w:bCs/>
          <w:sz w:val="28"/>
          <w:szCs w:val="28"/>
        </w:rPr>
        <w:t>BACKGROUND INFORMATION OF HOPE ALIVE FOUNDATION    BOARD OF DIRECTORS</w:t>
      </w:r>
    </w:p>
    <w:p w:rsidR="00DA42F4" w:rsidRDefault="00DA42F4" w:rsidP="00DA42F4">
      <w:pPr>
        <w:spacing w:before="100" w:beforeAutospacing="1" w:after="100" w:afterAutospacing="1"/>
        <w:rPr>
          <w:rStyle w:val="txtsup"/>
        </w:rPr>
      </w:pPr>
      <w:r w:rsidRPr="00932519">
        <w:rPr>
          <w:rStyle w:val="txtsup"/>
        </w:rPr>
        <w:t xml:space="preserve">The </w:t>
      </w:r>
      <w:r>
        <w:rPr>
          <w:rStyle w:val="txtsup"/>
        </w:rPr>
        <w:t>Board of Directors of Hope Alive Foundation</w:t>
      </w:r>
      <w:r w:rsidRPr="00932519">
        <w:rPr>
          <w:rStyle w:val="txtsup"/>
        </w:rPr>
        <w:t xml:space="preserve"> consists of </w:t>
      </w:r>
      <w:r>
        <w:rPr>
          <w:rStyle w:val="txtsup"/>
        </w:rPr>
        <w:t xml:space="preserve">professionals and educationists, and forms the governing body of the organization. It is chaired by an elected chairman.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563"/>
        <w:gridCol w:w="1390"/>
        <w:gridCol w:w="1540"/>
        <w:gridCol w:w="2683"/>
      </w:tblGrid>
      <w:tr w:rsidR="00DA42F4" w:rsidTr="005930DE">
        <w:tc>
          <w:tcPr>
            <w:tcW w:w="2690" w:type="dxa"/>
          </w:tcPr>
          <w:p w:rsidR="00DA42F4" w:rsidRPr="007569B1" w:rsidRDefault="00DA42F4" w:rsidP="005930DE">
            <w:pPr>
              <w:spacing w:before="100" w:beforeAutospacing="1" w:after="100" w:afterAutospacing="1"/>
              <w:rPr>
                <w:rStyle w:val="txtsup"/>
                <w:b/>
              </w:rPr>
            </w:pPr>
            <w:r w:rsidRPr="007569B1">
              <w:rPr>
                <w:rStyle w:val="txtsup"/>
                <w:b/>
              </w:rPr>
              <w:t>Name</w:t>
            </w:r>
          </w:p>
        </w:tc>
        <w:tc>
          <w:tcPr>
            <w:tcW w:w="1563" w:type="dxa"/>
          </w:tcPr>
          <w:p w:rsidR="00DA42F4" w:rsidRPr="007569B1" w:rsidRDefault="00DA42F4" w:rsidP="005930DE">
            <w:pPr>
              <w:spacing w:before="100" w:beforeAutospacing="1" w:after="100" w:afterAutospacing="1"/>
              <w:rPr>
                <w:rStyle w:val="txtsup"/>
                <w:b/>
              </w:rPr>
            </w:pPr>
            <w:r w:rsidRPr="007569B1">
              <w:rPr>
                <w:rStyle w:val="txtsup"/>
                <w:b/>
              </w:rPr>
              <w:t>Qualification</w:t>
            </w:r>
          </w:p>
        </w:tc>
        <w:tc>
          <w:tcPr>
            <w:tcW w:w="1559" w:type="dxa"/>
          </w:tcPr>
          <w:p w:rsidR="00DA42F4" w:rsidRPr="007569B1" w:rsidRDefault="00DA42F4" w:rsidP="005930DE">
            <w:pPr>
              <w:spacing w:before="100" w:beforeAutospacing="1" w:after="100" w:afterAutospacing="1"/>
              <w:rPr>
                <w:rStyle w:val="txtsup"/>
                <w:b/>
              </w:rPr>
            </w:pPr>
            <w:r w:rsidRPr="007569B1">
              <w:rPr>
                <w:rStyle w:val="txtsup"/>
                <w:b/>
              </w:rPr>
              <w:t>Status</w:t>
            </w:r>
          </w:p>
        </w:tc>
        <w:tc>
          <w:tcPr>
            <w:tcW w:w="1701" w:type="dxa"/>
          </w:tcPr>
          <w:p w:rsidR="00DA42F4" w:rsidRPr="007569B1" w:rsidRDefault="00DA42F4" w:rsidP="005930DE">
            <w:pPr>
              <w:spacing w:before="100" w:beforeAutospacing="1" w:after="100" w:afterAutospacing="1"/>
              <w:rPr>
                <w:rStyle w:val="txtsup"/>
                <w:b/>
              </w:rPr>
            </w:pPr>
            <w:r w:rsidRPr="007569B1">
              <w:rPr>
                <w:rStyle w:val="txtsup"/>
                <w:b/>
              </w:rPr>
              <w:t>Current Job</w:t>
            </w:r>
          </w:p>
        </w:tc>
        <w:tc>
          <w:tcPr>
            <w:tcW w:w="1843" w:type="dxa"/>
          </w:tcPr>
          <w:p w:rsidR="00DA42F4" w:rsidRPr="007569B1" w:rsidRDefault="00DA42F4" w:rsidP="005930DE">
            <w:pPr>
              <w:spacing w:before="100" w:beforeAutospacing="1" w:after="100" w:afterAutospacing="1"/>
              <w:rPr>
                <w:rStyle w:val="txtsup"/>
                <w:b/>
              </w:rPr>
            </w:pPr>
            <w:r w:rsidRPr="007569B1">
              <w:rPr>
                <w:rStyle w:val="txtsup"/>
                <w:b/>
              </w:rPr>
              <w:t>Contact address</w:t>
            </w:r>
          </w:p>
        </w:tc>
      </w:tr>
      <w:tr w:rsidR="00DA42F4" w:rsidTr="005930DE">
        <w:tc>
          <w:tcPr>
            <w:tcW w:w="2690" w:type="dxa"/>
          </w:tcPr>
          <w:p w:rsidR="00DA42F4" w:rsidRDefault="00C65E54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 xml:space="preserve">Mr. Kingsley Bennett </w:t>
            </w:r>
            <w:proofErr w:type="spellStart"/>
            <w:r>
              <w:rPr>
                <w:rStyle w:val="txtsup"/>
              </w:rPr>
              <w:t>Nunu</w:t>
            </w:r>
            <w:proofErr w:type="spellEnd"/>
            <w:r>
              <w:rPr>
                <w:rStyle w:val="txtsup"/>
              </w:rPr>
              <w:t xml:space="preserve"> </w:t>
            </w:r>
          </w:p>
        </w:tc>
        <w:tc>
          <w:tcPr>
            <w:tcW w:w="1563" w:type="dxa"/>
          </w:tcPr>
          <w:p w:rsidR="00DA42F4" w:rsidRDefault="00DA42F4" w:rsidP="005930DE">
            <w:pPr>
              <w:spacing w:before="100" w:beforeAutospacing="1" w:after="100" w:afterAutospacing="1"/>
              <w:rPr>
                <w:rStyle w:val="txtsup"/>
              </w:rPr>
            </w:pPr>
          </w:p>
        </w:tc>
        <w:tc>
          <w:tcPr>
            <w:tcW w:w="1559" w:type="dxa"/>
          </w:tcPr>
          <w:p w:rsidR="00DA42F4" w:rsidRDefault="00DA42F4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Chairman</w:t>
            </w:r>
          </w:p>
        </w:tc>
        <w:tc>
          <w:tcPr>
            <w:tcW w:w="1701" w:type="dxa"/>
          </w:tcPr>
          <w:p w:rsidR="00DA42F4" w:rsidRDefault="00DA42F4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 xml:space="preserve">District Budget Officer </w:t>
            </w:r>
          </w:p>
        </w:tc>
        <w:tc>
          <w:tcPr>
            <w:tcW w:w="1843" w:type="dxa"/>
          </w:tcPr>
          <w:p w:rsidR="00DA42F4" w:rsidRDefault="00B559F4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0242609537</w:t>
            </w:r>
          </w:p>
        </w:tc>
      </w:tr>
      <w:tr w:rsidR="00DA42F4" w:rsidTr="005930DE">
        <w:tc>
          <w:tcPr>
            <w:tcW w:w="2690" w:type="dxa"/>
          </w:tcPr>
          <w:p w:rsidR="00DA42F4" w:rsidRDefault="00DA42F4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 xml:space="preserve">Mr. Wood </w:t>
            </w:r>
          </w:p>
        </w:tc>
        <w:tc>
          <w:tcPr>
            <w:tcW w:w="1563" w:type="dxa"/>
          </w:tcPr>
          <w:p w:rsidR="00DA42F4" w:rsidRDefault="00DA42F4" w:rsidP="005930DE">
            <w:pPr>
              <w:spacing w:before="100" w:beforeAutospacing="1" w:after="100" w:afterAutospacing="1"/>
              <w:rPr>
                <w:rStyle w:val="txtsup"/>
              </w:rPr>
            </w:pPr>
          </w:p>
        </w:tc>
        <w:tc>
          <w:tcPr>
            <w:tcW w:w="1559" w:type="dxa"/>
          </w:tcPr>
          <w:p w:rsidR="00DA42F4" w:rsidRDefault="00DA42F4" w:rsidP="005930DE">
            <w:pPr>
              <w:spacing w:before="100" w:beforeAutospacing="1" w:after="100" w:afterAutospacing="1"/>
              <w:rPr>
                <w:rStyle w:val="txtsup"/>
              </w:rPr>
            </w:pPr>
          </w:p>
        </w:tc>
        <w:tc>
          <w:tcPr>
            <w:tcW w:w="1701" w:type="dxa"/>
          </w:tcPr>
          <w:p w:rsidR="00DA42F4" w:rsidRDefault="00DA42F4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Agric</w:t>
            </w:r>
            <w:r w:rsidR="00C65E54">
              <w:rPr>
                <w:rStyle w:val="txtsup"/>
              </w:rPr>
              <w:t>ulture Extension Officer</w:t>
            </w:r>
          </w:p>
        </w:tc>
        <w:tc>
          <w:tcPr>
            <w:tcW w:w="1843" w:type="dxa"/>
          </w:tcPr>
          <w:p w:rsidR="00DA42F4" w:rsidRDefault="00DA42F4" w:rsidP="005930DE">
            <w:pPr>
              <w:spacing w:before="100" w:beforeAutospacing="1" w:after="100" w:afterAutospacing="1"/>
              <w:rPr>
                <w:rStyle w:val="txtsup"/>
              </w:rPr>
            </w:pPr>
          </w:p>
        </w:tc>
      </w:tr>
      <w:tr w:rsidR="00DA42F4" w:rsidTr="005930DE">
        <w:tc>
          <w:tcPr>
            <w:tcW w:w="2690" w:type="dxa"/>
          </w:tcPr>
          <w:p w:rsidR="00DA42F4" w:rsidRDefault="00DA42F4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Mr</w:t>
            </w:r>
            <w:r w:rsidR="00822E6D">
              <w:rPr>
                <w:rStyle w:val="txtsup"/>
              </w:rPr>
              <w:t>.</w:t>
            </w:r>
            <w:r w:rsidR="00822E6D">
              <w:rPr>
                <w:rFonts w:ascii="Arial" w:hAnsi="Arial"/>
                <w:color w:val="17365D"/>
                <w:szCs w:val="16"/>
              </w:rPr>
              <w:t xml:space="preserve"> </w:t>
            </w:r>
            <w:proofErr w:type="spellStart"/>
            <w:r w:rsidR="00822E6D">
              <w:rPr>
                <w:rFonts w:ascii="Arial" w:hAnsi="Arial"/>
                <w:color w:val="17365D"/>
                <w:szCs w:val="16"/>
              </w:rPr>
              <w:t>Mwiningeng</w:t>
            </w:r>
            <w:proofErr w:type="spellEnd"/>
            <w:r w:rsidR="00822E6D">
              <w:rPr>
                <w:rFonts w:ascii="Arial" w:hAnsi="Arial"/>
                <w:color w:val="17365D"/>
                <w:szCs w:val="16"/>
              </w:rPr>
              <w:t xml:space="preserve"> </w:t>
            </w:r>
            <w:proofErr w:type="spellStart"/>
            <w:r w:rsidR="00822E6D">
              <w:rPr>
                <w:rFonts w:ascii="Arial" w:hAnsi="Arial"/>
                <w:color w:val="17365D"/>
                <w:szCs w:val="16"/>
              </w:rPr>
              <w:t>Tanye</w:t>
            </w:r>
            <w:proofErr w:type="spellEnd"/>
            <w:r w:rsidR="00822E6D">
              <w:rPr>
                <w:rFonts w:ascii="Arial" w:hAnsi="Arial"/>
                <w:color w:val="17365D"/>
                <w:szCs w:val="16"/>
              </w:rPr>
              <w:t>. Sylvester</w:t>
            </w:r>
          </w:p>
        </w:tc>
        <w:tc>
          <w:tcPr>
            <w:tcW w:w="1563" w:type="dxa"/>
          </w:tcPr>
          <w:p w:rsidR="00DA42F4" w:rsidRDefault="00393926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B.A</w:t>
            </w:r>
          </w:p>
        </w:tc>
        <w:tc>
          <w:tcPr>
            <w:tcW w:w="1559" w:type="dxa"/>
          </w:tcPr>
          <w:p w:rsidR="00DA42F4" w:rsidRDefault="00DA42F4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Member</w:t>
            </w:r>
          </w:p>
        </w:tc>
        <w:tc>
          <w:tcPr>
            <w:tcW w:w="1701" w:type="dxa"/>
          </w:tcPr>
          <w:p w:rsidR="00DA42F4" w:rsidRDefault="00DA42F4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District</w:t>
            </w:r>
            <w:r w:rsidR="00822E6D">
              <w:rPr>
                <w:rStyle w:val="txtsup"/>
              </w:rPr>
              <w:t xml:space="preserve"> Assistant Director of Education </w:t>
            </w:r>
          </w:p>
        </w:tc>
        <w:tc>
          <w:tcPr>
            <w:tcW w:w="1843" w:type="dxa"/>
          </w:tcPr>
          <w:p w:rsidR="00DA42F4" w:rsidRDefault="00393926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0246944703</w:t>
            </w:r>
          </w:p>
        </w:tc>
      </w:tr>
      <w:tr w:rsidR="00DA42F4" w:rsidTr="005930DE">
        <w:tc>
          <w:tcPr>
            <w:tcW w:w="2690" w:type="dxa"/>
          </w:tcPr>
          <w:p w:rsidR="00DA42F4" w:rsidRDefault="00822E6D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 xml:space="preserve">Mr. Alfred </w:t>
            </w:r>
            <w:proofErr w:type="spellStart"/>
            <w:r>
              <w:rPr>
                <w:rStyle w:val="txtsup"/>
              </w:rPr>
              <w:t>Anyoka</w:t>
            </w:r>
            <w:proofErr w:type="spellEnd"/>
          </w:p>
        </w:tc>
        <w:tc>
          <w:tcPr>
            <w:tcW w:w="1563" w:type="dxa"/>
          </w:tcPr>
          <w:p w:rsidR="00DA42F4" w:rsidRDefault="00822E6D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Diploma</w:t>
            </w:r>
          </w:p>
        </w:tc>
        <w:tc>
          <w:tcPr>
            <w:tcW w:w="1559" w:type="dxa"/>
          </w:tcPr>
          <w:p w:rsidR="00DA42F4" w:rsidRDefault="00DA42F4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Member</w:t>
            </w:r>
          </w:p>
        </w:tc>
        <w:tc>
          <w:tcPr>
            <w:tcW w:w="1701" w:type="dxa"/>
          </w:tcPr>
          <w:p w:rsidR="00DA42F4" w:rsidRDefault="00B559F4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Sen. Technical Officer (JGH)</w:t>
            </w:r>
          </w:p>
        </w:tc>
        <w:tc>
          <w:tcPr>
            <w:tcW w:w="1843" w:type="dxa"/>
          </w:tcPr>
          <w:p w:rsidR="00DA42F4" w:rsidRDefault="00B559F4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0246497935</w:t>
            </w:r>
          </w:p>
        </w:tc>
      </w:tr>
      <w:tr w:rsidR="00B42E13" w:rsidTr="005930DE">
        <w:tc>
          <w:tcPr>
            <w:tcW w:w="2690" w:type="dxa"/>
          </w:tcPr>
          <w:p w:rsidR="00B42E13" w:rsidRDefault="00B42E13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 xml:space="preserve">Stephen </w:t>
            </w:r>
            <w:proofErr w:type="spellStart"/>
            <w:r>
              <w:rPr>
                <w:rStyle w:val="txtsup"/>
              </w:rPr>
              <w:t>Eshilley</w:t>
            </w:r>
            <w:proofErr w:type="spellEnd"/>
            <w:r>
              <w:rPr>
                <w:rStyle w:val="txtsup"/>
              </w:rPr>
              <w:t xml:space="preserve"> </w:t>
            </w:r>
            <w:proofErr w:type="spellStart"/>
            <w:r>
              <w:rPr>
                <w:rStyle w:val="txtsup"/>
              </w:rPr>
              <w:t>Tikoli</w:t>
            </w:r>
            <w:proofErr w:type="spellEnd"/>
          </w:p>
          <w:p w:rsidR="00B42E13" w:rsidRDefault="00B42E13" w:rsidP="005930DE">
            <w:pPr>
              <w:spacing w:before="100" w:beforeAutospacing="1" w:after="100" w:afterAutospacing="1"/>
              <w:rPr>
                <w:rStyle w:val="txtsup"/>
              </w:rPr>
            </w:pPr>
          </w:p>
        </w:tc>
        <w:tc>
          <w:tcPr>
            <w:tcW w:w="1563" w:type="dxa"/>
          </w:tcPr>
          <w:p w:rsidR="00B42E13" w:rsidRDefault="00B42E13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M.A</w:t>
            </w:r>
          </w:p>
        </w:tc>
        <w:tc>
          <w:tcPr>
            <w:tcW w:w="1559" w:type="dxa"/>
          </w:tcPr>
          <w:p w:rsidR="00B42E13" w:rsidRDefault="00B42E13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Member</w:t>
            </w:r>
          </w:p>
        </w:tc>
        <w:tc>
          <w:tcPr>
            <w:tcW w:w="1701" w:type="dxa"/>
          </w:tcPr>
          <w:p w:rsidR="00B42E13" w:rsidRDefault="00B42E13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District NCCE Officer</w:t>
            </w:r>
          </w:p>
        </w:tc>
        <w:tc>
          <w:tcPr>
            <w:tcW w:w="1843" w:type="dxa"/>
          </w:tcPr>
          <w:p w:rsidR="00B42E13" w:rsidRDefault="00B42E13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0243947930</w:t>
            </w:r>
          </w:p>
        </w:tc>
      </w:tr>
      <w:tr w:rsidR="00DA42F4" w:rsidTr="005930DE">
        <w:tc>
          <w:tcPr>
            <w:tcW w:w="2690" w:type="dxa"/>
          </w:tcPr>
          <w:p w:rsidR="00DA42F4" w:rsidRDefault="000D74FC" w:rsidP="00E17D0A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 xml:space="preserve">Nana </w:t>
            </w:r>
            <w:proofErr w:type="spellStart"/>
            <w:r>
              <w:rPr>
                <w:rStyle w:val="txtsup"/>
              </w:rPr>
              <w:t>Antwaa</w:t>
            </w:r>
            <w:proofErr w:type="spellEnd"/>
            <w:r>
              <w:rPr>
                <w:rStyle w:val="txtsup"/>
              </w:rPr>
              <w:t xml:space="preserve"> </w:t>
            </w:r>
          </w:p>
        </w:tc>
        <w:tc>
          <w:tcPr>
            <w:tcW w:w="1563" w:type="dxa"/>
          </w:tcPr>
          <w:p w:rsidR="00DA42F4" w:rsidRDefault="000D74FC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Queen Mother</w:t>
            </w:r>
          </w:p>
        </w:tc>
        <w:tc>
          <w:tcPr>
            <w:tcW w:w="1559" w:type="dxa"/>
          </w:tcPr>
          <w:p w:rsidR="00DA42F4" w:rsidRDefault="00DA42F4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Member</w:t>
            </w:r>
          </w:p>
        </w:tc>
        <w:tc>
          <w:tcPr>
            <w:tcW w:w="1701" w:type="dxa"/>
          </w:tcPr>
          <w:p w:rsidR="000D74FC" w:rsidRDefault="000D74FC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 xml:space="preserve">Traditional council </w:t>
            </w:r>
          </w:p>
        </w:tc>
        <w:tc>
          <w:tcPr>
            <w:tcW w:w="1843" w:type="dxa"/>
          </w:tcPr>
          <w:p w:rsidR="00DA42F4" w:rsidRDefault="00B559F4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0246569496</w:t>
            </w:r>
          </w:p>
        </w:tc>
      </w:tr>
      <w:tr w:rsidR="00DA42F4" w:rsidTr="005930DE">
        <w:tc>
          <w:tcPr>
            <w:tcW w:w="2690" w:type="dxa"/>
          </w:tcPr>
          <w:p w:rsidR="00DA42F4" w:rsidRDefault="00B42E13" w:rsidP="000D74FC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 xml:space="preserve">Linda Oduro Amoaning </w:t>
            </w:r>
          </w:p>
        </w:tc>
        <w:tc>
          <w:tcPr>
            <w:tcW w:w="1563" w:type="dxa"/>
          </w:tcPr>
          <w:p w:rsidR="00DA42F4" w:rsidRDefault="000D74FC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 xml:space="preserve"> </w:t>
            </w:r>
          </w:p>
        </w:tc>
        <w:tc>
          <w:tcPr>
            <w:tcW w:w="1559" w:type="dxa"/>
          </w:tcPr>
          <w:p w:rsidR="00DA42F4" w:rsidRDefault="00DA42F4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Member</w:t>
            </w:r>
          </w:p>
        </w:tc>
        <w:tc>
          <w:tcPr>
            <w:tcW w:w="1701" w:type="dxa"/>
          </w:tcPr>
          <w:p w:rsidR="00DA42F4" w:rsidRDefault="00DA42F4" w:rsidP="005930DE">
            <w:pPr>
              <w:spacing w:before="100" w:beforeAutospacing="1" w:after="100" w:afterAutospacing="1"/>
              <w:rPr>
                <w:rStyle w:val="txtsup"/>
              </w:rPr>
            </w:pPr>
          </w:p>
        </w:tc>
        <w:tc>
          <w:tcPr>
            <w:tcW w:w="1843" w:type="dxa"/>
          </w:tcPr>
          <w:p w:rsidR="00DA42F4" w:rsidRDefault="00B42E13" w:rsidP="005930DE">
            <w:pPr>
              <w:spacing w:before="100" w:beforeAutospacing="1" w:after="100" w:afterAutospacing="1"/>
              <w:rPr>
                <w:rStyle w:val="txtsup"/>
              </w:rPr>
            </w:pPr>
            <w:r>
              <w:rPr>
                <w:rStyle w:val="txtsup"/>
              </w:rPr>
              <w:t>0244225427/050</w:t>
            </w:r>
            <w:r w:rsidR="00474F1B">
              <w:rPr>
                <w:rStyle w:val="txtsup"/>
              </w:rPr>
              <w:t>5972944</w:t>
            </w:r>
          </w:p>
        </w:tc>
      </w:tr>
    </w:tbl>
    <w:p w:rsidR="00DA42F4" w:rsidRDefault="00DA42F4" w:rsidP="00DA42F4">
      <w:pPr>
        <w:spacing w:before="100" w:beforeAutospacing="1" w:after="100" w:afterAutospacing="1"/>
        <w:rPr>
          <w:rStyle w:val="txtsup"/>
        </w:rPr>
      </w:pPr>
    </w:p>
    <w:p w:rsidR="00DA42F4" w:rsidRDefault="00DA42F4" w:rsidP="00DA42F4">
      <w:pPr>
        <w:spacing w:before="100" w:beforeAutospacing="1" w:after="100" w:afterAutospacing="1"/>
        <w:jc w:val="center"/>
        <w:outlineLvl w:val="1"/>
        <w:rPr>
          <w:b/>
          <w:i/>
        </w:rPr>
      </w:pPr>
    </w:p>
    <w:p w:rsidR="00DA42F4" w:rsidRPr="000763D7" w:rsidRDefault="00AF4BAA" w:rsidP="00AF4BAA">
      <w:pPr>
        <w:spacing w:before="100" w:beforeAutospacing="1" w:after="100" w:afterAutospacing="1"/>
        <w:outlineLvl w:val="1"/>
        <w:rPr>
          <w:b/>
          <w:i/>
        </w:rPr>
      </w:pPr>
      <w:r>
        <w:rPr>
          <w:b/>
          <w:i/>
        </w:rPr>
        <w:t xml:space="preserve">                                        Structure of HAF</w:t>
      </w:r>
      <w:r w:rsidR="00DA42F4" w:rsidRPr="000763D7">
        <w:rPr>
          <w:b/>
          <w:i/>
        </w:rPr>
        <w:t xml:space="preserve"> Management Team</w:t>
      </w:r>
    </w:p>
    <w:tbl>
      <w:tblPr>
        <w:tblpPr w:leftFromText="180" w:rightFromText="180" w:vertAnchor="text" w:horzAnchor="margin" w:tblpXSpec="center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</w:tblGrid>
      <w:tr w:rsidR="00DA42F4" w:rsidTr="005930DE">
        <w:trPr>
          <w:trHeight w:val="431"/>
        </w:trPr>
        <w:tc>
          <w:tcPr>
            <w:tcW w:w="2412" w:type="dxa"/>
          </w:tcPr>
          <w:p w:rsidR="00DA42F4" w:rsidRPr="00AC31E3" w:rsidRDefault="00DA42F4" w:rsidP="005930DE">
            <w:pPr>
              <w:spacing w:before="100" w:beforeAutospacing="1" w:after="100" w:afterAutospacing="1" w:line="360" w:lineRule="auto"/>
              <w:outlineLvl w:val="1"/>
              <w:rPr>
                <w:b/>
              </w:rPr>
            </w:pPr>
            <w:r w:rsidRPr="00AC31E3">
              <w:rPr>
                <w:b/>
              </w:rPr>
              <w:t>Board of Directors</w:t>
            </w:r>
          </w:p>
        </w:tc>
      </w:tr>
    </w:tbl>
    <w:p w:rsidR="00DA42F4" w:rsidRDefault="00DA42F4" w:rsidP="00DA42F4">
      <w:pPr>
        <w:spacing w:before="100" w:beforeAutospacing="1" w:after="100" w:afterAutospacing="1"/>
        <w:outlineLvl w:val="1"/>
      </w:pPr>
    </w:p>
    <w:p w:rsidR="00DA42F4" w:rsidRDefault="00F67467" w:rsidP="00DA42F4">
      <w:pPr>
        <w:spacing w:before="100" w:beforeAutospacing="1" w:after="100" w:afterAutospacing="1"/>
        <w:outlineLvl w:val="1"/>
      </w:pPr>
      <w:r>
        <w:rPr>
          <w:noProof/>
        </w:rPr>
        <w:pict>
          <v:line id="_x0000_s1027" style="position:absolute;z-index:251660288" from="3in,16.1pt" to="3in,61.1pt">
            <v:stroke endarrow="block"/>
          </v:line>
        </w:pict>
      </w:r>
    </w:p>
    <w:p w:rsidR="00DA42F4" w:rsidRDefault="00DA42F4" w:rsidP="00DA42F4">
      <w:pPr>
        <w:spacing w:before="100" w:beforeAutospacing="1" w:after="100" w:afterAutospacing="1"/>
        <w:outlineLvl w:val="1"/>
      </w:pPr>
    </w:p>
    <w:tbl>
      <w:tblPr>
        <w:tblpPr w:leftFromText="180" w:rightFromText="180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</w:tblGrid>
      <w:tr w:rsidR="00DA42F4" w:rsidRPr="00AC31E3" w:rsidTr="005930DE">
        <w:trPr>
          <w:trHeight w:val="431"/>
        </w:trPr>
        <w:tc>
          <w:tcPr>
            <w:tcW w:w="3420" w:type="dxa"/>
          </w:tcPr>
          <w:p w:rsidR="00DA42F4" w:rsidRPr="00AC31E3" w:rsidRDefault="00F67467" w:rsidP="005930DE">
            <w:pPr>
              <w:tabs>
                <w:tab w:val="left" w:pos="2320"/>
              </w:tabs>
              <w:spacing w:before="100" w:beforeAutospacing="1" w:after="100" w:afterAutospacing="1" w:line="360" w:lineRule="auto"/>
              <w:jc w:val="center"/>
              <w:outlineLvl w:val="1"/>
              <w:rPr>
                <w:b/>
              </w:rPr>
            </w:pPr>
            <w:r>
              <w:rPr>
                <w:noProof/>
              </w:rPr>
              <w:pict>
                <v:line id="_x0000_s1029" style="position:absolute;left:0;text-align:left;z-index:251662336" from="121.5pt,21.45pt" to="202.5pt,62.5pt">
                  <v:stroke endarrow="block"/>
                </v:line>
              </w:pict>
            </w:r>
            <w:r w:rsidR="00DA42F4" w:rsidRPr="00AC31E3">
              <w:rPr>
                <w:b/>
              </w:rPr>
              <w:t>Management Team</w:t>
            </w:r>
          </w:p>
        </w:tc>
      </w:tr>
    </w:tbl>
    <w:p w:rsidR="00DA42F4" w:rsidRDefault="00DA42F4" w:rsidP="00DA42F4">
      <w:pPr>
        <w:spacing w:before="100" w:beforeAutospacing="1" w:after="100" w:afterAutospacing="1"/>
        <w:outlineLvl w:val="1"/>
      </w:pPr>
    </w:p>
    <w:p w:rsidR="00DA42F4" w:rsidRDefault="00F67467" w:rsidP="00DA42F4">
      <w:pPr>
        <w:spacing w:before="100" w:beforeAutospacing="1" w:after="100" w:afterAutospacing="1"/>
        <w:outlineLvl w:val="1"/>
      </w:pPr>
      <w:r>
        <w:rPr>
          <w:noProof/>
        </w:rPr>
        <w:pict>
          <v:line id="_x0000_s1028" style="position:absolute;flip:x;z-index:251661312" from="99pt,-.3pt" to="189pt,40.7pt">
            <v:stroke endarrow="block"/>
          </v:line>
        </w:pict>
      </w:r>
    </w:p>
    <w:tbl>
      <w:tblPr>
        <w:tblpPr w:leftFromText="180" w:rightFromText="180" w:vertAnchor="text" w:horzAnchor="margin" w:tblpXSpec="right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</w:tblGrid>
      <w:tr w:rsidR="00DA42F4" w:rsidRPr="00AC31E3" w:rsidTr="005930DE">
        <w:trPr>
          <w:trHeight w:val="431"/>
        </w:trPr>
        <w:tc>
          <w:tcPr>
            <w:tcW w:w="3204" w:type="dxa"/>
          </w:tcPr>
          <w:p w:rsidR="00DA42F4" w:rsidRPr="00AC31E3" w:rsidRDefault="00DA42F4" w:rsidP="005930DE">
            <w:pPr>
              <w:spacing w:before="100" w:beforeAutospacing="1" w:after="100" w:afterAutospacing="1" w:line="360" w:lineRule="auto"/>
              <w:outlineLvl w:val="1"/>
              <w:rPr>
                <w:b/>
              </w:rPr>
            </w:pPr>
            <w:r w:rsidRPr="00AC31E3">
              <w:rPr>
                <w:b/>
              </w:rPr>
              <w:t>Administrative Assistant</w:t>
            </w:r>
          </w:p>
        </w:tc>
      </w:tr>
    </w:tbl>
    <w:tbl>
      <w:tblPr>
        <w:tblpPr w:leftFromText="180" w:rightFromText="180" w:vertAnchor="text" w:horzAnchor="page" w:tblpX="2233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DA42F4" w:rsidRPr="00AC31E3" w:rsidTr="005930DE">
        <w:trPr>
          <w:trHeight w:val="431"/>
        </w:trPr>
        <w:tc>
          <w:tcPr>
            <w:tcW w:w="3348" w:type="dxa"/>
          </w:tcPr>
          <w:p w:rsidR="00DA42F4" w:rsidRPr="00AC31E3" w:rsidRDefault="00DA42F4" w:rsidP="005930DE">
            <w:pPr>
              <w:spacing w:before="100" w:beforeAutospacing="1" w:after="100" w:afterAutospacing="1" w:line="360" w:lineRule="auto"/>
              <w:outlineLvl w:val="1"/>
              <w:rPr>
                <w:b/>
              </w:rPr>
            </w:pPr>
            <w:r w:rsidRPr="00AC31E3">
              <w:rPr>
                <w:b/>
              </w:rPr>
              <w:t>Impact Makers (Volunteers)</w:t>
            </w:r>
          </w:p>
        </w:tc>
      </w:tr>
    </w:tbl>
    <w:p w:rsidR="00DA42F4" w:rsidRDefault="00DA42F4" w:rsidP="00DA42F4">
      <w:pPr>
        <w:spacing w:before="100" w:beforeAutospacing="1" w:after="100" w:afterAutospacing="1"/>
        <w:outlineLvl w:val="1"/>
      </w:pPr>
      <w:r>
        <w:t xml:space="preserve">                    </w:t>
      </w:r>
    </w:p>
    <w:p w:rsidR="00DA42F4" w:rsidRDefault="00DA42F4" w:rsidP="00DA42F4">
      <w:pPr>
        <w:spacing w:before="100" w:beforeAutospacing="1" w:after="100" w:afterAutospacing="1"/>
        <w:rPr>
          <w:rStyle w:val="txtsup"/>
          <w:b/>
          <w:sz w:val="28"/>
          <w:szCs w:val="28"/>
        </w:rPr>
      </w:pPr>
    </w:p>
    <w:p w:rsidR="00AF4BAA" w:rsidRPr="009A1984" w:rsidRDefault="00AF4BAA" w:rsidP="00AF4BAA">
      <w:pPr>
        <w:spacing w:before="100" w:beforeAutospacing="1" w:after="100" w:afterAutospacing="1"/>
        <w:jc w:val="center"/>
        <w:rPr>
          <w:b/>
        </w:rPr>
      </w:pPr>
      <w:r w:rsidRPr="009A1984">
        <w:rPr>
          <w:b/>
        </w:rPr>
        <w:t xml:space="preserve">BACKGROUND </w:t>
      </w:r>
      <w:r>
        <w:rPr>
          <w:b/>
        </w:rPr>
        <w:t>INFORMATION OF HOPE ALIVE FOUNDATION</w:t>
      </w:r>
      <w:r w:rsidRPr="009A1984">
        <w:rPr>
          <w:b/>
        </w:rPr>
        <w:t xml:space="preserve"> MANAGEMENT TEAM</w:t>
      </w:r>
    </w:p>
    <w:p w:rsidR="00AF4BAA" w:rsidRDefault="00AF4BAA" w:rsidP="00AF4BAA">
      <w:pPr>
        <w:spacing w:before="240" w:after="240"/>
      </w:pPr>
      <w:r>
        <w:t>The management team is responsible for the day to day activities of the organization.</w:t>
      </w:r>
    </w:p>
    <w:p w:rsidR="00AF4BAA" w:rsidRDefault="00AF4BAA" w:rsidP="00AF4BAA">
      <w:pPr>
        <w:spacing w:before="240" w:after="240"/>
        <w:outlineLvl w:val="1"/>
        <w:rPr>
          <w:b/>
          <w:bCs/>
        </w:rPr>
      </w:pPr>
      <w:r w:rsidRPr="00932519">
        <w:rPr>
          <w:rStyle w:val="txtsup"/>
        </w:rPr>
        <w:t>The management team</w:t>
      </w:r>
      <w:r>
        <w:rPr>
          <w:rStyle w:val="txtsup"/>
        </w:rPr>
        <w:t xml:space="preserve"> is led by a </w:t>
      </w:r>
      <w:proofErr w:type="spellStart"/>
      <w:r>
        <w:rPr>
          <w:rStyle w:val="txtsup"/>
        </w:rPr>
        <w:t>Programme</w:t>
      </w:r>
      <w:proofErr w:type="spellEnd"/>
      <w:r>
        <w:rPr>
          <w:rStyle w:val="txtsup"/>
        </w:rPr>
        <w:t xml:space="preserve"> Coordinator who is assisted by a Project Officers, Finance and Administration Officer and Public Relations Officer.</w:t>
      </w:r>
      <w:r w:rsidRPr="00932519">
        <w:rPr>
          <w:b/>
          <w:bCs/>
        </w:rPr>
        <w:tab/>
      </w:r>
    </w:p>
    <w:p w:rsidR="00AF4BAA" w:rsidRDefault="00AF4BAA" w:rsidP="00AF4BAA">
      <w:pPr>
        <w:spacing w:before="240" w:after="240"/>
        <w:rPr>
          <w:b/>
        </w:rPr>
      </w:pPr>
    </w:p>
    <w:p w:rsidR="00AF4BAA" w:rsidRDefault="00AF4BAA" w:rsidP="00AF4BAA">
      <w:pPr>
        <w:rPr>
          <w:b/>
        </w:rPr>
      </w:pPr>
      <w:r>
        <w:rPr>
          <w:b/>
        </w:rPr>
        <w:t>Summary Profile of Hope Alive Foundation Management</w:t>
      </w:r>
      <w:r w:rsidRPr="007D018B">
        <w:rPr>
          <w:b/>
        </w:rPr>
        <w:t xml:space="preserve"> Team</w:t>
      </w:r>
    </w:p>
    <w:p w:rsidR="00AF4BAA" w:rsidRPr="0001207B" w:rsidRDefault="00AF4BAA" w:rsidP="00AF4BA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30"/>
        <w:gridCol w:w="2700"/>
      </w:tblGrid>
      <w:tr w:rsidR="00AF4BAA" w:rsidRPr="00AC31E3" w:rsidTr="005930DE">
        <w:tc>
          <w:tcPr>
            <w:tcW w:w="2808" w:type="dxa"/>
          </w:tcPr>
          <w:p w:rsidR="00AF4BAA" w:rsidRPr="00373A6B" w:rsidRDefault="00AF4BAA" w:rsidP="005930DE">
            <w:pPr>
              <w:rPr>
                <w:b/>
                <w:sz w:val="28"/>
              </w:rPr>
            </w:pPr>
            <w:r w:rsidRPr="00373A6B">
              <w:rPr>
                <w:b/>
                <w:sz w:val="28"/>
              </w:rPr>
              <w:t>Name</w:t>
            </w:r>
          </w:p>
        </w:tc>
        <w:tc>
          <w:tcPr>
            <w:tcW w:w="3330" w:type="dxa"/>
          </w:tcPr>
          <w:p w:rsidR="00AF4BAA" w:rsidRPr="00373A6B" w:rsidRDefault="00AF4BAA" w:rsidP="005930DE">
            <w:pPr>
              <w:rPr>
                <w:b/>
                <w:sz w:val="28"/>
              </w:rPr>
            </w:pPr>
            <w:r w:rsidRPr="00373A6B">
              <w:rPr>
                <w:b/>
                <w:sz w:val="28"/>
              </w:rPr>
              <w:t>Qualification</w:t>
            </w:r>
          </w:p>
        </w:tc>
        <w:tc>
          <w:tcPr>
            <w:tcW w:w="2700" w:type="dxa"/>
          </w:tcPr>
          <w:p w:rsidR="00AF4BAA" w:rsidRPr="00373A6B" w:rsidRDefault="00AF4BAA" w:rsidP="005930DE">
            <w:pPr>
              <w:rPr>
                <w:b/>
                <w:sz w:val="28"/>
              </w:rPr>
            </w:pPr>
            <w:r w:rsidRPr="00373A6B">
              <w:rPr>
                <w:b/>
                <w:sz w:val="28"/>
              </w:rPr>
              <w:t>Position</w:t>
            </w:r>
          </w:p>
        </w:tc>
      </w:tr>
      <w:tr w:rsidR="00AF4BAA" w:rsidTr="005930DE">
        <w:tc>
          <w:tcPr>
            <w:tcW w:w="2808" w:type="dxa"/>
          </w:tcPr>
          <w:p w:rsidR="00AF4BAA" w:rsidRDefault="00AF4BAA" w:rsidP="005930DE">
            <w:pPr>
              <w:tabs>
                <w:tab w:val="right" w:pos="2592"/>
              </w:tabs>
            </w:pPr>
            <w:r>
              <w:t>Mr</w:t>
            </w:r>
            <w:r w:rsidR="00D03633">
              <w:t>.</w:t>
            </w:r>
            <w:r>
              <w:t xml:space="preserve"> </w:t>
            </w:r>
            <w:proofErr w:type="spellStart"/>
            <w:r>
              <w:t>Baffour-Mensah</w:t>
            </w:r>
            <w:proofErr w:type="spellEnd"/>
            <w:r>
              <w:tab/>
            </w:r>
          </w:p>
        </w:tc>
        <w:tc>
          <w:tcPr>
            <w:tcW w:w="3330" w:type="dxa"/>
          </w:tcPr>
          <w:p w:rsidR="00AF4BAA" w:rsidRDefault="00D03633" w:rsidP="005930DE">
            <w:r>
              <w:t>MBA</w:t>
            </w:r>
          </w:p>
        </w:tc>
        <w:tc>
          <w:tcPr>
            <w:tcW w:w="2700" w:type="dxa"/>
          </w:tcPr>
          <w:p w:rsidR="00AF4BAA" w:rsidRDefault="00AF4BAA" w:rsidP="005930DE">
            <w:r>
              <w:t>Executive Director</w:t>
            </w:r>
          </w:p>
        </w:tc>
      </w:tr>
      <w:tr w:rsidR="00AF4BAA" w:rsidTr="005930DE">
        <w:tc>
          <w:tcPr>
            <w:tcW w:w="2808" w:type="dxa"/>
          </w:tcPr>
          <w:p w:rsidR="00AF4BAA" w:rsidRDefault="00D03633" w:rsidP="005930DE">
            <w:r>
              <w:t>Mr. Mensah Stephen Elliot</w:t>
            </w:r>
            <w:r w:rsidR="00AF4BAA">
              <w:t xml:space="preserve"> </w:t>
            </w:r>
          </w:p>
        </w:tc>
        <w:tc>
          <w:tcPr>
            <w:tcW w:w="3330" w:type="dxa"/>
          </w:tcPr>
          <w:p w:rsidR="00AF4BAA" w:rsidRDefault="00AF4BAA" w:rsidP="005930DE">
            <w:r>
              <w:t xml:space="preserve"> </w:t>
            </w:r>
            <w:r w:rsidR="00D03633">
              <w:t>Diploma In</w:t>
            </w:r>
            <w:r w:rsidR="00290FCE">
              <w:t xml:space="preserve"> Computerized  </w:t>
            </w:r>
            <w:r w:rsidR="00D03633">
              <w:t xml:space="preserve"> Accounting</w:t>
            </w:r>
          </w:p>
        </w:tc>
        <w:tc>
          <w:tcPr>
            <w:tcW w:w="2700" w:type="dxa"/>
          </w:tcPr>
          <w:p w:rsidR="00AF4BAA" w:rsidRDefault="00AF4BAA" w:rsidP="005930DE">
            <w:r>
              <w:t xml:space="preserve">Project Co- </w:t>
            </w:r>
            <w:proofErr w:type="spellStart"/>
            <w:r w:rsidR="00290FCE">
              <w:t>ordinator</w:t>
            </w:r>
            <w:proofErr w:type="spellEnd"/>
          </w:p>
        </w:tc>
      </w:tr>
      <w:tr w:rsidR="00AF4BAA" w:rsidTr="005930DE">
        <w:tc>
          <w:tcPr>
            <w:tcW w:w="2808" w:type="dxa"/>
          </w:tcPr>
          <w:p w:rsidR="00AF4BAA" w:rsidRPr="00D03633" w:rsidRDefault="00AF4BAA" w:rsidP="005930DE">
            <w:r w:rsidRPr="00D03633">
              <w:t>Mr.</w:t>
            </w:r>
            <w:r w:rsidR="00D03633" w:rsidRPr="00D03633">
              <w:t xml:space="preserve"> Jeremiah </w:t>
            </w:r>
            <w:proofErr w:type="spellStart"/>
            <w:r w:rsidR="00D03633" w:rsidRPr="00D03633">
              <w:t>Kwarteng</w:t>
            </w:r>
            <w:proofErr w:type="spellEnd"/>
            <w:r w:rsidR="00D03633" w:rsidRPr="00D03633">
              <w:t xml:space="preserve"> </w:t>
            </w:r>
            <w:proofErr w:type="spellStart"/>
            <w:r w:rsidR="00D03633" w:rsidRPr="00D03633">
              <w:t>Asiedu</w:t>
            </w:r>
            <w:proofErr w:type="spellEnd"/>
          </w:p>
        </w:tc>
        <w:tc>
          <w:tcPr>
            <w:tcW w:w="3330" w:type="dxa"/>
          </w:tcPr>
          <w:p w:rsidR="00AF4BAA" w:rsidRDefault="00D03633" w:rsidP="005930DE">
            <w:r>
              <w:t>BA</w:t>
            </w:r>
            <w:r w:rsidR="00AF4BAA">
              <w:t xml:space="preserve"> Accounting</w:t>
            </w:r>
          </w:p>
        </w:tc>
        <w:tc>
          <w:tcPr>
            <w:tcW w:w="2700" w:type="dxa"/>
          </w:tcPr>
          <w:p w:rsidR="00AF4BAA" w:rsidRDefault="00AF4BAA" w:rsidP="005930DE">
            <w:r>
              <w:t>Financial Officer</w:t>
            </w:r>
          </w:p>
        </w:tc>
      </w:tr>
      <w:tr w:rsidR="00AF4BAA" w:rsidTr="005930DE">
        <w:tc>
          <w:tcPr>
            <w:tcW w:w="2808" w:type="dxa"/>
          </w:tcPr>
          <w:p w:rsidR="00AF4BAA" w:rsidRDefault="00290FCE" w:rsidP="005930DE">
            <w:r>
              <w:t xml:space="preserve">Mr. </w:t>
            </w:r>
            <w:proofErr w:type="spellStart"/>
            <w:r>
              <w:t>Ofori</w:t>
            </w:r>
            <w:proofErr w:type="spellEnd"/>
            <w:r>
              <w:t xml:space="preserve"> Atta </w:t>
            </w:r>
            <w:proofErr w:type="spellStart"/>
            <w:r>
              <w:t>Jur</w:t>
            </w:r>
            <w:proofErr w:type="spellEnd"/>
            <w:r w:rsidR="00D03633">
              <w:t>.</w:t>
            </w:r>
          </w:p>
        </w:tc>
        <w:tc>
          <w:tcPr>
            <w:tcW w:w="3330" w:type="dxa"/>
          </w:tcPr>
          <w:p w:rsidR="00AF4BAA" w:rsidRDefault="00AF4BAA" w:rsidP="005930DE">
            <w:r>
              <w:t xml:space="preserve"> Diploma in Education</w:t>
            </w:r>
          </w:p>
        </w:tc>
        <w:tc>
          <w:tcPr>
            <w:tcW w:w="2700" w:type="dxa"/>
          </w:tcPr>
          <w:p w:rsidR="00AF4BAA" w:rsidRDefault="00AF4BAA" w:rsidP="005930DE">
            <w:r>
              <w:t>Field Officer</w:t>
            </w:r>
          </w:p>
        </w:tc>
      </w:tr>
      <w:tr w:rsidR="00AF4BAA" w:rsidTr="005930DE">
        <w:tc>
          <w:tcPr>
            <w:tcW w:w="2808" w:type="dxa"/>
          </w:tcPr>
          <w:p w:rsidR="00AF4BAA" w:rsidRDefault="00AF4BAA" w:rsidP="005930DE">
            <w:proofErr w:type="spellStart"/>
            <w:r>
              <w:t>Yelley</w:t>
            </w:r>
            <w:proofErr w:type="spellEnd"/>
            <w:r>
              <w:t xml:space="preserve"> Abraham </w:t>
            </w:r>
          </w:p>
        </w:tc>
        <w:tc>
          <w:tcPr>
            <w:tcW w:w="3330" w:type="dxa"/>
          </w:tcPr>
          <w:p w:rsidR="00AF4BAA" w:rsidRDefault="00AF4BAA" w:rsidP="005930DE">
            <w:r>
              <w:t xml:space="preserve">BA </w:t>
            </w:r>
          </w:p>
        </w:tc>
        <w:tc>
          <w:tcPr>
            <w:tcW w:w="2700" w:type="dxa"/>
          </w:tcPr>
          <w:p w:rsidR="00AF4BAA" w:rsidRDefault="00AF4BAA" w:rsidP="005930DE">
            <w:r>
              <w:t>Field Officer</w:t>
            </w:r>
          </w:p>
        </w:tc>
      </w:tr>
      <w:tr w:rsidR="00AF4BAA" w:rsidTr="005930DE">
        <w:tc>
          <w:tcPr>
            <w:tcW w:w="2808" w:type="dxa"/>
          </w:tcPr>
          <w:p w:rsidR="00AF4BAA" w:rsidRDefault="00AF4BAA" w:rsidP="005930DE">
            <w:proofErr w:type="spellStart"/>
            <w:r>
              <w:t>Kusi</w:t>
            </w:r>
            <w:proofErr w:type="spellEnd"/>
            <w:r>
              <w:t xml:space="preserve"> Daniel </w:t>
            </w:r>
          </w:p>
        </w:tc>
        <w:tc>
          <w:tcPr>
            <w:tcW w:w="3330" w:type="dxa"/>
          </w:tcPr>
          <w:p w:rsidR="00AF4BAA" w:rsidRDefault="00AE6DAF" w:rsidP="005930DE">
            <w:r>
              <w:t>Diploma in Business Managemen</w:t>
            </w:r>
            <w:r w:rsidR="006D5B2D">
              <w:t xml:space="preserve">t </w:t>
            </w:r>
          </w:p>
        </w:tc>
        <w:tc>
          <w:tcPr>
            <w:tcW w:w="2700" w:type="dxa"/>
          </w:tcPr>
          <w:p w:rsidR="00AF4BAA" w:rsidRDefault="00AF4BAA" w:rsidP="005930DE">
            <w:r>
              <w:t>Field Officer</w:t>
            </w:r>
          </w:p>
        </w:tc>
      </w:tr>
      <w:tr w:rsidR="00AF4BAA" w:rsidTr="005930DE">
        <w:tc>
          <w:tcPr>
            <w:tcW w:w="2808" w:type="dxa"/>
          </w:tcPr>
          <w:p w:rsidR="00AF4BAA" w:rsidRDefault="00D03633" w:rsidP="005930DE">
            <w:r>
              <w:t xml:space="preserve">Miss. </w:t>
            </w:r>
            <w:proofErr w:type="spellStart"/>
            <w:r>
              <w:t>Joyice</w:t>
            </w:r>
            <w:proofErr w:type="spellEnd"/>
            <w:r>
              <w:t xml:space="preserve"> </w:t>
            </w:r>
            <w:proofErr w:type="spellStart"/>
            <w:r>
              <w:t>Owusu</w:t>
            </w:r>
            <w:proofErr w:type="spellEnd"/>
          </w:p>
        </w:tc>
        <w:tc>
          <w:tcPr>
            <w:tcW w:w="3330" w:type="dxa"/>
          </w:tcPr>
          <w:p w:rsidR="00AF4BAA" w:rsidRDefault="00D03633" w:rsidP="005930DE">
            <w:r>
              <w:t>BA</w:t>
            </w:r>
          </w:p>
        </w:tc>
        <w:tc>
          <w:tcPr>
            <w:tcW w:w="2700" w:type="dxa"/>
          </w:tcPr>
          <w:p w:rsidR="00AF4BAA" w:rsidRDefault="00D03633" w:rsidP="005930DE">
            <w:r>
              <w:t>Gender Co-</w:t>
            </w:r>
            <w:proofErr w:type="spellStart"/>
            <w:r>
              <w:t>ordinator</w:t>
            </w:r>
            <w:proofErr w:type="spellEnd"/>
            <w:r w:rsidR="00AF4BAA">
              <w:t xml:space="preserve"> </w:t>
            </w:r>
          </w:p>
        </w:tc>
      </w:tr>
      <w:tr w:rsidR="00AF4BAA" w:rsidTr="005930DE">
        <w:tc>
          <w:tcPr>
            <w:tcW w:w="2808" w:type="dxa"/>
          </w:tcPr>
          <w:p w:rsidR="00AF4BAA" w:rsidRDefault="00D03633" w:rsidP="005930DE">
            <w:proofErr w:type="spellStart"/>
            <w:r>
              <w:t>Biri</w:t>
            </w:r>
            <w:proofErr w:type="spellEnd"/>
            <w:r>
              <w:t xml:space="preserve"> Godwin </w:t>
            </w:r>
            <w:proofErr w:type="spellStart"/>
            <w:r>
              <w:t>Asamaah</w:t>
            </w:r>
            <w:proofErr w:type="spellEnd"/>
          </w:p>
        </w:tc>
        <w:tc>
          <w:tcPr>
            <w:tcW w:w="3330" w:type="dxa"/>
          </w:tcPr>
          <w:p w:rsidR="00AF4BAA" w:rsidRDefault="00C271FC" w:rsidP="005930DE">
            <w:r>
              <w:t xml:space="preserve">Diploma </w:t>
            </w:r>
            <w:r w:rsidR="00AE6DAF">
              <w:t xml:space="preserve">in Medical Laboratory </w:t>
            </w:r>
          </w:p>
        </w:tc>
        <w:tc>
          <w:tcPr>
            <w:tcW w:w="2700" w:type="dxa"/>
          </w:tcPr>
          <w:p w:rsidR="00AF4BAA" w:rsidRDefault="00AF4BAA" w:rsidP="005930DE">
            <w:r>
              <w:t xml:space="preserve">Field Officer </w:t>
            </w:r>
          </w:p>
        </w:tc>
      </w:tr>
      <w:tr w:rsidR="00AF4BAA" w:rsidTr="005930DE">
        <w:tc>
          <w:tcPr>
            <w:tcW w:w="2808" w:type="dxa"/>
          </w:tcPr>
          <w:p w:rsidR="00AF4BAA" w:rsidRDefault="00AF4BAA" w:rsidP="005930DE">
            <w:r>
              <w:t xml:space="preserve"> </w:t>
            </w:r>
            <w:proofErr w:type="spellStart"/>
            <w:r w:rsidR="00AE6DAF">
              <w:t>Tettey</w:t>
            </w:r>
            <w:proofErr w:type="spellEnd"/>
            <w:r w:rsidR="00AE6DAF">
              <w:t xml:space="preserve"> Daniel </w:t>
            </w:r>
            <w:proofErr w:type="spellStart"/>
            <w:r w:rsidR="00AE6DAF">
              <w:t>Tawiah</w:t>
            </w:r>
            <w:proofErr w:type="spellEnd"/>
          </w:p>
        </w:tc>
        <w:tc>
          <w:tcPr>
            <w:tcW w:w="3330" w:type="dxa"/>
          </w:tcPr>
          <w:p w:rsidR="00AF4BAA" w:rsidRDefault="00AE6DAF" w:rsidP="005930DE">
            <w:r>
              <w:t>HND in LAB.</w:t>
            </w:r>
          </w:p>
        </w:tc>
        <w:tc>
          <w:tcPr>
            <w:tcW w:w="2700" w:type="dxa"/>
          </w:tcPr>
          <w:p w:rsidR="00AF4BAA" w:rsidRDefault="00AF4BAA" w:rsidP="005930DE">
            <w:r>
              <w:t>Field Officer</w:t>
            </w:r>
          </w:p>
        </w:tc>
      </w:tr>
      <w:tr w:rsidR="00AF4BAA" w:rsidTr="005930DE">
        <w:tc>
          <w:tcPr>
            <w:tcW w:w="2808" w:type="dxa"/>
          </w:tcPr>
          <w:p w:rsidR="00AF4BAA" w:rsidRDefault="00C271FC" w:rsidP="005930DE">
            <w:pPr>
              <w:tabs>
                <w:tab w:val="right" w:pos="2592"/>
              </w:tabs>
            </w:pPr>
            <w:r>
              <w:t xml:space="preserve">Mr. Emmanuel </w:t>
            </w:r>
            <w:proofErr w:type="spellStart"/>
            <w:r>
              <w:t>Gyama</w:t>
            </w:r>
            <w:proofErr w:type="spellEnd"/>
            <w:r w:rsidR="00AF4BAA">
              <w:tab/>
            </w:r>
          </w:p>
        </w:tc>
        <w:tc>
          <w:tcPr>
            <w:tcW w:w="3330" w:type="dxa"/>
          </w:tcPr>
          <w:p w:rsidR="00AF4BAA" w:rsidRDefault="00C271FC" w:rsidP="005930DE">
            <w:r>
              <w:t xml:space="preserve">Diploma in Business Studies </w:t>
            </w:r>
          </w:p>
        </w:tc>
        <w:tc>
          <w:tcPr>
            <w:tcW w:w="2700" w:type="dxa"/>
          </w:tcPr>
          <w:p w:rsidR="00AF4BAA" w:rsidRDefault="00AF4BAA" w:rsidP="005930DE">
            <w:r>
              <w:t>Public Relation Officer</w:t>
            </w:r>
          </w:p>
        </w:tc>
      </w:tr>
    </w:tbl>
    <w:p w:rsidR="00AF4BAA" w:rsidRDefault="00AF4BAA" w:rsidP="00AF4BAA">
      <w:pPr>
        <w:spacing w:before="100" w:beforeAutospacing="1" w:after="100" w:afterAutospacing="1"/>
        <w:outlineLvl w:val="1"/>
        <w:rPr>
          <w:b/>
          <w:sz w:val="32"/>
          <w:szCs w:val="32"/>
        </w:rPr>
      </w:pPr>
    </w:p>
    <w:p w:rsidR="00C271FC" w:rsidRPr="00F224F2" w:rsidRDefault="00C271FC" w:rsidP="00C271FC">
      <w:pPr>
        <w:spacing w:line="360" w:lineRule="auto"/>
        <w:jc w:val="both"/>
      </w:pPr>
      <w:r w:rsidRPr="00F224F2">
        <w:rPr>
          <w:b/>
        </w:rPr>
        <w:t>Aims and objectives</w:t>
      </w:r>
    </w:p>
    <w:p w:rsidR="00C271FC" w:rsidRPr="00F224F2" w:rsidRDefault="00C271FC" w:rsidP="00C271FC">
      <w:pPr>
        <w:spacing w:line="360" w:lineRule="auto"/>
        <w:jc w:val="both"/>
      </w:pPr>
      <w:r>
        <w:t>HAF</w:t>
      </w:r>
      <w:r w:rsidRPr="00F224F2">
        <w:t xml:space="preserve"> aims at working with communities, state and </w:t>
      </w:r>
      <w:r w:rsidR="00474F1B" w:rsidRPr="00F224F2">
        <w:t>non-state</w:t>
      </w:r>
      <w:r w:rsidRPr="00F224F2">
        <w:t xml:space="preserve"> actors to ensure sustainable development that reflects the gender perspective of beneficiary communities</w:t>
      </w:r>
    </w:p>
    <w:p w:rsidR="00C271FC" w:rsidRPr="00F224F2" w:rsidRDefault="00C271FC" w:rsidP="00C271FC">
      <w:pPr>
        <w:spacing w:line="360" w:lineRule="auto"/>
        <w:ind w:left="360"/>
        <w:jc w:val="both"/>
      </w:pPr>
    </w:p>
    <w:p w:rsidR="00C271FC" w:rsidRPr="00F224F2" w:rsidRDefault="00C271FC" w:rsidP="00D2485B">
      <w:pPr>
        <w:spacing w:line="360" w:lineRule="auto"/>
        <w:ind w:left="360"/>
        <w:jc w:val="both"/>
      </w:pPr>
      <w:r w:rsidRPr="00F224F2">
        <w:t>To achi</w:t>
      </w:r>
      <w:r>
        <w:t>eve this AIM, HAF</w:t>
      </w:r>
      <w:r w:rsidRPr="00F224F2">
        <w:t xml:space="preserve"> will work to fulfill these objectives</w:t>
      </w:r>
      <w:r w:rsidR="00201199">
        <w:t xml:space="preserve"> </w:t>
      </w:r>
      <w:r w:rsidRPr="00F224F2">
        <w:t xml:space="preserve">Partner state and </w:t>
      </w:r>
      <w:r w:rsidR="00474F1B" w:rsidRPr="00F224F2">
        <w:t>non-state</w:t>
      </w:r>
      <w:r w:rsidRPr="00F224F2">
        <w:t xml:space="preserve"> development actors to mainstream gender in their activities especially development</w:t>
      </w:r>
    </w:p>
    <w:p w:rsidR="00C271FC" w:rsidRPr="00F224F2" w:rsidRDefault="00C271FC" w:rsidP="00C271FC">
      <w:pPr>
        <w:numPr>
          <w:ilvl w:val="0"/>
          <w:numId w:val="6"/>
        </w:numPr>
        <w:snapToGrid w:val="0"/>
        <w:spacing w:line="360" w:lineRule="auto"/>
        <w:jc w:val="both"/>
      </w:pPr>
      <w:r w:rsidRPr="00F224F2">
        <w:t>Ensure that development reflects reflects the needs of society irrespective of tribe</w:t>
      </w:r>
      <w:r w:rsidR="00474F1B" w:rsidRPr="00F224F2">
        <w:t>, religion,</w:t>
      </w:r>
      <w:r w:rsidR="00474F1B">
        <w:t xml:space="preserve"> </w:t>
      </w:r>
      <w:r w:rsidR="00474F1B" w:rsidRPr="00F224F2">
        <w:t>gender,</w:t>
      </w:r>
      <w:r w:rsidR="00474F1B">
        <w:t xml:space="preserve"> </w:t>
      </w:r>
      <w:r w:rsidR="00474F1B" w:rsidRPr="00F224F2">
        <w:t>sex</w:t>
      </w:r>
      <w:r w:rsidRPr="00F224F2">
        <w:t xml:space="preserve">, location </w:t>
      </w:r>
      <w:r w:rsidR="00474F1B" w:rsidRPr="00F224F2">
        <w:t>etc.</w:t>
      </w:r>
    </w:p>
    <w:p w:rsidR="00C271FC" w:rsidRPr="00F224F2" w:rsidRDefault="00C271FC" w:rsidP="00C271FC">
      <w:pPr>
        <w:pStyle w:val="BodyTextInden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F224F2">
        <w:rPr>
          <w:rFonts w:ascii="Times New Roman" w:hAnsi="Times New Roman"/>
          <w:szCs w:val="24"/>
        </w:rPr>
        <w:t>Promoting the health and well-being of communities of the area and working together regardless of age, ethnic origin, ability, sex, belief or political affiliation recognising the value of our many differences.</w:t>
      </w:r>
    </w:p>
    <w:p w:rsidR="00C271FC" w:rsidRPr="00F224F2" w:rsidRDefault="00C271FC" w:rsidP="00C271FC">
      <w:pPr>
        <w:numPr>
          <w:ilvl w:val="0"/>
          <w:numId w:val="6"/>
        </w:numPr>
        <w:snapToGrid w:val="0"/>
        <w:spacing w:line="360" w:lineRule="auto"/>
        <w:jc w:val="both"/>
      </w:pPr>
      <w:r w:rsidRPr="00F224F2">
        <w:t xml:space="preserve">To carry out and promote both environmental improvement and practical conservation, to educate, encourage and support the local population in environmental practice by working with state and </w:t>
      </w:r>
      <w:r w:rsidR="00474F1B" w:rsidRPr="00F224F2">
        <w:t>non-state</w:t>
      </w:r>
      <w:r w:rsidRPr="00F224F2">
        <w:t xml:space="preserve"> agencies.</w:t>
      </w:r>
    </w:p>
    <w:p w:rsidR="00C271FC" w:rsidRPr="00F224F2" w:rsidRDefault="00C271FC" w:rsidP="00C271FC">
      <w:pPr>
        <w:numPr>
          <w:ilvl w:val="0"/>
          <w:numId w:val="6"/>
        </w:numPr>
        <w:snapToGrid w:val="0"/>
        <w:spacing w:line="360" w:lineRule="auto"/>
        <w:jc w:val="both"/>
      </w:pPr>
      <w:r w:rsidRPr="00F224F2">
        <w:t>To promote good governance and democracy by encouraging the participation of local communities irrespective of gender through training and capacity building</w:t>
      </w:r>
    </w:p>
    <w:p w:rsidR="00C271FC" w:rsidRPr="00F224F2" w:rsidRDefault="00C271FC" w:rsidP="00C271FC">
      <w:pPr>
        <w:numPr>
          <w:ilvl w:val="0"/>
          <w:numId w:val="6"/>
        </w:numPr>
        <w:snapToGrid w:val="0"/>
        <w:spacing w:line="360" w:lineRule="auto"/>
        <w:jc w:val="both"/>
      </w:pPr>
      <w:r w:rsidRPr="00F224F2">
        <w:t>To ensure sustainable natural resource management through active community participation</w:t>
      </w:r>
    </w:p>
    <w:p w:rsidR="00C271FC" w:rsidRPr="00F224F2" w:rsidRDefault="00C271FC" w:rsidP="00C271FC">
      <w:pPr>
        <w:numPr>
          <w:ilvl w:val="0"/>
          <w:numId w:val="6"/>
        </w:numPr>
        <w:snapToGrid w:val="0"/>
        <w:spacing w:line="360" w:lineRule="auto"/>
        <w:jc w:val="both"/>
      </w:pPr>
      <w:r w:rsidRPr="00F224F2">
        <w:t>To work with rel</w:t>
      </w:r>
      <w:r>
        <w:t xml:space="preserve">evant agencies to ensure equal </w:t>
      </w:r>
      <w:r w:rsidRPr="00F224F2">
        <w:t>access to quality education irrespective of social, economic status</w:t>
      </w:r>
      <w:r w:rsidR="00474F1B" w:rsidRPr="00F224F2">
        <w:t>, gender</w:t>
      </w:r>
      <w:r w:rsidR="00474F1B">
        <w:t>, location</w:t>
      </w:r>
      <w:r w:rsidRPr="00F224F2">
        <w:t xml:space="preserve"> tribe </w:t>
      </w:r>
      <w:r w:rsidR="00474F1B" w:rsidRPr="00F224F2">
        <w:t>etc.</w:t>
      </w:r>
    </w:p>
    <w:p w:rsidR="00C271FC" w:rsidRPr="00F224F2" w:rsidRDefault="00C271FC" w:rsidP="00C271FC">
      <w:pPr>
        <w:numPr>
          <w:ilvl w:val="0"/>
          <w:numId w:val="6"/>
        </w:numPr>
        <w:snapToGrid w:val="0"/>
        <w:spacing w:line="360" w:lineRule="auto"/>
        <w:jc w:val="both"/>
      </w:pPr>
      <w:r w:rsidRPr="00F224F2">
        <w:t>To build</w:t>
      </w:r>
      <w:r>
        <w:t xml:space="preserve"> capacity of local communities </w:t>
      </w:r>
      <w:r w:rsidRPr="00F224F2">
        <w:t>e</w:t>
      </w:r>
      <w:r>
        <w:t>s</w:t>
      </w:r>
      <w:r w:rsidRPr="00F224F2">
        <w:t>p</w:t>
      </w:r>
      <w:r>
        <w:t>e</w:t>
      </w:r>
      <w:r w:rsidRPr="00F224F2">
        <w:t>cially women in alternative livelihood</w:t>
      </w:r>
    </w:p>
    <w:p w:rsidR="00C271FC" w:rsidRPr="00F224F2" w:rsidRDefault="00C271FC" w:rsidP="00C271FC">
      <w:pPr>
        <w:numPr>
          <w:ilvl w:val="0"/>
          <w:numId w:val="6"/>
        </w:numPr>
        <w:snapToGrid w:val="0"/>
        <w:spacing w:line="360" w:lineRule="auto"/>
        <w:jc w:val="both"/>
      </w:pPr>
      <w:r w:rsidRPr="00F224F2">
        <w:t>To recruit and train competent human resources to drive the organization</w:t>
      </w:r>
    </w:p>
    <w:p w:rsidR="00C271FC" w:rsidRPr="00F224F2" w:rsidRDefault="00C271FC" w:rsidP="00C271FC">
      <w:pPr>
        <w:numPr>
          <w:ilvl w:val="0"/>
          <w:numId w:val="6"/>
        </w:numPr>
        <w:snapToGrid w:val="0"/>
        <w:spacing w:line="360" w:lineRule="auto"/>
        <w:jc w:val="both"/>
      </w:pPr>
      <w:r w:rsidRPr="00F224F2">
        <w:t>To publicise the activities of the organization using the media in its various forms</w:t>
      </w:r>
    </w:p>
    <w:p w:rsidR="00C271FC" w:rsidRPr="00F224F2" w:rsidRDefault="00C271FC" w:rsidP="00C271FC">
      <w:pPr>
        <w:numPr>
          <w:ilvl w:val="0"/>
          <w:numId w:val="3"/>
        </w:numPr>
        <w:snapToGrid w:val="0"/>
        <w:spacing w:before="90" w:after="60" w:line="360" w:lineRule="auto"/>
        <w:ind w:left="840" w:right="120"/>
        <w:jc w:val="both"/>
      </w:pPr>
    </w:p>
    <w:p w:rsidR="00C271FC" w:rsidRDefault="00C271FC" w:rsidP="00C271FC">
      <w:pPr>
        <w:spacing w:line="360" w:lineRule="auto"/>
        <w:jc w:val="both"/>
        <w:rPr>
          <w:b/>
          <w:u w:val="single"/>
        </w:rPr>
      </w:pPr>
    </w:p>
    <w:p w:rsidR="00C271FC" w:rsidRDefault="00C271FC" w:rsidP="00C271FC"/>
    <w:p w:rsidR="00C271FC" w:rsidRPr="00224AEC" w:rsidRDefault="00C271FC" w:rsidP="00AF4BAA">
      <w:pPr>
        <w:spacing w:before="100" w:beforeAutospacing="1" w:after="100" w:afterAutospacing="1"/>
        <w:outlineLvl w:val="1"/>
        <w:rPr>
          <w:b/>
          <w:sz w:val="32"/>
          <w:szCs w:val="32"/>
        </w:rPr>
      </w:pPr>
    </w:p>
    <w:p w:rsidR="00AF4BAA" w:rsidRDefault="00AF4BAA" w:rsidP="00AF4BAA">
      <w:pPr>
        <w:spacing w:before="100" w:beforeAutospacing="1" w:after="100" w:afterAutospacing="1"/>
        <w:jc w:val="center"/>
        <w:outlineLvl w:val="1"/>
        <w:rPr>
          <w:b/>
          <w:i/>
        </w:rPr>
      </w:pPr>
    </w:p>
    <w:p w:rsidR="00AF4BAA" w:rsidRDefault="00AF4BAA" w:rsidP="00AF4BAA">
      <w:pPr>
        <w:spacing w:before="100" w:beforeAutospacing="1" w:after="100" w:afterAutospacing="1"/>
        <w:jc w:val="center"/>
        <w:outlineLvl w:val="1"/>
        <w:rPr>
          <w:b/>
          <w:i/>
        </w:rPr>
      </w:pPr>
    </w:p>
    <w:p w:rsidR="00AF4BAA" w:rsidRDefault="00AF4BAA" w:rsidP="00AF4BAA">
      <w:pPr>
        <w:spacing w:before="100" w:beforeAutospacing="1" w:after="100" w:afterAutospacing="1"/>
        <w:jc w:val="center"/>
        <w:outlineLvl w:val="1"/>
        <w:rPr>
          <w:b/>
          <w:i/>
        </w:rPr>
      </w:pPr>
      <w:r>
        <w:rPr>
          <w:b/>
          <w:i/>
        </w:rPr>
        <w:t>Structure of HAF</w:t>
      </w:r>
      <w:r w:rsidRPr="000763D7">
        <w:rPr>
          <w:b/>
          <w:i/>
        </w:rPr>
        <w:t xml:space="preserve"> </w:t>
      </w:r>
      <w:r>
        <w:rPr>
          <w:b/>
          <w:i/>
        </w:rPr>
        <w:t>Core Staff</w:t>
      </w:r>
    </w:p>
    <w:tbl>
      <w:tblPr>
        <w:tblpPr w:leftFromText="180" w:rightFromText="180" w:vertAnchor="text" w:horzAnchor="margin" w:tblpXSpec="center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AF4BAA" w:rsidRPr="00AC31E3" w:rsidTr="005930DE">
        <w:trPr>
          <w:trHeight w:val="431"/>
        </w:trPr>
        <w:tc>
          <w:tcPr>
            <w:tcW w:w="2808" w:type="dxa"/>
          </w:tcPr>
          <w:p w:rsidR="00AF4BAA" w:rsidRPr="00AC31E3" w:rsidRDefault="00AF4BAA" w:rsidP="005930DE">
            <w:pPr>
              <w:tabs>
                <w:tab w:val="left" w:pos="2320"/>
              </w:tabs>
              <w:spacing w:before="100" w:beforeAutospacing="1" w:after="100" w:afterAutospacing="1" w:line="360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Executive Director</w:t>
            </w:r>
          </w:p>
        </w:tc>
      </w:tr>
    </w:tbl>
    <w:p w:rsidR="00AF4BAA" w:rsidRDefault="00AF4BAA" w:rsidP="00AF4BAA">
      <w:pPr>
        <w:spacing w:before="100" w:beforeAutospacing="1" w:after="100" w:afterAutospacing="1"/>
        <w:jc w:val="center"/>
        <w:outlineLvl w:val="1"/>
        <w:rPr>
          <w:b/>
          <w:i/>
        </w:rPr>
      </w:pPr>
    </w:p>
    <w:p w:rsidR="00AF4BAA" w:rsidRPr="000763D7" w:rsidRDefault="00F67467" w:rsidP="00AF4BAA">
      <w:pPr>
        <w:spacing w:before="100" w:beforeAutospacing="1" w:after="100" w:afterAutospacing="1"/>
        <w:jc w:val="center"/>
        <w:outlineLvl w:val="1"/>
        <w:rPr>
          <w:b/>
          <w:i/>
        </w:rPr>
      </w:pPr>
      <w:r>
        <w:rPr>
          <w:b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15.75pt;margin-top:6.05pt;width:0;height:41.2pt;z-index:251671552" o:connectortype="straight">
            <v:stroke endarrow="block"/>
          </v:shape>
        </w:pict>
      </w:r>
    </w:p>
    <w:tbl>
      <w:tblPr>
        <w:tblpPr w:leftFromText="180" w:rightFromText="180" w:vertAnchor="text" w:horzAnchor="margin" w:tblpXSpec="center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AF4BAA" w:rsidTr="005930DE">
        <w:trPr>
          <w:trHeight w:val="431"/>
        </w:trPr>
        <w:tc>
          <w:tcPr>
            <w:tcW w:w="2988" w:type="dxa"/>
          </w:tcPr>
          <w:p w:rsidR="00AF4BAA" w:rsidRPr="00AC31E3" w:rsidRDefault="00F67467" w:rsidP="005930DE">
            <w:pPr>
              <w:spacing w:before="100" w:beforeAutospacing="1" w:after="100" w:afterAutospacing="1" w:line="360" w:lineRule="auto"/>
              <w:outlineLvl w:val="1"/>
              <w:rPr>
                <w:b/>
              </w:rPr>
            </w:pPr>
            <w:r>
              <w:rPr>
                <w:noProof/>
              </w:rPr>
              <w:pict>
                <v:line id="_x0000_s1036" style="position:absolute;flip:y;z-index:251670528" from="146.7pt,6.4pt" to="218.7pt,6.4pt">
                  <v:stroke endarrow="block"/>
                </v:line>
              </w:pict>
            </w:r>
            <w:proofErr w:type="spellStart"/>
            <w:r w:rsidR="00AF4BAA" w:rsidRPr="00AC31E3">
              <w:rPr>
                <w:b/>
              </w:rPr>
              <w:t>Programme</w:t>
            </w:r>
            <w:proofErr w:type="spellEnd"/>
            <w:r w:rsidR="00AF4BAA" w:rsidRPr="00AC31E3">
              <w:rPr>
                <w:b/>
              </w:rPr>
              <w:t xml:space="preserve"> Coordinator</w:t>
            </w:r>
          </w:p>
        </w:tc>
      </w:tr>
    </w:tbl>
    <w:tbl>
      <w:tblPr>
        <w:tblpPr w:leftFromText="180" w:rightFromText="180" w:vertAnchor="text" w:horzAnchor="page" w:tblpX="793" w:tblpY="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AF4BAA" w:rsidRPr="00AC31E3" w:rsidTr="005930DE">
        <w:trPr>
          <w:trHeight w:val="431"/>
        </w:trPr>
        <w:tc>
          <w:tcPr>
            <w:tcW w:w="2808" w:type="dxa"/>
          </w:tcPr>
          <w:p w:rsidR="00AF4BAA" w:rsidRPr="00AC31E3" w:rsidRDefault="00F67467" w:rsidP="005930DE">
            <w:pPr>
              <w:tabs>
                <w:tab w:val="left" w:pos="2320"/>
              </w:tabs>
              <w:spacing w:before="100" w:beforeAutospacing="1" w:after="100" w:afterAutospacing="1" w:line="360" w:lineRule="auto"/>
              <w:jc w:val="center"/>
              <w:outlineLvl w:val="1"/>
              <w:rPr>
                <w:b/>
              </w:rPr>
            </w:pPr>
            <w:r>
              <w:rPr>
                <w:b/>
                <w:bCs/>
                <w:noProof/>
              </w:rPr>
              <w:pict>
                <v:line id="_x0000_s1035" style="position:absolute;left:0;text-align:left;flip:y;z-index:251669504;mso-position-horizontal-relative:text;mso-position-vertical-relative:text" from="136.8pt,8.4pt" to="194.4pt,8.45pt">
                  <v:stroke endarrow="block"/>
                </v:line>
              </w:pict>
            </w:r>
            <w:proofErr w:type="spellStart"/>
            <w:r w:rsidR="00AF4BAA">
              <w:rPr>
                <w:b/>
              </w:rPr>
              <w:t>Programme</w:t>
            </w:r>
            <w:proofErr w:type="spellEnd"/>
            <w:r w:rsidR="00AF4BAA">
              <w:rPr>
                <w:b/>
              </w:rPr>
              <w:t xml:space="preserve"> Officer</w:t>
            </w:r>
          </w:p>
        </w:tc>
      </w:tr>
    </w:tbl>
    <w:tbl>
      <w:tblPr>
        <w:tblpPr w:leftFromText="180" w:rightFromText="180" w:vertAnchor="text" w:horzAnchor="page" w:tblpX="9073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</w:tblGrid>
      <w:tr w:rsidR="00AF4BAA" w:rsidRPr="00AC31E3" w:rsidTr="005930DE">
        <w:trPr>
          <w:trHeight w:val="431"/>
        </w:trPr>
        <w:tc>
          <w:tcPr>
            <w:tcW w:w="2376" w:type="dxa"/>
          </w:tcPr>
          <w:p w:rsidR="00AF4BAA" w:rsidRPr="00AC31E3" w:rsidRDefault="00AF4BAA" w:rsidP="005930DE">
            <w:pPr>
              <w:spacing w:before="100" w:beforeAutospacing="1" w:after="100" w:afterAutospacing="1" w:line="360" w:lineRule="auto"/>
              <w:jc w:val="center"/>
              <w:outlineLvl w:val="1"/>
              <w:rPr>
                <w:b/>
              </w:rPr>
            </w:pPr>
            <w:r w:rsidRPr="00AC31E3">
              <w:rPr>
                <w:b/>
              </w:rPr>
              <w:t>Financial Officer</w:t>
            </w:r>
          </w:p>
        </w:tc>
      </w:tr>
    </w:tbl>
    <w:p w:rsidR="00AF4BAA" w:rsidRDefault="00AF4BAA" w:rsidP="00AF4BAA">
      <w:pPr>
        <w:spacing w:before="100" w:beforeAutospacing="1" w:after="100" w:afterAutospacing="1"/>
        <w:outlineLvl w:val="1"/>
      </w:pPr>
    </w:p>
    <w:p w:rsidR="00AF4BAA" w:rsidRDefault="00F67467" w:rsidP="00AF4BAA">
      <w:pPr>
        <w:spacing w:before="100" w:beforeAutospacing="1" w:after="100" w:afterAutospacing="1"/>
        <w:outlineLvl w:val="1"/>
      </w:pPr>
      <w:r>
        <w:rPr>
          <w:b/>
          <w:bCs/>
          <w:noProof/>
          <w:sz w:val="36"/>
          <w:szCs w:val="36"/>
        </w:rPr>
        <w:pict>
          <v:line id="_x0000_s1034" style="position:absolute;z-index:251668480" from="-84.1pt,15pt" to="-30.1pt,153pt">
            <v:stroke endarrow="block"/>
          </v:line>
        </w:pict>
      </w:r>
      <w:r>
        <w:rPr>
          <w:b/>
          <w:bCs/>
          <w:noProof/>
        </w:rPr>
        <w:pict>
          <v:line id="_x0000_s1032" style="position:absolute;flip:x;z-index:251666432" from="68.15pt,18pt" to="68.15pt,45pt">
            <v:stroke endarrow="block"/>
          </v:line>
        </w:pict>
      </w:r>
      <w:r>
        <w:rPr>
          <w:noProof/>
        </w:rPr>
        <w:pict>
          <v:line id="_x0000_s1031" style="position:absolute;z-index:251665408" from="194.15pt,18pt" to="239pt,45.05pt">
            <v:stroke endarrow="block"/>
          </v:line>
        </w:pict>
      </w:r>
    </w:p>
    <w:tbl>
      <w:tblPr>
        <w:tblpPr w:leftFromText="180" w:rightFromText="180" w:vertAnchor="text" w:horzAnchor="page" w:tblpX="7993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</w:tblGrid>
      <w:tr w:rsidR="00AF4BAA" w:rsidRPr="00AC31E3" w:rsidTr="005930DE">
        <w:trPr>
          <w:trHeight w:val="431"/>
        </w:trPr>
        <w:tc>
          <w:tcPr>
            <w:tcW w:w="3204" w:type="dxa"/>
          </w:tcPr>
          <w:p w:rsidR="00AF4BAA" w:rsidRPr="00AC31E3" w:rsidRDefault="00AF7939" w:rsidP="00AF7939">
            <w:pPr>
              <w:spacing w:before="100" w:beforeAutospacing="1" w:after="100" w:afterAutospacing="1" w:line="360" w:lineRule="auto"/>
              <w:outlineLvl w:val="1"/>
              <w:rPr>
                <w:b/>
              </w:rPr>
            </w:pPr>
            <w:r>
              <w:rPr>
                <w:b/>
              </w:rPr>
              <w:t xml:space="preserve">             Field </w:t>
            </w:r>
            <w:r w:rsidR="00AF4BAA">
              <w:rPr>
                <w:b/>
              </w:rPr>
              <w:t xml:space="preserve"> Officer</w:t>
            </w:r>
          </w:p>
        </w:tc>
      </w:tr>
    </w:tbl>
    <w:tbl>
      <w:tblPr>
        <w:tblpPr w:leftFromText="180" w:rightFromText="180" w:vertAnchor="text" w:horzAnchor="page" w:tblpX="3673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</w:tblGrid>
      <w:tr w:rsidR="00AF4BAA" w:rsidRPr="00AC31E3" w:rsidTr="005930DE">
        <w:trPr>
          <w:trHeight w:val="431"/>
        </w:trPr>
        <w:tc>
          <w:tcPr>
            <w:tcW w:w="3204" w:type="dxa"/>
          </w:tcPr>
          <w:p w:rsidR="00AF4BAA" w:rsidRPr="00AC31E3" w:rsidRDefault="00AF4BAA" w:rsidP="005930DE">
            <w:pPr>
              <w:spacing w:before="100" w:beforeAutospacing="1" w:after="100" w:afterAutospacing="1" w:line="360" w:lineRule="auto"/>
              <w:jc w:val="center"/>
              <w:outlineLvl w:val="1"/>
              <w:rPr>
                <w:b/>
              </w:rPr>
            </w:pPr>
            <w:r w:rsidRPr="00AC31E3">
              <w:rPr>
                <w:b/>
              </w:rPr>
              <w:t>Public Relations Officer</w:t>
            </w:r>
          </w:p>
        </w:tc>
      </w:tr>
    </w:tbl>
    <w:p w:rsidR="00AF4BAA" w:rsidRDefault="00AF4BAA" w:rsidP="00AF4BAA">
      <w:pPr>
        <w:spacing w:before="100" w:beforeAutospacing="1" w:after="100" w:afterAutospacing="1"/>
        <w:outlineLvl w:val="1"/>
      </w:pPr>
    </w:p>
    <w:p w:rsidR="00AF4BAA" w:rsidRDefault="00F67467" w:rsidP="00AF4BAA">
      <w:pPr>
        <w:spacing w:before="100" w:beforeAutospacing="1" w:after="100" w:afterAutospacing="1"/>
        <w:outlineLvl w:val="1"/>
      </w:pPr>
      <w:r>
        <w:rPr>
          <w:noProof/>
        </w:rPr>
        <w:pict>
          <v:line id="_x0000_s1030" style="position:absolute;flip:x;z-index:251664384" from="2in,16.4pt" to="2in,97.4pt">
            <v:stroke endarrow="block"/>
          </v:line>
        </w:pict>
      </w:r>
    </w:p>
    <w:p w:rsidR="00AF4BAA" w:rsidRDefault="00AF4BAA" w:rsidP="00AF4BAA">
      <w:pPr>
        <w:spacing w:before="100" w:beforeAutospacing="1" w:after="100" w:afterAutospacing="1"/>
        <w:outlineLvl w:val="1"/>
      </w:pPr>
    </w:p>
    <w:tbl>
      <w:tblPr>
        <w:tblpPr w:leftFromText="180" w:rightFromText="180" w:vertAnchor="text" w:horzAnchor="page" w:tblpX="5653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AF4BAA" w:rsidRPr="00AC31E3" w:rsidTr="005930DE">
        <w:trPr>
          <w:trHeight w:val="431"/>
        </w:trPr>
        <w:tc>
          <w:tcPr>
            <w:tcW w:w="3348" w:type="dxa"/>
          </w:tcPr>
          <w:p w:rsidR="00AF4BAA" w:rsidRPr="00AC31E3" w:rsidRDefault="00AF4BAA" w:rsidP="005930DE">
            <w:pPr>
              <w:spacing w:before="100" w:beforeAutospacing="1" w:after="100" w:afterAutospacing="1" w:line="360" w:lineRule="auto"/>
              <w:outlineLvl w:val="1"/>
              <w:rPr>
                <w:b/>
              </w:rPr>
            </w:pPr>
            <w:r w:rsidRPr="00AC31E3">
              <w:rPr>
                <w:b/>
              </w:rPr>
              <w:t>Administrative Officer</w:t>
            </w:r>
          </w:p>
        </w:tc>
      </w:tr>
    </w:tbl>
    <w:p w:rsidR="00AF4BAA" w:rsidRDefault="00F67467" w:rsidP="00AF4BAA">
      <w:pPr>
        <w:spacing w:before="100" w:beforeAutospacing="1" w:after="100" w:afterAutospacing="1"/>
        <w:outlineLvl w:val="1"/>
        <w:rPr>
          <w:rStyle w:val="txtsup"/>
          <w:b/>
          <w:bCs/>
        </w:rPr>
      </w:pPr>
      <w:r>
        <w:rPr>
          <w:b/>
          <w:bCs/>
          <w:noProof/>
        </w:rPr>
        <w:pict>
          <v:shape id="_x0000_s1039" type="#_x0000_t32" style="position:absolute;margin-left:162pt;margin-top:17.05pt;width:53.75pt;height:33.75pt;flip:y;z-index:251672576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</w:tblGrid>
      <w:tr w:rsidR="00AF4BAA" w:rsidRPr="00AC31E3" w:rsidTr="005930DE">
        <w:trPr>
          <w:trHeight w:val="431"/>
        </w:trPr>
        <w:tc>
          <w:tcPr>
            <w:tcW w:w="3368" w:type="dxa"/>
          </w:tcPr>
          <w:p w:rsidR="00AF4BAA" w:rsidRPr="00AC31E3" w:rsidRDefault="00AF4BAA" w:rsidP="005930DE">
            <w:pPr>
              <w:spacing w:before="100" w:beforeAutospacing="1" w:after="100" w:afterAutospacing="1" w:line="360" w:lineRule="auto"/>
              <w:outlineLvl w:val="1"/>
              <w:rPr>
                <w:b/>
              </w:rPr>
            </w:pPr>
            <w:r w:rsidRPr="00AC31E3">
              <w:rPr>
                <w:b/>
              </w:rPr>
              <w:t>Impact Makers (Volunteers)</w:t>
            </w:r>
          </w:p>
        </w:tc>
      </w:tr>
    </w:tbl>
    <w:p w:rsidR="00AF4BAA" w:rsidRDefault="00AF4BAA" w:rsidP="00AF4BAA">
      <w:pPr>
        <w:spacing w:before="100" w:beforeAutospacing="1" w:after="100" w:afterAutospacing="1"/>
        <w:outlineLvl w:val="1"/>
        <w:rPr>
          <w:b/>
          <w:bCs/>
        </w:rPr>
      </w:pPr>
    </w:p>
    <w:p w:rsidR="00AF4BAA" w:rsidRDefault="00AF4BAA" w:rsidP="00AF4BAA"/>
    <w:p w:rsidR="00AF4BAA" w:rsidRDefault="00AF4BAA" w:rsidP="00AF4BAA"/>
    <w:p w:rsidR="003F1E45" w:rsidRPr="003F1E45" w:rsidRDefault="003F1E45" w:rsidP="003F1E45"/>
    <w:sectPr w:rsidR="003F1E45" w:rsidRPr="003F1E45" w:rsidSect="00E954C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67" w:rsidRDefault="00F67467" w:rsidP="00B91EEB">
      <w:r>
        <w:separator/>
      </w:r>
    </w:p>
  </w:endnote>
  <w:endnote w:type="continuationSeparator" w:id="0">
    <w:p w:rsidR="00F67467" w:rsidRDefault="00F67467" w:rsidP="00B9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67" w:rsidRDefault="00F67467" w:rsidP="00B91EEB">
      <w:r>
        <w:separator/>
      </w:r>
    </w:p>
  </w:footnote>
  <w:footnote w:type="continuationSeparator" w:id="0">
    <w:p w:rsidR="00F67467" w:rsidRDefault="00F67467" w:rsidP="00B91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D2217FA1ACC479FAFDC56815473FB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930DE" w:rsidRDefault="005930D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HOPE ALIVE FOUNDATION</w:t>
        </w:r>
      </w:p>
    </w:sdtContent>
  </w:sdt>
  <w:p w:rsidR="005930DE" w:rsidRDefault="005930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>
    <w:nsid w:val="090117E3"/>
    <w:multiLevelType w:val="multilevel"/>
    <w:tmpl w:val="13AA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C2694F"/>
    <w:multiLevelType w:val="hybridMultilevel"/>
    <w:tmpl w:val="80DA966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F54AD"/>
    <w:multiLevelType w:val="hybridMultilevel"/>
    <w:tmpl w:val="83862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40B3B"/>
    <w:multiLevelType w:val="hybridMultilevel"/>
    <w:tmpl w:val="FD7E8E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C4671"/>
    <w:multiLevelType w:val="hybridMultilevel"/>
    <w:tmpl w:val="5650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85544"/>
    <w:multiLevelType w:val="multilevel"/>
    <w:tmpl w:val="B79A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EEB"/>
    <w:rsid w:val="000D74FC"/>
    <w:rsid w:val="00113AE3"/>
    <w:rsid w:val="001D5B5E"/>
    <w:rsid w:val="00201199"/>
    <w:rsid w:val="002523CC"/>
    <w:rsid w:val="00290FCE"/>
    <w:rsid w:val="00393926"/>
    <w:rsid w:val="003F1E45"/>
    <w:rsid w:val="00453D98"/>
    <w:rsid w:val="00474F1B"/>
    <w:rsid w:val="005930DE"/>
    <w:rsid w:val="006D5B2D"/>
    <w:rsid w:val="00752A19"/>
    <w:rsid w:val="00787740"/>
    <w:rsid w:val="00822E6D"/>
    <w:rsid w:val="00AA1CE3"/>
    <w:rsid w:val="00AE6DAF"/>
    <w:rsid w:val="00AF4BAA"/>
    <w:rsid w:val="00AF7939"/>
    <w:rsid w:val="00B10287"/>
    <w:rsid w:val="00B27E9F"/>
    <w:rsid w:val="00B42E13"/>
    <w:rsid w:val="00B559F4"/>
    <w:rsid w:val="00B91EEB"/>
    <w:rsid w:val="00BA5D54"/>
    <w:rsid w:val="00C271FC"/>
    <w:rsid w:val="00C42397"/>
    <w:rsid w:val="00C65E54"/>
    <w:rsid w:val="00CA43A6"/>
    <w:rsid w:val="00D03633"/>
    <w:rsid w:val="00D2485B"/>
    <w:rsid w:val="00DA42F4"/>
    <w:rsid w:val="00DB7050"/>
    <w:rsid w:val="00DD3125"/>
    <w:rsid w:val="00DF40C5"/>
    <w:rsid w:val="00E17D0A"/>
    <w:rsid w:val="00E8788B"/>
    <w:rsid w:val="00E954CA"/>
    <w:rsid w:val="00EB7775"/>
    <w:rsid w:val="00F67467"/>
    <w:rsid w:val="00F7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40"/>
    <o:shapelayout v:ext="edit">
      <o:idmap v:ext="edit" data="1"/>
      <o:rules v:ext="edit">
        <o:r id="V:Rule1" type="connector" idref="#_x0000_s1037"/>
        <o:r id="V:Rule2" type="connector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E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E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91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EE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E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287"/>
    <w:pPr>
      <w:ind w:left="720"/>
      <w:contextualSpacing/>
    </w:pPr>
  </w:style>
  <w:style w:type="character" w:customStyle="1" w:styleId="txtsup">
    <w:name w:val="txtsup"/>
    <w:basedOn w:val="DefaultParagraphFont"/>
    <w:rsid w:val="00DA42F4"/>
  </w:style>
  <w:style w:type="paragraph" w:styleId="BodyTextIndent">
    <w:name w:val="Body Text Indent"/>
    <w:basedOn w:val="Normal"/>
    <w:link w:val="BodyTextIndentChar"/>
    <w:semiHidden/>
    <w:unhideWhenUsed/>
    <w:rsid w:val="00C271FC"/>
    <w:pPr>
      <w:ind w:left="1440" w:hanging="720"/>
    </w:pPr>
    <w:rPr>
      <w:rFonts w:ascii="Arial" w:hAnsi="Arial"/>
      <w:i/>
      <w:iCs/>
      <w:szCs w:val="20"/>
      <w:lang w:val="en-GB" w:bidi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271FC"/>
    <w:rPr>
      <w:rFonts w:ascii="Arial" w:eastAsia="Times New Roman" w:hAnsi="Arial" w:cs="Times New Roman"/>
      <w:i/>
      <w:iCs/>
      <w:sz w:val="24"/>
      <w:szCs w:val="20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hopealivefoundatio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2217FA1ACC479FAFDC56815473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CCFE-E71D-4A8B-8D78-DC382C713D38}"/>
      </w:docPartPr>
      <w:docPartBody>
        <w:p w:rsidR="002E44FB" w:rsidRDefault="009F2402" w:rsidP="009F2402">
          <w:pPr>
            <w:pStyle w:val="0D2217FA1ACC479FAFDC56815473FB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2402"/>
    <w:rsid w:val="002E44FB"/>
    <w:rsid w:val="003174A3"/>
    <w:rsid w:val="003465CA"/>
    <w:rsid w:val="00990A1A"/>
    <w:rsid w:val="009F2402"/>
    <w:rsid w:val="00B77936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2217FA1ACC479FAFDC56815473FB8F">
    <w:name w:val="0D2217FA1ACC479FAFDC56815473FB8F"/>
    <w:rsid w:val="009F24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HOPE ALIVE FOUNDATION</vt:lpstr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 ALIVE FOUNDATION</dc:title>
  <dc:creator>ELLIOT</dc:creator>
  <cp:lastModifiedBy>USER 1</cp:lastModifiedBy>
  <cp:revision>13</cp:revision>
  <dcterms:created xsi:type="dcterms:W3CDTF">2016-04-14T15:51:00Z</dcterms:created>
  <dcterms:modified xsi:type="dcterms:W3CDTF">2016-06-21T10:49:00Z</dcterms:modified>
</cp:coreProperties>
</file>