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0ADE" w:rsidRDefault="00E30ADE" w:rsidP="00E0151F">
      <w:pPr>
        <w:pStyle w:val="NoSpacing"/>
        <w:jc w:val="center"/>
        <w:rPr>
          <w:rFonts w:ascii="Georgia" w:hAnsi="Georgia"/>
          <w:b/>
          <w:sz w:val="28"/>
          <w:szCs w:val="28"/>
          <w:u w:val="single"/>
          <w:lang w:val="en-US"/>
        </w:rPr>
      </w:pPr>
      <w:r>
        <w:rPr>
          <w:rFonts w:ascii="Georgia" w:hAnsi="Georgia"/>
          <w:noProof/>
          <w:sz w:val="24"/>
          <w:szCs w:val="24"/>
          <w:lang w:val="en-MY" w:eastAsia="en-MY"/>
        </w:rPr>
        <w:drawing>
          <wp:inline distT="0" distB="0" distL="0" distR="0">
            <wp:extent cx="1175385" cy="882015"/>
            <wp:effectExtent l="19050" t="0" r="5715" b="0"/>
            <wp:docPr id="4" name="Picture 0" descr="Ou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urLogo.jpg"/>
                    <pic:cNvPicPr/>
                  </pic:nvPicPr>
                  <pic:blipFill>
                    <a:blip r:embed="rId5" cstate="print"/>
                    <a:stretch>
                      <a:fillRect/>
                    </a:stretch>
                  </pic:blipFill>
                  <pic:spPr>
                    <a:xfrm>
                      <a:off x="0" y="0"/>
                      <a:ext cx="1175385" cy="882015"/>
                    </a:xfrm>
                    <a:prstGeom prst="rect">
                      <a:avLst/>
                    </a:prstGeom>
                  </pic:spPr>
                </pic:pic>
              </a:graphicData>
            </a:graphic>
          </wp:inline>
        </w:drawing>
      </w:r>
    </w:p>
    <w:p w:rsidR="00E30ADE" w:rsidRDefault="00E30ADE" w:rsidP="00E0151F">
      <w:pPr>
        <w:pStyle w:val="NoSpacing"/>
        <w:jc w:val="center"/>
        <w:rPr>
          <w:rFonts w:ascii="Georgia" w:hAnsi="Georgia"/>
          <w:b/>
          <w:sz w:val="28"/>
          <w:szCs w:val="28"/>
          <w:u w:val="single"/>
          <w:lang w:val="en-US"/>
        </w:rPr>
      </w:pPr>
    </w:p>
    <w:p w:rsidR="00A31D2E" w:rsidRDefault="00E0151F" w:rsidP="00E0151F">
      <w:pPr>
        <w:pStyle w:val="NoSpacing"/>
        <w:jc w:val="center"/>
        <w:rPr>
          <w:rFonts w:ascii="Georgia" w:hAnsi="Georgia"/>
          <w:b/>
          <w:sz w:val="28"/>
          <w:szCs w:val="28"/>
          <w:u w:val="single"/>
          <w:lang w:val="en-US"/>
        </w:rPr>
      </w:pPr>
      <w:r w:rsidRPr="00E0151F">
        <w:rPr>
          <w:rFonts w:ascii="Georgia" w:hAnsi="Georgia"/>
          <w:b/>
          <w:sz w:val="28"/>
          <w:szCs w:val="28"/>
          <w:u w:val="single"/>
          <w:lang w:val="en-US"/>
        </w:rPr>
        <w:t>WHAT IS THE AFRICA SUPER 7S</w:t>
      </w:r>
      <w:r w:rsidR="00187753" w:rsidRPr="00187753">
        <w:rPr>
          <w:rFonts w:ascii="Georgia" w:hAnsi="Georgia"/>
          <w:sz w:val="16"/>
          <w:szCs w:val="16"/>
          <w:lang w:val="en-US"/>
        </w:rPr>
        <w:t xml:space="preserve"> ©</w:t>
      </w:r>
    </w:p>
    <w:p w:rsidR="00E0151F" w:rsidRDefault="00E0151F" w:rsidP="00E0151F">
      <w:pPr>
        <w:pStyle w:val="NoSpacing"/>
        <w:rPr>
          <w:rFonts w:ascii="Georgia" w:hAnsi="Georgia"/>
          <w:sz w:val="24"/>
          <w:szCs w:val="24"/>
          <w:lang w:val="en-US"/>
        </w:rPr>
      </w:pPr>
    </w:p>
    <w:p w:rsidR="00683902" w:rsidRPr="00683902" w:rsidRDefault="00683902" w:rsidP="00E0151F">
      <w:pPr>
        <w:pStyle w:val="NoSpacing"/>
        <w:rPr>
          <w:rFonts w:ascii="Georgia" w:hAnsi="Georgia"/>
          <w:sz w:val="24"/>
          <w:szCs w:val="24"/>
          <w:u w:val="single"/>
          <w:lang w:val="en-US"/>
        </w:rPr>
      </w:pPr>
      <w:r w:rsidRPr="00683902">
        <w:rPr>
          <w:rFonts w:ascii="Georgia" w:hAnsi="Georgia"/>
          <w:sz w:val="24"/>
          <w:szCs w:val="24"/>
          <w:u w:val="single"/>
          <w:lang w:val="en-US"/>
        </w:rPr>
        <w:t>The Foundation</w:t>
      </w:r>
    </w:p>
    <w:p w:rsidR="00765EF9" w:rsidRDefault="00683902" w:rsidP="00E0151F">
      <w:pPr>
        <w:pStyle w:val="NoSpacing"/>
        <w:rPr>
          <w:rFonts w:ascii="Georgia" w:hAnsi="Georgia"/>
          <w:sz w:val="24"/>
          <w:szCs w:val="24"/>
          <w:lang w:val="en-US"/>
        </w:rPr>
      </w:pPr>
      <w:r>
        <w:rPr>
          <w:rFonts w:ascii="Georgia" w:hAnsi="Georgia"/>
          <w:sz w:val="24"/>
          <w:szCs w:val="24"/>
          <w:lang w:val="en-US"/>
        </w:rPr>
        <w:t>At the time of this report, t</w:t>
      </w:r>
      <w:r w:rsidR="0057019A">
        <w:rPr>
          <w:rFonts w:ascii="Georgia" w:hAnsi="Georgia"/>
          <w:sz w:val="24"/>
          <w:szCs w:val="24"/>
          <w:lang w:val="en-US"/>
        </w:rPr>
        <w:t xml:space="preserve">he </w:t>
      </w:r>
      <w:r w:rsidR="00930153">
        <w:rPr>
          <w:rFonts w:ascii="Georgia" w:hAnsi="Georgia"/>
          <w:sz w:val="24"/>
          <w:szCs w:val="24"/>
          <w:lang w:val="en-US"/>
        </w:rPr>
        <w:t>“</w:t>
      </w:r>
      <w:r w:rsidR="0057019A">
        <w:rPr>
          <w:rFonts w:ascii="Georgia" w:hAnsi="Georgia"/>
          <w:sz w:val="24"/>
          <w:szCs w:val="24"/>
          <w:lang w:val="en-US"/>
        </w:rPr>
        <w:t>Super 7s Foundation</w:t>
      </w:r>
      <w:r w:rsidR="00930153">
        <w:rPr>
          <w:rFonts w:ascii="Georgia" w:hAnsi="Georgia"/>
          <w:sz w:val="24"/>
          <w:szCs w:val="24"/>
          <w:lang w:val="en-US"/>
        </w:rPr>
        <w:t>”</w:t>
      </w:r>
      <w:r w:rsidR="00930153" w:rsidRPr="00930153">
        <w:rPr>
          <w:rFonts w:ascii="Georgia" w:hAnsi="Georgia"/>
          <w:sz w:val="16"/>
          <w:szCs w:val="16"/>
          <w:lang w:val="en-US"/>
        </w:rPr>
        <w:t>©</w:t>
      </w:r>
      <w:r>
        <w:rPr>
          <w:rFonts w:ascii="Georgia" w:hAnsi="Georgia"/>
          <w:sz w:val="24"/>
          <w:szCs w:val="24"/>
          <w:lang w:val="en-US"/>
        </w:rPr>
        <w:t xml:space="preserve"> is in the </w:t>
      </w:r>
      <w:r w:rsidR="00F25C05">
        <w:rPr>
          <w:rFonts w:ascii="Georgia" w:hAnsi="Georgia"/>
          <w:sz w:val="24"/>
          <w:szCs w:val="24"/>
          <w:lang w:val="en-US"/>
        </w:rPr>
        <w:t xml:space="preserve">hands of </w:t>
      </w:r>
      <w:r w:rsidR="0030368A">
        <w:rPr>
          <w:rFonts w:ascii="Georgia" w:hAnsi="Georgia"/>
          <w:sz w:val="24"/>
          <w:szCs w:val="24"/>
          <w:lang w:val="en-US"/>
        </w:rPr>
        <w:t>Ugandan</w:t>
      </w:r>
      <w:r w:rsidR="00F25C05">
        <w:rPr>
          <w:rFonts w:ascii="Georgia" w:hAnsi="Georgia"/>
          <w:sz w:val="24"/>
          <w:szCs w:val="24"/>
          <w:lang w:val="en-US"/>
        </w:rPr>
        <w:t xml:space="preserve"> lawyers before it is registered </w:t>
      </w:r>
      <w:r>
        <w:rPr>
          <w:rFonts w:ascii="Georgia" w:hAnsi="Georgia"/>
          <w:sz w:val="24"/>
          <w:szCs w:val="24"/>
          <w:lang w:val="en-US"/>
        </w:rPr>
        <w:t>with headquarters in Kampala</w:t>
      </w:r>
      <w:r w:rsidR="00F25C05">
        <w:rPr>
          <w:rFonts w:ascii="Georgia" w:hAnsi="Georgia"/>
          <w:sz w:val="24"/>
          <w:szCs w:val="24"/>
          <w:lang w:val="en-US"/>
        </w:rPr>
        <w:t>,</w:t>
      </w:r>
      <w:r>
        <w:rPr>
          <w:rFonts w:ascii="Georgia" w:hAnsi="Georgia"/>
          <w:sz w:val="24"/>
          <w:szCs w:val="24"/>
          <w:lang w:val="en-US"/>
        </w:rPr>
        <w:t xml:space="preserve"> Uganda.</w:t>
      </w:r>
      <w:r w:rsidR="0057019A">
        <w:rPr>
          <w:rFonts w:ascii="Georgia" w:hAnsi="Georgia"/>
          <w:sz w:val="24"/>
          <w:szCs w:val="24"/>
          <w:lang w:val="en-US"/>
        </w:rPr>
        <w:br/>
      </w:r>
      <w:r w:rsidR="00765EF9">
        <w:rPr>
          <w:rFonts w:ascii="Georgia" w:hAnsi="Georgia"/>
          <w:sz w:val="24"/>
          <w:szCs w:val="24"/>
          <w:lang w:val="en-US"/>
        </w:rPr>
        <w:t>The “Africa Super 7s” is one of several trading names already registered, along with a domain name for its web site and an operational Executive Council.</w:t>
      </w:r>
    </w:p>
    <w:p w:rsidR="00765EF9" w:rsidRDefault="00734776" w:rsidP="00E0151F">
      <w:pPr>
        <w:pStyle w:val="NoSpacing"/>
        <w:rPr>
          <w:rFonts w:ascii="Georgia" w:hAnsi="Georgia"/>
          <w:sz w:val="24"/>
          <w:szCs w:val="24"/>
          <w:lang w:val="en-US"/>
        </w:rPr>
      </w:pPr>
      <w:r>
        <w:rPr>
          <w:rFonts w:ascii="Georgia" w:hAnsi="Georgia"/>
          <w:sz w:val="24"/>
          <w:szCs w:val="24"/>
          <w:lang w:val="en-US"/>
        </w:rPr>
        <w:t xml:space="preserve">At the time of writing, </w:t>
      </w:r>
      <w:r w:rsidR="00765EF9">
        <w:rPr>
          <w:rFonts w:ascii="Georgia" w:hAnsi="Georgia"/>
          <w:sz w:val="24"/>
          <w:szCs w:val="24"/>
          <w:lang w:val="en-US"/>
        </w:rPr>
        <w:t xml:space="preserve">negotiations </w:t>
      </w:r>
      <w:r>
        <w:rPr>
          <w:rFonts w:ascii="Georgia" w:hAnsi="Georgia"/>
          <w:sz w:val="24"/>
          <w:szCs w:val="24"/>
          <w:lang w:val="en-US"/>
        </w:rPr>
        <w:t xml:space="preserve">are underway </w:t>
      </w:r>
      <w:r w:rsidR="00765EF9">
        <w:rPr>
          <w:rFonts w:ascii="Georgia" w:hAnsi="Georgia"/>
          <w:sz w:val="24"/>
          <w:szCs w:val="24"/>
          <w:lang w:val="en-US"/>
        </w:rPr>
        <w:t xml:space="preserve">with interested parties </w:t>
      </w:r>
      <w:r>
        <w:rPr>
          <w:rFonts w:ascii="Georgia" w:hAnsi="Georgia"/>
          <w:sz w:val="24"/>
          <w:szCs w:val="24"/>
          <w:lang w:val="en-US"/>
        </w:rPr>
        <w:t xml:space="preserve">to form additional chapters for the </w:t>
      </w:r>
      <w:r w:rsidR="00765EF9">
        <w:rPr>
          <w:rFonts w:ascii="Georgia" w:hAnsi="Georgia"/>
          <w:sz w:val="24"/>
          <w:szCs w:val="24"/>
          <w:lang w:val="en-US"/>
        </w:rPr>
        <w:t>Pacific</w:t>
      </w:r>
      <w:r>
        <w:rPr>
          <w:rFonts w:ascii="Georgia" w:hAnsi="Georgia"/>
          <w:sz w:val="24"/>
          <w:szCs w:val="24"/>
          <w:lang w:val="en-US"/>
        </w:rPr>
        <w:t xml:space="preserve"> region, the Caribbean, East Asia and West Asia.</w:t>
      </w:r>
    </w:p>
    <w:p w:rsidR="00C65861" w:rsidRDefault="00C65861" w:rsidP="00E0151F">
      <w:pPr>
        <w:pStyle w:val="NoSpacing"/>
        <w:rPr>
          <w:rFonts w:ascii="Georgia" w:hAnsi="Georgia"/>
          <w:sz w:val="24"/>
          <w:szCs w:val="24"/>
          <w:lang w:val="en-US"/>
        </w:rPr>
      </w:pPr>
    </w:p>
    <w:p w:rsidR="0057019A" w:rsidRPr="00797467" w:rsidRDefault="00765EF9" w:rsidP="00E0151F">
      <w:pPr>
        <w:pStyle w:val="NoSpacing"/>
        <w:rPr>
          <w:rFonts w:ascii="Georgia" w:hAnsi="Georgia"/>
          <w:sz w:val="24"/>
          <w:szCs w:val="24"/>
          <w:u w:val="single"/>
          <w:lang w:val="en-US"/>
        </w:rPr>
      </w:pPr>
      <w:r w:rsidRPr="00797467">
        <w:rPr>
          <w:rFonts w:ascii="Georgia" w:hAnsi="Georgia"/>
          <w:sz w:val="24"/>
          <w:szCs w:val="24"/>
          <w:u w:val="single"/>
          <w:lang w:val="en-US"/>
        </w:rPr>
        <w:t>Objectives in Brief</w:t>
      </w:r>
    </w:p>
    <w:p w:rsidR="0057019A" w:rsidRDefault="00797467" w:rsidP="00797467">
      <w:pPr>
        <w:pStyle w:val="NoSpacing"/>
        <w:rPr>
          <w:rFonts w:ascii="Georgia" w:hAnsi="Georgia"/>
          <w:sz w:val="24"/>
          <w:szCs w:val="24"/>
          <w:lang w:val="en-US"/>
        </w:rPr>
      </w:pPr>
      <w:r>
        <w:rPr>
          <w:rFonts w:ascii="Georgia" w:hAnsi="Georgia"/>
          <w:sz w:val="24"/>
          <w:szCs w:val="24"/>
          <w:lang w:val="en-US"/>
        </w:rPr>
        <w:t>1. T</w:t>
      </w:r>
      <w:r w:rsidR="0057019A">
        <w:rPr>
          <w:rFonts w:ascii="Georgia" w:hAnsi="Georgia"/>
          <w:sz w:val="24"/>
          <w:szCs w:val="24"/>
          <w:lang w:val="en-US"/>
        </w:rPr>
        <w:t xml:space="preserve">o organize and manage 7-a-side Club football tournaments in </w:t>
      </w:r>
      <w:r w:rsidR="00930153">
        <w:rPr>
          <w:rFonts w:ascii="Georgia" w:hAnsi="Georgia"/>
          <w:sz w:val="24"/>
          <w:szCs w:val="24"/>
          <w:lang w:val="en-US"/>
        </w:rPr>
        <w:t>Africa.</w:t>
      </w:r>
    </w:p>
    <w:p w:rsidR="00797467" w:rsidRDefault="00797467" w:rsidP="00E0151F">
      <w:pPr>
        <w:pStyle w:val="NoSpacing"/>
        <w:rPr>
          <w:rFonts w:ascii="Georgia" w:hAnsi="Georgia"/>
          <w:sz w:val="24"/>
          <w:szCs w:val="24"/>
          <w:lang w:val="en-US"/>
        </w:rPr>
      </w:pPr>
      <w:r>
        <w:rPr>
          <w:rFonts w:ascii="Georgia" w:hAnsi="Georgia"/>
          <w:sz w:val="24"/>
          <w:szCs w:val="24"/>
          <w:lang w:val="en-US"/>
        </w:rPr>
        <w:t>2. To cooperate with football clubs and associations, and Sports Ministries to assist in the development of football for the youth.</w:t>
      </w:r>
    </w:p>
    <w:p w:rsidR="00797467" w:rsidRDefault="0030368A" w:rsidP="00E0151F">
      <w:pPr>
        <w:pStyle w:val="NoSpacing"/>
        <w:rPr>
          <w:rFonts w:ascii="Georgia" w:hAnsi="Georgia"/>
          <w:sz w:val="24"/>
          <w:szCs w:val="24"/>
          <w:lang w:val="en-US"/>
        </w:rPr>
      </w:pPr>
      <w:r>
        <w:rPr>
          <w:rFonts w:ascii="Georgia" w:hAnsi="Georgia"/>
          <w:sz w:val="24"/>
          <w:szCs w:val="24"/>
          <w:lang w:val="en-US"/>
        </w:rPr>
        <w:t>3</w:t>
      </w:r>
      <w:r w:rsidR="00797467">
        <w:rPr>
          <w:rFonts w:ascii="Georgia" w:hAnsi="Georgia"/>
          <w:sz w:val="24"/>
          <w:szCs w:val="24"/>
          <w:lang w:val="en-US"/>
        </w:rPr>
        <w:t>. To seek the cooperation of Tourism Ministries from all countries, to include tourism activities leading up to and during the course of the tournament.</w:t>
      </w:r>
    </w:p>
    <w:p w:rsidR="00797467" w:rsidRDefault="0030368A" w:rsidP="00E0151F">
      <w:pPr>
        <w:pStyle w:val="NoSpacing"/>
        <w:rPr>
          <w:rFonts w:ascii="Georgia" w:hAnsi="Georgia"/>
          <w:sz w:val="24"/>
          <w:szCs w:val="24"/>
          <w:lang w:val="en-US"/>
        </w:rPr>
      </w:pPr>
      <w:r>
        <w:rPr>
          <w:rFonts w:ascii="Georgia" w:hAnsi="Georgia"/>
          <w:sz w:val="24"/>
          <w:szCs w:val="24"/>
          <w:lang w:val="en-US"/>
        </w:rPr>
        <w:t>4</w:t>
      </w:r>
      <w:r w:rsidR="00797467">
        <w:rPr>
          <w:rFonts w:ascii="Georgia" w:hAnsi="Georgia"/>
          <w:sz w:val="24"/>
          <w:szCs w:val="24"/>
          <w:lang w:val="en-US"/>
        </w:rPr>
        <w:t>. To incorporate into the football tournament, other sporting activities designed to involve the greater public of each host city.</w:t>
      </w:r>
    </w:p>
    <w:p w:rsidR="00797467" w:rsidRDefault="0030368A" w:rsidP="00E0151F">
      <w:pPr>
        <w:pStyle w:val="NoSpacing"/>
        <w:rPr>
          <w:rFonts w:ascii="Georgia" w:hAnsi="Georgia"/>
          <w:sz w:val="24"/>
          <w:szCs w:val="24"/>
          <w:lang w:val="en-US"/>
        </w:rPr>
      </w:pPr>
      <w:r>
        <w:rPr>
          <w:rFonts w:ascii="Georgia" w:hAnsi="Georgia"/>
          <w:sz w:val="24"/>
          <w:szCs w:val="24"/>
          <w:lang w:val="en-US"/>
        </w:rPr>
        <w:t>5</w:t>
      </w:r>
      <w:r w:rsidR="009A60A0">
        <w:rPr>
          <w:rFonts w:ascii="Georgia" w:hAnsi="Georgia"/>
          <w:sz w:val="24"/>
          <w:szCs w:val="24"/>
          <w:lang w:val="en-US"/>
        </w:rPr>
        <w:t>. To invite the cooperation of other non-profit associations and societies to participate in the festivities surrounding the event.</w:t>
      </w:r>
      <w:r w:rsidR="009A60A0">
        <w:rPr>
          <w:rFonts w:ascii="Georgia" w:hAnsi="Georgia"/>
          <w:sz w:val="24"/>
          <w:szCs w:val="24"/>
          <w:lang w:val="en-US"/>
        </w:rPr>
        <w:br/>
        <w:t>Those organizations should be tourist oriented in the arts, culture, heritage, history and tourism in the region of each host city and beyond.</w:t>
      </w:r>
    </w:p>
    <w:p w:rsidR="009A60A0" w:rsidRDefault="0030368A" w:rsidP="00E0151F">
      <w:pPr>
        <w:pStyle w:val="NoSpacing"/>
        <w:rPr>
          <w:rFonts w:ascii="Georgia" w:hAnsi="Georgia"/>
          <w:sz w:val="24"/>
          <w:szCs w:val="24"/>
          <w:lang w:val="en-US"/>
        </w:rPr>
      </w:pPr>
      <w:r>
        <w:rPr>
          <w:rFonts w:ascii="Georgia" w:hAnsi="Georgia"/>
          <w:sz w:val="24"/>
          <w:szCs w:val="24"/>
          <w:lang w:val="en-US"/>
        </w:rPr>
        <w:t>6</w:t>
      </w:r>
      <w:r w:rsidR="009A60A0">
        <w:rPr>
          <w:rFonts w:ascii="Georgia" w:hAnsi="Georgia"/>
          <w:sz w:val="24"/>
          <w:szCs w:val="24"/>
          <w:lang w:val="en-US"/>
        </w:rPr>
        <w:t xml:space="preserve">. To enlist the support of other non-profit organizations </w:t>
      </w:r>
      <w:r w:rsidR="008C6523">
        <w:rPr>
          <w:rFonts w:ascii="Georgia" w:hAnsi="Georgia"/>
          <w:sz w:val="24"/>
          <w:szCs w:val="24"/>
          <w:lang w:val="en-US"/>
        </w:rPr>
        <w:t>in distributing all net income resulting from each tournament, to welfare projects that meet the criteria set down in the Constitution.</w:t>
      </w:r>
    </w:p>
    <w:p w:rsidR="008C6523" w:rsidRDefault="008C6523" w:rsidP="00E0151F">
      <w:pPr>
        <w:pStyle w:val="NoSpacing"/>
        <w:rPr>
          <w:rFonts w:ascii="Georgia" w:hAnsi="Georgia"/>
          <w:sz w:val="24"/>
          <w:szCs w:val="24"/>
          <w:lang w:val="en-US"/>
        </w:rPr>
      </w:pPr>
    </w:p>
    <w:p w:rsidR="008C6523" w:rsidRPr="00EA33B5" w:rsidRDefault="008C6523" w:rsidP="00E0151F">
      <w:pPr>
        <w:pStyle w:val="NoSpacing"/>
        <w:rPr>
          <w:rFonts w:ascii="Georgia" w:hAnsi="Georgia"/>
          <w:sz w:val="24"/>
          <w:szCs w:val="24"/>
          <w:u w:val="single"/>
          <w:lang w:val="en-US"/>
        </w:rPr>
      </w:pPr>
      <w:r w:rsidRPr="00EA33B5">
        <w:rPr>
          <w:rFonts w:ascii="Georgia" w:hAnsi="Georgia"/>
          <w:sz w:val="24"/>
          <w:szCs w:val="24"/>
          <w:u w:val="single"/>
          <w:lang w:val="en-US"/>
        </w:rPr>
        <w:t>Sport</w:t>
      </w:r>
    </w:p>
    <w:p w:rsidR="008C6523" w:rsidRDefault="008C6523" w:rsidP="00E0151F">
      <w:pPr>
        <w:pStyle w:val="NoSpacing"/>
        <w:rPr>
          <w:rFonts w:ascii="Georgia" w:hAnsi="Georgia"/>
          <w:sz w:val="24"/>
          <w:szCs w:val="24"/>
          <w:lang w:val="en-US"/>
        </w:rPr>
      </w:pPr>
      <w:r>
        <w:rPr>
          <w:rFonts w:ascii="Georgia" w:hAnsi="Georgia"/>
          <w:sz w:val="24"/>
          <w:szCs w:val="24"/>
          <w:lang w:val="en-US"/>
        </w:rPr>
        <w:t xml:space="preserve">Club tournaments of 7-a-side football </w:t>
      </w:r>
      <w:r w:rsidR="00EA33B5">
        <w:rPr>
          <w:rFonts w:ascii="Georgia" w:hAnsi="Georgia"/>
          <w:sz w:val="24"/>
          <w:szCs w:val="24"/>
          <w:lang w:val="en-US"/>
        </w:rPr>
        <w:t>are</w:t>
      </w:r>
      <w:r>
        <w:rPr>
          <w:rFonts w:ascii="Georgia" w:hAnsi="Georgia"/>
          <w:sz w:val="24"/>
          <w:szCs w:val="24"/>
          <w:lang w:val="en-US"/>
        </w:rPr>
        <w:t xml:space="preserve"> the primary </w:t>
      </w:r>
      <w:r w:rsidR="00EA33B5">
        <w:rPr>
          <w:rFonts w:ascii="Georgia" w:hAnsi="Georgia"/>
          <w:sz w:val="24"/>
          <w:szCs w:val="24"/>
          <w:lang w:val="en-US"/>
        </w:rPr>
        <w:t>sport</w:t>
      </w:r>
      <w:r>
        <w:rPr>
          <w:rFonts w:ascii="Georgia" w:hAnsi="Georgia"/>
          <w:sz w:val="24"/>
          <w:szCs w:val="24"/>
          <w:lang w:val="en-US"/>
        </w:rPr>
        <w:t xml:space="preserve"> which drives the objectives of the Foundation.</w:t>
      </w:r>
      <w:r>
        <w:rPr>
          <w:rFonts w:ascii="Georgia" w:hAnsi="Georgia"/>
          <w:sz w:val="24"/>
          <w:szCs w:val="24"/>
          <w:lang w:val="en-US"/>
        </w:rPr>
        <w:br/>
        <w:t>Where circumstances provide, other sporting activities that involve the greatest numbers of the general public should be incorporated into the festivities.</w:t>
      </w:r>
      <w:r>
        <w:rPr>
          <w:rFonts w:ascii="Georgia" w:hAnsi="Georgia"/>
          <w:sz w:val="24"/>
          <w:szCs w:val="24"/>
          <w:lang w:val="en-US"/>
        </w:rPr>
        <w:br/>
        <w:t xml:space="preserve">Such additional sporting activities may include cycling, skating, </w:t>
      </w:r>
      <w:r w:rsidR="0030368A">
        <w:rPr>
          <w:rFonts w:ascii="Georgia" w:hAnsi="Georgia"/>
          <w:sz w:val="24"/>
          <w:szCs w:val="24"/>
          <w:lang w:val="en-US"/>
        </w:rPr>
        <w:t xml:space="preserve">sailing, </w:t>
      </w:r>
      <w:r>
        <w:rPr>
          <w:rFonts w:ascii="Georgia" w:hAnsi="Georgia"/>
          <w:sz w:val="24"/>
          <w:szCs w:val="24"/>
          <w:lang w:val="en-US"/>
        </w:rPr>
        <w:t>jogging or any other activity determined by the Management Committee.</w:t>
      </w:r>
    </w:p>
    <w:p w:rsidR="008C6523" w:rsidRDefault="00EA33B5" w:rsidP="00E0151F">
      <w:pPr>
        <w:pStyle w:val="NoSpacing"/>
        <w:rPr>
          <w:rFonts w:ascii="Georgia" w:hAnsi="Georgia"/>
          <w:sz w:val="24"/>
          <w:szCs w:val="24"/>
          <w:lang w:val="en-US"/>
        </w:rPr>
      </w:pPr>
      <w:r>
        <w:rPr>
          <w:rFonts w:ascii="Georgia" w:hAnsi="Georgia"/>
          <w:sz w:val="24"/>
          <w:szCs w:val="24"/>
          <w:lang w:val="en-US"/>
        </w:rPr>
        <w:t>The Committees must also attempt to cater for gender differences and disabled persons.</w:t>
      </w:r>
    </w:p>
    <w:p w:rsidR="00EA33B5" w:rsidRDefault="00EA33B5" w:rsidP="00E0151F">
      <w:pPr>
        <w:pStyle w:val="NoSpacing"/>
        <w:rPr>
          <w:rFonts w:ascii="Georgia" w:hAnsi="Georgia"/>
          <w:sz w:val="24"/>
          <w:szCs w:val="24"/>
          <w:lang w:val="en-US"/>
        </w:rPr>
      </w:pPr>
    </w:p>
    <w:p w:rsidR="00EA33B5" w:rsidRDefault="00EA33B5" w:rsidP="00E0151F">
      <w:pPr>
        <w:pStyle w:val="NoSpacing"/>
        <w:rPr>
          <w:rFonts w:ascii="Georgia" w:hAnsi="Georgia"/>
          <w:sz w:val="24"/>
          <w:szCs w:val="24"/>
          <w:lang w:val="en-US"/>
        </w:rPr>
      </w:pPr>
      <w:r w:rsidRPr="00EA33B5">
        <w:rPr>
          <w:rFonts w:ascii="Georgia" w:hAnsi="Georgia"/>
          <w:sz w:val="24"/>
          <w:szCs w:val="24"/>
          <w:u w:val="single"/>
          <w:lang w:val="en-US"/>
        </w:rPr>
        <w:t>Tourism</w:t>
      </w:r>
      <w:r w:rsidRPr="00EA33B5">
        <w:rPr>
          <w:rFonts w:ascii="Georgia" w:hAnsi="Georgia"/>
          <w:sz w:val="24"/>
          <w:szCs w:val="24"/>
          <w:u w:val="single"/>
          <w:lang w:val="en-US"/>
        </w:rPr>
        <w:br/>
      </w:r>
      <w:r w:rsidRPr="00EA33B5">
        <w:rPr>
          <w:rFonts w:ascii="Georgia" w:hAnsi="Georgia"/>
          <w:sz w:val="24"/>
          <w:szCs w:val="24"/>
          <w:lang w:val="en-US"/>
        </w:rPr>
        <w:t xml:space="preserve">In support of all sporting activities, </w:t>
      </w:r>
      <w:r>
        <w:rPr>
          <w:rFonts w:ascii="Georgia" w:hAnsi="Georgia"/>
          <w:sz w:val="24"/>
          <w:szCs w:val="24"/>
          <w:lang w:val="en-US"/>
        </w:rPr>
        <w:t>each Management Committee is dedicated to assisting in the promotion of tourism within their region and country.</w:t>
      </w:r>
    </w:p>
    <w:p w:rsidR="00FF2749" w:rsidRDefault="00FF2749" w:rsidP="00E0151F">
      <w:pPr>
        <w:pStyle w:val="NoSpacing"/>
        <w:rPr>
          <w:rFonts w:ascii="Georgia" w:hAnsi="Georgia"/>
          <w:sz w:val="24"/>
          <w:szCs w:val="24"/>
          <w:lang w:val="en-US"/>
        </w:rPr>
      </w:pPr>
      <w:r>
        <w:rPr>
          <w:rFonts w:ascii="Georgia" w:hAnsi="Georgia"/>
          <w:sz w:val="24"/>
          <w:szCs w:val="24"/>
          <w:lang w:val="en-US"/>
        </w:rPr>
        <w:t xml:space="preserve">It is the responsibility of each Management Committee to negotiate with contracted media and broadcasting companies, the maximum exposure of each country’s tourism resources as described in paragraph </w:t>
      </w:r>
      <w:r w:rsidR="0030368A">
        <w:rPr>
          <w:rFonts w:ascii="Georgia" w:hAnsi="Georgia"/>
          <w:sz w:val="24"/>
          <w:szCs w:val="24"/>
          <w:lang w:val="en-US"/>
        </w:rPr>
        <w:t>5</w:t>
      </w:r>
      <w:r>
        <w:rPr>
          <w:rFonts w:ascii="Georgia" w:hAnsi="Georgia"/>
          <w:sz w:val="24"/>
          <w:szCs w:val="24"/>
          <w:lang w:val="en-US"/>
        </w:rPr>
        <w:t>) of the Objectives above.</w:t>
      </w:r>
    </w:p>
    <w:p w:rsidR="00FF2749" w:rsidRDefault="00FF2749" w:rsidP="00E0151F">
      <w:pPr>
        <w:pStyle w:val="NoSpacing"/>
        <w:rPr>
          <w:rFonts w:ascii="Georgia" w:hAnsi="Georgia"/>
          <w:sz w:val="24"/>
          <w:szCs w:val="24"/>
          <w:lang w:val="en-US"/>
        </w:rPr>
      </w:pPr>
      <w:r>
        <w:rPr>
          <w:rFonts w:ascii="Georgia" w:hAnsi="Georgia"/>
          <w:sz w:val="24"/>
          <w:szCs w:val="24"/>
          <w:lang w:val="en-US"/>
        </w:rPr>
        <w:t xml:space="preserve">To this end, the Executive Council will also </w:t>
      </w:r>
      <w:r w:rsidR="0030368A">
        <w:rPr>
          <w:rFonts w:ascii="Georgia" w:hAnsi="Georgia"/>
          <w:sz w:val="24"/>
          <w:szCs w:val="24"/>
          <w:lang w:val="en-US"/>
        </w:rPr>
        <w:t>assist the Management Committees in their negotiations with</w:t>
      </w:r>
      <w:r>
        <w:rPr>
          <w:rFonts w:ascii="Georgia" w:hAnsi="Georgia"/>
          <w:sz w:val="24"/>
          <w:szCs w:val="24"/>
          <w:lang w:val="en-US"/>
        </w:rPr>
        <w:t xml:space="preserve"> the relevant Tourism Ministries.</w:t>
      </w:r>
    </w:p>
    <w:p w:rsidR="00FF2749" w:rsidRDefault="00FF2749" w:rsidP="00E0151F">
      <w:pPr>
        <w:pStyle w:val="NoSpacing"/>
        <w:rPr>
          <w:rFonts w:ascii="Georgia" w:hAnsi="Georgia"/>
          <w:sz w:val="24"/>
          <w:szCs w:val="24"/>
          <w:lang w:val="en-US"/>
        </w:rPr>
      </w:pPr>
    </w:p>
    <w:p w:rsidR="00FF2749" w:rsidRPr="00FF2749" w:rsidRDefault="00FF2749" w:rsidP="00E0151F">
      <w:pPr>
        <w:pStyle w:val="NoSpacing"/>
        <w:rPr>
          <w:rFonts w:ascii="Georgia" w:hAnsi="Georgia"/>
          <w:sz w:val="24"/>
          <w:szCs w:val="24"/>
          <w:u w:val="single"/>
          <w:lang w:val="en-US"/>
        </w:rPr>
      </w:pPr>
      <w:r w:rsidRPr="00FF2749">
        <w:rPr>
          <w:rFonts w:ascii="Georgia" w:hAnsi="Georgia"/>
          <w:sz w:val="24"/>
          <w:szCs w:val="24"/>
          <w:u w:val="single"/>
          <w:lang w:val="en-US"/>
        </w:rPr>
        <w:t>Non-Profit</w:t>
      </w:r>
    </w:p>
    <w:p w:rsidR="00FF2749" w:rsidRDefault="00FF2749" w:rsidP="00FF2749">
      <w:pPr>
        <w:pStyle w:val="NoSpacing"/>
        <w:rPr>
          <w:rFonts w:ascii="Georgia" w:hAnsi="Georgia"/>
          <w:sz w:val="24"/>
          <w:szCs w:val="24"/>
          <w:lang w:val="en-US"/>
        </w:rPr>
      </w:pPr>
      <w:r>
        <w:rPr>
          <w:rFonts w:ascii="Georgia" w:hAnsi="Georgia"/>
          <w:sz w:val="24"/>
          <w:szCs w:val="24"/>
          <w:lang w:val="en-US"/>
        </w:rPr>
        <w:t>The Executive Council is constitutionally bound to ensure that all net income from its sporting and other activities is allocated to welfare and humanitarian projects which provide long term, sustainable, life-style improvements for the largest number of people possible within budgetary constraints.</w:t>
      </w:r>
    </w:p>
    <w:p w:rsidR="00EA33B5" w:rsidRDefault="00FF2749" w:rsidP="00E0151F">
      <w:pPr>
        <w:pStyle w:val="NoSpacing"/>
        <w:rPr>
          <w:rFonts w:ascii="Georgia" w:hAnsi="Georgia"/>
          <w:sz w:val="24"/>
          <w:szCs w:val="24"/>
          <w:lang w:val="en-US"/>
        </w:rPr>
      </w:pPr>
      <w:r>
        <w:rPr>
          <w:rFonts w:ascii="Georgia" w:hAnsi="Georgia"/>
          <w:sz w:val="24"/>
          <w:szCs w:val="24"/>
          <w:lang w:val="en-US"/>
        </w:rPr>
        <w:t>The net income described shall be that defined by normal international accounting standards.</w:t>
      </w:r>
      <w:r>
        <w:rPr>
          <w:rFonts w:ascii="Georgia" w:hAnsi="Georgia"/>
          <w:sz w:val="24"/>
          <w:szCs w:val="24"/>
          <w:lang w:val="en-US"/>
        </w:rPr>
        <w:br/>
        <w:t>All aspects of the operations of each Chapter shall be subject to independent audit.</w:t>
      </w:r>
    </w:p>
    <w:p w:rsidR="0030368A" w:rsidRPr="00EA33B5" w:rsidRDefault="0030368A" w:rsidP="00E0151F">
      <w:pPr>
        <w:pStyle w:val="NoSpacing"/>
        <w:rPr>
          <w:rFonts w:ascii="Georgia" w:hAnsi="Georgia"/>
          <w:sz w:val="24"/>
          <w:szCs w:val="24"/>
          <w:lang w:val="en-US"/>
        </w:rPr>
      </w:pPr>
    </w:p>
    <w:p w:rsidR="00A83576" w:rsidRDefault="00A83576" w:rsidP="00E0151F">
      <w:pPr>
        <w:pStyle w:val="NoSpacing"/>
        <w:rPr>
          <w:rFonts w:ascii="Georgia" w:hAnsi="Georgia"/>
          <w:sz w:val="24"/>
          <w:szCs w:val="24"/>
          <w:lang w:val="en-US"/>
        </w:rPr>
      </w:pPr>
    </w:p>
    <w:p w:rsidR="00E30ADE" w:rsidRPr="00E30ADE" w:rsidRDefault="00E30ADE" w:rsidP="00E0151F">
      <w:pPr>
        <w:pStyle w:val="NoSpacing"/>
        <w:rPr>
          <w:rFonts w:ascii="Georgia" w:hAnsi="Georgia"/>
          <w:sz w:val="24"/>
          <w:szCs w:val="24"/>
          <w:u w:val="single"/>
          <w:lang w:val="en-US"/>
        </w:rPr>
      </w:pPr>
      <w:r w:rsidRPr="00E30ADE">
        <w:rPr>
          <w:rFonts w:ascii="Georgia" w:hAnsi="Georgia"/>
          <w:sz w:val="24"/>
          <w:szCs w:val="24"/>
          <w:u w:val="single"/>
          <w:lang w:val="en-US"/>
        </w:rPr>
        <w:lastRenderedPageBreak/>
        <w:t>Note</w:t>
      </w:r>
    </w:p>
    <w:p w:rsidR="00E30ADE" w:rsidRDefault="00E30ADE" w:rsidP="00E0151F">
      <w:pPr>
        <w:pStyle w:val="NoSpacing"/>
        <w:rPr>
          <w:rFonts w:ascii="Georgia" w:hAnsi="Georgia"/>
          <w:sz w:val="24"/>
          <w:szCs w:val="24"/>
          <w:lang w:val="en-US"/>
        </w:rPr>
      </w:pPr>
      <w:r>
        <w:rPr>
          <w:rFonts w:ascii="Georgia" w:hAnsi="Georgia"/>
          <w:sz w:val="24"/>
          <w:szCs w:val="24"/>
          <w:lang w:val="en-US"/>
        </w:rPr>
        <w:t>Further information on all the above matters, is described in the Constitution, the Operations Manual, and other files and documents.</w:t>
      </w:r>
    </w:p>
    <w:p w:rsidR="00E30ADE" w:rsidRDefault="00E30ADE" w:rsidP="00E0151F">
      <w:pPr>
        <w:pStyle w:val="NoSpacing"/>
        <w:rPr>
          <w:rFonts w:ascii="Georgia" w:hAnsi="Georgia"/>
          <w:sz w:val="24"/>
          <w:szCs w:val="24"/>
          <w:lang w:val="en-US"/>
        </w:rPr>
      </w:pPr>
    </w:p>
    <w:p w:rsidR="00E30ADE" w:rsidRDefault="00E30ADE" w:rsidP="00E0151F">
      <w:pPr>
        <w:pStyle w:val="NoSpacing"/>
        <w:rPr>
          <w:rFonts w:ascii="Georgia" w:hAnsi="Georgia"/>
          <w:sz w:val="24"/>
          <w:szCs w:val="24"/>
          <w:lang w:val="en-US"/>
        </w:rPr>
      </w:pPr>
      <w:r>
        <w:rPr>
          <w:rFonts w:ascii="Georgia" w:hAnsi="Georgia"/>
          <w:sz w:val="24"/>
          <w:szCs w:val="24"/>
          <w:lang w:val="en-US"/>
        </w:rPr>
        <w:t>Mr. O. Greg Barlow</w:t>
      </w:r>
    </w:p>
    <w:p w:rsidR="00E30ADE" w:rsidRDefault="00E30ADE" w:rsidP="00E0151F">
      <w:pPr>
        <w:pStyle w:val="NoSpacing"/>
        <w:rPr>
          <w:rFonts w:ascii="Georgia" w:hAnsi="Georgia"/>
          <w:sz w:val="24"/>
          <w:szCs w:val="24"/>
          <w:lang w:val="en-US"/>
        </w:rPr>
      </w:pPr>
      <w:r>
        <w:rPr>
          <w:rFonts w:ascii="Georgia" w:hAnsi="Georgia"/>
          <w:sz w:val="24"/>
          <w:szCs w:val="24"/>
          <w:lang w:val="en-US"/>
        </w:rPr>
        <w:t>Marketing Consultant</w:t>
      </w:r>
    </w:p>
    <w:p w:rsidR="00E30ADE" w:rsidRDefault="00E30ADE" w:rsidP="00E0151F">
      <w:pPr>
        <w:pStyle w:val="NoSpacing"/>
        <w:rPr>
          <w:rFonts w:ascii="Georgia" w:hAnsi="Georgia"/>
          <w:sz w:val="24"/>
          <w:szCs w:val="24"/>
          <w:lang w:val="en-US"/>
        </w:rPr>
      </w:pPr>
      <w:r>
        <w:rPr>
          <w:rFonts w:ascii="Georgia" w:hAnsi="Georgia"/>
          <w:sz w:val="24"/>
          <w:szCs w:val="24"/>
          <w:lang w:val="en-US"/>
        </w:rPr>
        <w:t>Australia</w:t>
      </w:r>
    </w:p>
    <w:p w:rsidR="00E30ADE" w:rsidRDefault="00E30ADE" w:rsidP="00E0151F">
      <w:pPr>
        <w:pStyle w:val="NoSpacing"/>
        <w:rPr>
          <w:rFonts w:ascii="Georgia" w:hAnsi="Georgia"/>
          <w:sz w:val="24"/>
          <w:szCs w:val="24"/>
          <w:lang w:val="en-US"/>
        </w:rPr>
      </w:pPr>
      <w:r>
        <w:rPr>
          <w:rFonts w:ascii="Georgia" w:hAnsi="Georgia"/>
          <w:sz w:val="24"/>
          <w:szCs w:val="24"/>
          <w:lang w:val="en-US"/>
        </w:rPr>
        <w:t>17 January 2014</w:t>
      </w:r>
    </w:p>
    <w:p w:rsidR="00E30ADE" w:rsidRPr="00E30ADE" w:rsidRDefault="00E30ADE" w:rsidP="00E30ADE">
      <w:pPr>
        <w:pStyle w:val="NoSpacing"/>
        <w:jc w:val="center"/>
        <w:rPr>
          <w:rFonts w:ascii="Georgia" w:hAnsi="Georgia"/>
          <w:i/>
          <w:sz w:val="16"/>
          <w:szCs w:val="16"/>
          <w:lang w:val="en-US"/>
        </w:rPr>
      </w:pPr>
      <w:r w:rsidRPr="00E30ADE">
        <w:rPr>
          <w:rFonts w:ascii="Georgia" w:hAnsi="Georgia"/>
          <w:i/>
          <w:sz w:val="16"/>
          <w:szCs w:val="16"/>
          <w:lang w:val="en-US"/>
        </w:rPr>
        <w:t>Copyright January 2014. All rights reserved.</w:t>
      </w:r>
    </w:p>
    <w:p w:rsidR="00E30ADE" w:rsidRDefault="00E30ADE" w:rsidP="00E0151F">
      <w:pPr>
        <w:pStyle w:val="NoSpacing"/>
        <w:rPr>
          <w:rFonts w:ascii="Georgia" w:hAnsi="Georgia"/>
          <w:sz w:val="24"/>
          <w:szCs w:val="24"/>
          <w:lang w:val="en-US"/>
        </w:rPr>
      </w:pPr>
    </w:p>
    <w:sectPr w:rsidR="00E30ADE" w:rsidSect="00E30ADE">
      <w:pgSz w:w="11906" w:h="16838"/>
      <w:pgMar w:top="284" w:right="567" w:bottom="567"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AE6802"/>
    <w:multiLevelType w:val="hybridMultilevel"/>
    <w:tmpl w:val="20B2A1B4"/>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0151F"/>
    <w:rsid w:val="00187753"/>
    <w:rsid w:val="0030368A"/>
    <w:rsid w:val="0057019A"/>
    <w:rsid w:val="00583AC1"/>
    <w:rsid w:val="005F2EAA"/>
    <w:rsid w:val="00683902"/>
    <w:rsid w:val="006E779F"/>
    <w:rsid w:val="00734776"/>
    <w:rsid w:val="00765EF9"/>
    <w:rsid w:val="00797467"/>
    <w:rsid w:val="008C6523"/>
    <w:rsid w:val="00930153"/>
    <w:rsid w:val="00963301"/>
    <w:rsid w:val="009A60A0"/>
    <w:rsid w:val="00A31D2E"/>
    <w:rsid w:val="00A83576"/>
    <w:rsid w:val="00BD5598"/>
    <w:rsid w:val="00C65861"/>
    <w:rsid w:val="00C95C6B"/>
    <w:rsid w:val="00E0151F"/>
    <w:rsid w:val="00E30ADE"/>
    <w:rsid w:val="00EA33B5"/>
    <w:rsid w:val="00F25C05"/>
    <w:rsid w:val="00F85255"/>
    <w:rsid w:val="00FF2749"/>
  </w:rsids>
  <m:mathPr>
    <m:mathFont m:val="Cambria Math"/>
    <m:brkBin m:val="before"/>
    <m:brkBinSub m:val="--"/>
    <m:smallFrac m:val="off"/>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M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1D2E"/>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0151F"/>
    <w:pPr>
      <w:spacing w:after="0" w:line="240" w:lineRule="auto"/>
    </w:pPr>
    <w:rPr>
      <w:lang w:val="en-GB"/>
    </w:rPr>
  </w:style>
  <w:style w:type="paragraph" w:styleId="BalloonText">
    <w:name w:val="Balloon Text"/>
    <w:basedOn w:val="Normal"/>
    <w:link w:val="BalloonTextChar"/>
    <w:uiPriority w:val="99"/>
    <w:semiHidden/>
    <w:unhideWhenUsed/>
    <w:rsid w:val="00E30A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0ADE"/>
    <w:rPr>
      <w:rFonts w:ascii="Tahoma" w:hAnsi="Tahoma" w:cs="Tahoma"/>
      <w:sz w:val="16"/>
      <w:szCs w:val="16"/>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523</TotalTime>
  <Pages>2</Pages>
  <Words>489</Words>
  <Characters>2788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4</cp:revision>
  <dcterms:created xsi:type="dcterms:W3CDTF">2014-01-19T02:31:00Z</dcterms:created>
  <dcterms:modified xsi:type="dcterms:W3CDTF">2014-04-19T00:14:00Z</dcterms:modified>
</cp:coreProperties>
</file>