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5B" w:rsidRDefault="00485F5B" w:rsidP="00485F5B">
      <w:pPr>
        <w:rPr>
          <w:b/>
          <w:sz w:val="28"/>
          <w:szCs w:val="28"/>
        </w:rPr>
      </w:pPr>
      <w:r w:rsidRPr="00485F5B">
        <w:rPr>
          <w:b/>
          <w:noProof/>
          <w:sz w:val="28"/>
          <w:szCs w:val="28"/>
        </w:rPr>
        <w:drawing>
          <wp:inline distT="0" distB="0" distL="0" distR="0">
            <wp:extent cx="1804458" cy="1038225"/>
            <wp:effectExtent l="19050" t="0" r="5292" b="0"/>
            <wp:docPr id="1" name="Picture 8" descr="http://jilapps.it/advanceafrika/sites/default/files/styles/medium/public/logo_EU.jpg?itok=tzPMc2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ilapps.it/advanceafrika/sites/default/files/styles/medium/public/logo_EU.jpg?itok=tzPMc2jM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5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F5B">
        <w:rPr>
          <w:b/>
          <w:noProof/>
          <w:sz w:val="28"/>
          <w:szCs w:val="28"/>
        </w:rPr>
        <w:drawing>
          <wp:inline distT="0" distB="0" distL="0" distR="0">
            <wp:extent cx="1990725" cy="1038225"/>
            <wp:effectExtent l="0" t="0" r="0" b="0"/>
            <wp:docPr id="4" name="Picture 5" descr="http://jilapps.it/advanceafrika/sites/default/files/styles/medium/public/ILO.png?itok=jRGsY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ilapps.it/advanceafrika/sites/default/files/styles/medium/public/ILO.png?itok=jRGsYAK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F5B">
        <w:rPr>
          <w:b/>
          <w:noProof/>
          <w:sz w:val="28"/>
          <w:szCs w:val="28"/>
        </w:rPr>
        <w:drawing>
          <wp:inline distT="0" distB="0" distL="0" distR="0">
            <wp:extent cx="2066925" cy="1152525"/>
            <wp:effectExtent l="0" t="0" r="0" b="0"/>
            <wp:docPr id="7" name="Picture 2" descr="http://jilapps.it/advanceafrika/sites/default/files/styles/medium/public/Advance-Afrika-Logo.png?itok=CcUFEb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ilapps.it/advanceafrika/sites/default/files/styles/medium/public/Advance-Afrika-Logo.png?itok=CcUFEbS1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C0" w:rsidRDefault="006C7BC0" w:rsidP="006C7BC0">
      <w:pPr>
        <w:spacing w:after="0"/>
        <w:jc w:val="center"/>
        <w:rPr>
          <w:rFonts w:ascii="Sylfaen" w:hAnsi="Sylfaen"/>
          <w:b/>
          <w:sz w:val="28"/>
          <w:szCs w:val="28"/>
        </w:rPr>
      </w:pPr>
    </w:p>
    <w:p w:rsidR="00485F5B" w:rsidRPr="006C7BC0" w:rsidRDefault="006C7BC0" w:rsidP="006C7BC0">
      <w:pPr>
        <w:spacing w:after="0"/>
        <w:jc w:val="center"/>
        <w:rPr>
          <w:rFonts w:ascii="Sylfaen" w:hAnsi="Sylfaen"/>
          <w:b/>
          <w:sz w:val="28"/>
          <w:szCs w:val="28"/>
        </w:rPr>
      </w:pPr>
      <w:r w:rsidRPr="006C7BC0">
        <w:rPr>
          <w:rFonts w:ascii="Sylfaen" w:hAnsi="Sylfaen"/>
          <w:b/>
          <w:sz w:val="28"/>
          <w:szCs w:val="28"/>
        </w:rPr>
        <w:t>YOUTH ENTREPRENEURSHIP FACILITY</w:t>
      </w:r>
    </w:p>
    <w:p w:rsidR="006C7BC0" w:rsidRPr="006C7BC0" w:rsidRDefault="006C7BC0" w:rsidP="006C7BC0">
      <w:pPr>
        <w:spacing w:after="0"/>
        <w:jc w:val="center"/>
        <w:rPr>
          <w:rFonts w:ascii="Sylfaen" w:hAnsi="Sylfaen"/>
          <w:b/>
          <w:sz w:val="28"/>
          <w:szCs w:val="28"/>
        </w:rPr>
      </w:pPr>
      <w:r w:rsidRPr="006C7BC0">
        <w:rPr>
          <w:rFonts w:ascii="Sylfaen" w:hAnsi="Sylfaen"/>
          <w:b/>
          <w:sz w:val="28"/>
          <w:szCs w:val="28"/>
        </w:rPr>
        <w:t>Youth to Youth Fund (Y2YF)</w:t>
      </w:r>
    </w:p>
    <w:p w:rsidR="009333AE" w:rsidRDefault="009333AE" w:rsidP="006C7BC0">
      <w:pPr>
        <w:spacing w:after="0"/>
        <w:jc w:val="center"/>
        <w:rPr>
          <w:rFonts w:ascii="Sylfaen" w:hAnsi="Sylfaen"/>
          <w:b/>
          <w:sz w:val="28"/>
          <w:szCs w:val="28"/>
        </w:rPr>
      </w:pPr>
      <w:r w:rsidRPr="005568B7">
        <w:rPr>
          <w:rFonts w:ascii="Sylfaen" w:hAnsi="Sylfaen"/>
          <w:b/>
          <w:sz w:val="28"/>
          <w:szCs w:val="28"/>
        </w:rPr>
        <w:t>M</w:t>
      </w:r>
      <w:r w:rsidR="006C7BC0" w:rsidRPr="005568B7">
        <w:rPr>
          <w:rFonts w:ascii="Sylfaen" w:hAnsi="Sylfaen"/>
          <w:b/>
          <w:sz w:val="28"/>
          <w:szCs w:val="28"/>
        </w:rPr>
        <w:t>onthly</w:t>
      </w:r>
      <w:r w:rsidRPr="005568B7">
        <w:rPr>
          <w:rFonts w:ascii="Sylfaen" w:hAnsi="Sylfaen"/>
          <w:b/>
          <w:sz w:val="28"/>
          <w:szCs w:val="28"/>
        </w:rPr>
        <w:t xml:space="preserve"> N</w:t>
      </w:r>
      <w:r w:rsidR="006C7BC0" w:rsidRPr="005568B7">
        <w:rPr>
          <w:rFonts w:ascii="Sylfaen" w:hAnsi="Sylfaen"/>
          <w:b/>
          <w:sz w:val="28"/>
          <w:szCs w:val="28"/>
        </w:rPr>
        <w:t xml:space="preserve">arrative </w:t>
      </w:r>
      <w:r w:rsidRPr="005568B7">
        <w:rPr>
          <w:rFonts w:ascii="Sylfaen" w:hAnsi="Sylfaen"/>
          <w:b/>
          <w:sz w:val="28"/>
          <w:szCs w:val="28"/>
        </w:rPr>
        <w:t>R</w:t>
      </w:r>
      <w:r w:rsidR="006C7BC0" w:rsidRPr="005568B7">
        <w:rPr>
          <w:rFonts w:ascii="Sylfaen" w:hAnsi="Sylfaen"/>
          <w:b/>
          <w:sz w:val="28"/>
          <w:szCs w:val="28"/>
        </w:rPr>
        <w:t>eport</w:t>
      </w:r>
    </w:p>
    <w:p w:rsidR="006C7BC0" w:rsidRPr="005568B7" w:rsidRDefault="006C7BC0" w:rsidP="006C7BC0">
      <w:pPr>
        <w:spacing w:after="0"/>
        <w:jc w:val="center"/>
        <w:rPr>
          <w:rFonts w:ascii="Sylfaen" w:hAnsi="Sylfaen"/>
          <w:b/>
          <w:sz w:val="28"/>
          <w:szCs w:val="28"/>
        </w:rPr>
      </w:pPr>
    </w:p>
    <w:p w:rsidR="002537DF" w:rsidRPr="005568B7" w:rsidRDefault="009333AE" w:rsidP="006C7BC0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8"/>
          <w:szCs w:val="28"/>
        </w:rPr>
      </w:pPr>
      <w:r w:rsidRPr="005568B7">
        <w:rPr>
          <w:rFonts w:ascii="Sylfaen" w:hAnsi="Sylfaen"/>
          <w:b/>
          <w:sz w:val="28"/>
          <w:szCs w:val="28"/>
        </w:rPr>
        <w:t>Organisation details</w:t>
      </w:r>
    </w:p>
    <w:p w:rsidR="009333AE" w:rsidRPr="005568B7" w:rsidRDefault="009333AE" w:rsidP="009333AE">
      <w:pPr>
        <w:pStyle w:val="ListParagraph"/>
        <w:rPr>
          <w:rFonts w:ascii="Sylfaen" w:hAnsi="Sylfaen"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3978"/>
        <w:gridCol w:w="5598"/>
      </w:tblGrid>
      <w:tr w:rsidR="009333AE" w:rsidRPr="005568B7" w:rsidTr="005568B7">
        <w:trPr>
          <w:trHeight w:val="575"/>
        </w:trPr>
        <w:tc>
          <w:tcPr>
            <w:tcW w:w="2077" w:type="pct"/>
          </w:tcPr>
          <w:p w:rsidR="009333AE" w:rsidRPr="005568B7" w:rsidRDefault="009333AE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5568B7">
              <w:rPr>
                <w:rFonts w:ascii="Sylfaen" w:hAnsi="Sylfaen"/>
                <w:sz w:val="24"/>
                <w:szCs w:val="24"/>
              </w:rPr>
              <w:t>Name of Organisation</w:t>
            </w:r>
          </w:p>
        </w:tc>
        <w:tc>
          <w:tcPr>
            <w:tcW w:w="2923" w:type="pct"/>
          </w:tcPr>
          <w:p w:rsidR="009333AE" w:rsidRPr="005568B7" w:rsidRDefault="00C85052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Health Home Initiative</w:t>
            </w:r>
          </w:p>
        </w:tc>
      </w:tr>
      <w:tr w:rsidR="009333AE" w:rsidRPr="005568B7" w:rsidTr="009333AE">
        <w:tc>
          <w:tcPr>
            <w:tcW w:w="2077" w:type="pct"/>
          </w:tcPr>
          <w:p w:rsidR="009333AE" w:rsidRPr="005568B7" w:rsidRDefault="009333AE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5568B7">
              <w:rPr>
                <w:rFonts w:ascii="Sylfaen" w:hAnsi="Sylfaen"/>
                <w:sz w:val="24"/>
                <w:szCs w:val="24"/>
              </w:rPr>
              <w:t>Type of Organisation</w:t>
            </w:r>
            <w:r w:rsidR="00485F5B" w:rsidRPr="005568B7">
              <w:rPr>
                <w:rFonts w:ascii="Sylfaen" w:hAnsi="Sylfaen"/>
                <w:sz w:val="24"/>
                <w:szCs w:val="24"/>
              </w:rPr>
              <w:t xml:space="preserve"> (CBO, NGO, Religious affiliated and any other)</w:t>
            </w:r>
          </w:p>
        </w:tc>
        <w:tc>
          <w:tcPr>
            <w:tcW w:w="2923" w:type="pct"/>
          </w:tcPr>
          <w:p w:rsidR="009333AE" w:rsidRPr="005568B7" w:rsidRDefault="00C85052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NGO</w:t>
            </w:r>
          </w:p>
        </w:tc>
      </w:tr>
      <w:tr w:rsidR="009333AE" w:rsidRPr="005568B7" w:rsidTr="005568B7">
        <w:trPr>
          <w:trHeight w:val="503"/>
        </w:trPr>
        <w:tc>
          <w:tcPr>
            <w:tcW w:w="2077" w:type="pct"/>
          </w:tcPr>
          <w:p w:rsidR="009333AE" w:rsidRPr="005568B7" w:rsidRDefault="009333AE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5568B7">
              <w:rPr>
                <w:rFonts w:ascii="Sylfaen" w:hAnsi="Sylfaen"/>
                <w:sz w:val="24"/>
                <w:szCs w:val="24"/>
              </w:rPr>
              <w:t xml:space="preserve">Name of project </w:t>
            </w:r>
          </w:p>
        </w:tc>
        <w:tc>
          <w:tcPr>
            <w:tcW w:w="2923" w:type="pct"/>
          </w:tcPr>
          <w:p w:rsidR="009333AE" w:rsidRPr="005568B7" w:rsidRDefault="00C85052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Knitting Sweaters for Wealth Creation</w:t>
            </w:r>
          </w:p>
        </w:tc>
      </w:tr>
      <w:tr w:rsidR="009333AE" w:rsidRPr="005568B7" w:rsidTr="009333AE">
        <w:tc>
          <w:tcPr>
            <w:tcW w:w="2077" w:type="pct"/>
          </w:tcPr>
          <w:p w:rsidR="009333AE" w:rsidRPr="005568B7" w:rsidRDefault="00485F5B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5568B7">
              <w:rPr>
                <w:rFonts w:ascii="Sylfaen" w:hAnsi="Sylfaen"/>
                <w:sz w:val="24"/>
                <w:szCs w:val="24"/>
              </w:rPr>
              <w:t xml:space="preserve">District and </w:t>
            </w:r>
            <w:r w:rsidR="009333AE" w:rsidRPr="005568B7">
              <w:rPr>
                <w:rFonts w:ascii="Sylfaen" w:hAnsi="Sylfaen"/>
                <w:sz w:val="24"/>
                <w:szCs w:val="24"/>
              </w:rPr>
              <w:t>Region where the project is based</w:t>
            </w:r>
          </w:p>
        </w:tc>
        <w:tc>
          <w:tcPr>
            <w:tcW w:w="2923" w:type="pct"/>
          </w:tcPr>
          <w:p w:rsidR="009333AE" w:rsidRPr="005568B7" w:rsidRDefault="00C85052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Kampala-Mulago11 and Makerere 111 Zones</w:t>
            </w:r>
          </w:p>
        </w:tc>
      </w:tr>
      <w:tr w:rsidR="009333AE" w:rsidRPr="005568B7" w:rsidTr="005568B7">
        <w:trPr>
          <w:trHeight w:val="575"/>
        </w:trPr>
        <w:tc>
          <w:tcPr>
            <w:tcW w:w="2077" w:type="pct"/>
          </w:tcPr>
          <w:p w:rsidR="009333AE" w:rsidRPr="005568B7" w:rsidRDefault="009333AE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5568B7">
              <w:rPr>
                <w:rFonts w:ascii="Sylfaen" w:hAnsi="Sylfaen"/>
                <w:sz w:val="24"/>
                <w:szCs w:val="24"/>
              </w:rPr>
              <w:t>Reporting period</w:t>
            </w:r>
          </w:p>
        </w:tc>
        <w:tc>
          <w:tcPr>
            <w:tcW w:w="2923" w:type="pct"/>
          </w:tcPr>
          <w:p w:rsidR="009333AE" w:rsidRPr="005568B7" w:rsidRDefault="00C85052" w:rsidP="00C85052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February 2016</w:t>
            </w:r>
          </w:p>
        </w:tc>
      </w:tr>
      <w:tr w:rsidR="009333AE" w:rsidRPr="005568B7" w:rsidTr="009333AE">
        <w:tc>
          <w:tcPr>
            <w:tcW w:w="2077" w:type="pct"/>
          </w:tcPr>
          <w:p w:rsidR="009333AE" w:rsidRPr="005568B7" w:rsidRDefault="009333AE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5568B7">
              <w:rPr>
                <w:rFonts w:ascii="Sylfaen" w:hAnsi="Sylfaen"/>
                <w:sz w:val="24"/>
                <w:szCs w:val="24"/>
              </w:rPr>
              <w:t>Author of Report and Contact Details (Including email, phone, etc)</w:t>
            </w:r>
          </w:p>
        </w:tc>
        <w:tc>
          <w:tcPr>
            <w:tcW w:w="2923" w:type="pct"/>
          </w:tcPr>
          <w:p w:rsidR="009333AE" w:rsidRPr="005568B7" w:rsidRDefault="009333AE" w:rsidP="009333AE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9333AE" w:rsidRPr="005568B7" w:rsidRDefault="009333AE" w:rsidP="009333AE">
      <w:pPr>
        <w:rPr>
          <w:rFonts w:ascii="Sylfaen" w:hAnsi="Sylfaen"/>
          <w:sz w:val="28"/>
          <w:szCs w:val="28"/>
        </w:rPr>
      </w:pPr>
    </w:p>
    <w:p w:rsidR="009333AE" w:rsidRPr="005568B7" w:rsidRDefault="009333AE" w:rsidP="009333AE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</w:rPr>
      </w:pPr>
      <w:r w:rsidRPr="005568B7">
        <w:rPr>
          <w:rFonts w:ascii="Sylfaen" w:hAnsi="Sylfaen"/>
          <w:b/>
          <w:sz w:val="28"/>
          <w:szCs w:val="28"/>
        </w:rPr>
        <w:t>Funding status</w:t>
      </w: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9333AE" w:rsidRPr="005568B7" w:rsidTr="005568B7">
        <w:trPr>
          <w:trHeight w:val="485"/>
        </w:trPr>
        <w:tc>
          <w:tcPr>
            <w:tcW w:w="3258" w:type="dxa"/>
          </w:tcPr>
          <w:p w:rsidR="009333AE" w:rsidRPr="005568B7" w:rsidRDefault="009333AE" w:rsidP="009333AE">
            <w:pPr>
              <w:rPr>
                <w:rFonts w:ascii="Sylfaen" w:hAnsi="Sylfaen"/>
                <w:sz w:val="24"/>
                <w:szCs w:val="24"/>
              </w:rPr>
            </w:pPr>
            <w:r w:rsidRPr="005568B7">
              <w:rPr>
                <w:rFonts w:ascii="Sylfaen" w:hAnsi="Sylfaen"/>
                <w:sz w:val="24"/>
                <w:szCs w:val="24"/>
              </w:rPr>
              <w:t>Total Project Budget</w:t>
            </w:r>
          </w:p>
        </w:tc>
        <w:tc>
          <w:tcPr>
            <w:tcW w:w="6318" w:type="dxa"/>
          </w:tcPr>
          <w:p w:rsidR="009333AE" w:rsidRPr="005568B7" w:rsidRDefault="00120F32" w:rsidP="009333A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27,009,500</w:t>
            </w:r>
          </w:p>
        </w:tc>
      </w:tr>
      <w:tr w:rsidR="00485F5B" w:rsidRPr="005568B7" w:rsidTr="009333AE">
        <w:tc>
          <w:tcPr>
            <w:tcW w:w="3258" w:type="dxa"/>
          </w:tcPr>
          <w:p w:rsidR="00485F5B" w:rsidRPr="005568B7" w:rsidRDefault="00485F5B" w:rsidP="009333AE">
            <w:pPr>
              <w:rPr>
                <w:rFonts w:ascii="Sylfaen" w:hAnsi="Sylfaen"/>
                <w:sz w:val="24"/>
                <w:szCs w:val="24"/>
              </w:rPr>
            </w:pPr>
            <w:r w:rsidRPr="005568B7">
              <w:rPr>
                <w:rFonts w:ascii="Sylfaen" w:hAnsi="Sylfaen"/>
                <w:sz w:val="24"/>
                <w:szCs w:val="24"/>
              </w:rPr>
              <w:t>Total Spent in the previous months</w:t>
            </w:r>
          </w:p>
        </w:tc>
        <w:tc>
          <w:tcPr>
            <w:tcW w:w="6318" w:type="dxa"/>
          </w:tcPr>
          <w:p w:rsidR="00485F5B" w:rsidRPr="005568B7" w:rsidRDefault="00DA75DF" w:rsidP="009333A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13,011,337</w:t>
            </w:r>
          </w:p>
        </w:tc>
      </w:tr>
      <w:tr w:rsidR="009333AE" w:rsidRPr="005568B7" w:rsidTr="005568B7">
        <w:trPr>
          <w:trHeight w:val="503"/>
        </w:trPr>
        <w:tc>
          <w:tcPr>
            <w:tcW w:w="3258" w:type="dxa"/>
          </w:tcPr>
          <w:p w:rsidR="009333AE" w:rsidRPr="005568B7" w:rsidRDefault="009333AE" w:rsidP="009333AE">
            <w:pPr>
              <w:rPr>
                <w:rFonts w:ascii="Sylfaen" w:hAnsi="Sylfaen"/>
                <w:sz w:val="24"/>
                <w:szCs w:val="24"/>
              </w:rPr>
            </w:pPr>
            <w:r w:rsidRPr="005568B7">
              <w:rPr>
                <w:rFonts w:ascii="Sylfaen" w:hAnsi="Sylfaen"/>
                <w:sz w:val="24"/>
                <w:szCs w:val="24"/>
              </w:rPr>
              <w:t xml:space="preserve">Total Spent this month </w:t>
            </w:r>
          </w:p>
        </w:tc>
        <w:tc>
          <w:tcPr>
            <w:tcW w:w="6318" w:type="dxa"/>
          </w:tcPr>
          <w:p w:rsidR="009333AE" w:rsidRPr="005568B7" w:rsidRDefault="007E135F" w:rsidP="009333A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9333AE" w:rsidRPr="005568B7" w:rsidTr="005568B7">
        <w:trPr>
          <w:trHeight w:val="440"/>
        </w:trPr>
        <w:tc>
          <w:tcPr>
            <w:tcW w:w="3258" w:type="dxa"/>
          </w:tcPr>
          <w:p w:rsidR="009333AE" w:rsidRPr="005568B7" w:rsidRDefault="009333AE" w:rsidP="009333AE">
            <w:pPr>
              <w:rPr>
                <w:rFonts w:ascii="Sylfaen" w:hAnsi="Sylfaen"/>
                <w:sz w:val="24"/>
                <w:szCs w:val="24"/>
              </w:rPr>
            </w:pPr>
            <w:r w:rsidRPr="005568B7">
              <w:rPr>
                <w:rFonts w:ascii="Sylfaen" w:hAnsi="Sylfaen"/>
                <w:sz w:val="24"/>
                <w:szCs w:val="24"/>
              </w:rPr>
              <w:t xml:space="preserve">Funds remaining </w:t>
            </w:r>
          </w:p>
        </w:tc>
        <w:tc>
          <w:tcPr>
            <w:tcW w:w="6318" w:type="dxa"/>
          </w:tcPr>
          <w:p w:rsidR="009333AE" w:rsidRPr="005568B7" w:rsidRDefault="007E135F" w:rsidP="009333A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</w:tbl>
    <w:p w:rsidR="009333AE" w:rsidRDefault="009333AE" w:rsidP="009333AE">
      <w:pPr>
        <w:rPr>
          <w:sz w:val="28"/>
          <w:szCs w:val="28"/>
        </w:rPr>
      </w:pPr>
    </w:p>
    <w:p w:rsidR="005568B7" w:rsidRDefault="005568B7" w:rsidP="009333AE">
      <w:pPr>
        <w:rPr>
          <w:sz w:val="28"/>
          <w:szCs w:val="28"/>
        </w:rPr>
      </w:pPr>
    </w:p>
    <w:p w:rsidR="009333AE" w:rsidRPr="005568B7" w:rsidRDefault="009333AE" w:rsidP="009333AE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r w:rsidRPr="005568B7">
        <w:rPr>
          <w:rFonts w:ascii="Sylfaen" w:hAnsi="Sylfaen"/>
          <w:b/>
          <w:sz w:val="24"/>
          <w:szCs w:val="24"/>
        </w:rPr>
        <w:lastRenderedPageBreak/>
        <w:t xml:space="preserve">Introduction </w:t>
      </w:r>
    </w:p>
    <w:p w:rsidR="00965609" w:rsidRPr="005568B7" w:rsidRDefault="00965609" w:rsidP="00965609">
      <w:pPr>
        <w:pStyle w:val="ListParagraph"/>
        <w:rPr>
          <w:rFonts w:ascii="Sylfaen" w:hAnsi="Sylfaen"/>
          <w:sz w:val="24"/>
          <w:szCs w:val="24"/>
        </w:rPr>
      </w:pPr>
    </w:p>
    <w:p w:rsidR="00965609" w:rsidRPr="005568B7" w:rsidRDefault="00485F5B" w:rsidP="00A644A5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r w:rsidRPr="005568B7">
        <w:rPr>
          <w:rFonts w:ascii="Sylfaen" w:hAnsi="Sylfaen"/>
          <w:b/>
          <w:sz w:val="24"/>
          <w:szCs w:val="24"/>
        </w:rPr>
        <w:t>What activities have been implemented or m</w:t>
      </w:r>
      <w:r w:rsidR="00965609" w:rsidRPr="005568B7">
        <w:rPr>
          <w:rFonts w:ascii="Sylfaen" w:hAnsi="Sylfaen"/>
          <w:b/>
          <w:sz w:val="24"/>
          <w:szCs w:val="24"/>
        </w:rPr>
        <w:t>ajor accomplishments</w:t>
      </w:r>
      <w:r w:rsidRPr="005568B7">
        <w:rPr>
          <w:rFonts w:ascii="Sylfaen" w:hAnsi="Sylfaen"/>
          <w:b/>
          <w:sz w:val="24"/>
          <w:szCs w:val="24"/>
        </w:rPr>
        <w:t xml:space="preserve"> for this month?</w:t>
      </w:r>
    </w:p>
    <w:tbl>
      <w:tblPr>
        <w:tblStyle w:val="TableGrid"/>
        <w:tblW w:w="5000" w:type="pct"/>
        <w:tblLook w:val="04A0"/>
      </w:tblPr>
      <w:tblGrid>
        <w:gridCol w:w="2358"/>
        <w:gridCol w:w="2337"/>
        <w:gridCol w:w="2405"/>
        <w:gridCol w:w="2476"/>
      </w:tblGrid>
      <w:tr w:rsidR="001D740F" w:rsidRPr="005568B7" w:rsidTr="001D740F">
        <w:tc>
          <w:tcPr>
            <w:tcW w:w="1231" w:type="pct"/>
          </w:tcPr>
          <w:p w:rsidR="001D740F" w:rsidRPr="005568B7" w:rsidRDefault="001D740F" w:rsidP="00965609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5568B7">
              <w:rPr>
                <w:rFonts w:ascii="Sylfaen" w:hAnsi="Sylfaen"/>
                <w:b/>
                <w:sz w:val="24"/>
                <w:szCs w:val="24"/>
              </w:rPr>
              <w:t xml:space="preserve">Planned activity </w:t>
            </w:r>
          </w:p>
        </w:tc>
        <w:tc>
          <w:tcPr>
            <w:tcW w:w="1220" w:type="pct"/>
          </w:tcPr>
          <w:p w:rsidR="001D740F" w:rsidRPr="005568B7" w:rsidRDefault="001D740F" w:rsidP="00965609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5568B7">
              <w:rPr>
                <w:rFonts w:ascii="Sylfaen" w:hAnsi="Sylfaen"/>
                <w:b/>
                <w:sz w:val="24"/>
                <w:szCs w:val="24"/>
              </w:rPr>
              <w:t>Actual activity carried out/ Date</w:t>
            </w:r>
          </w:p>
        </w:tc>
        <w:tc>
          <w:tcPr>
            <w:tcW w:w="1256" w:type="pct"/>
          </w:tcPr>
          <w:p w:rsidR="001D740F" w:rsidRPr="005568B7" w:rsidRDefault="001D740F" w:rsidP="00965609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5568B7">
              <w:rPr>
                <w:rFonts w:ascii="Sylfaen" w:hAnsi="Sylfaen"/>
                <w:b/>
                <w:sz w:val="24"/>
                <w:szCs w:val="24"/>
              </w:rPr>
              <w:t xml:space="preserve">Reason for difference in the planned and actual activity </w:t>
            </w:r>
          </w:p>
        </w:tc>
        <w:tc>
          <w:tcPr>
            <w:tcW w:w="1293" w:type="pct"/>
          </w:tcPr>
          <w:p w:rsidR="001D740F" w:rsidRPr="005568B7" w:rsidRDefault="001D740F" w:rsidP="00965609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</w:rPr>
            </w:pPr>
            <w:r w:rsidRPr="005568B7">
              <w:rPr>
                <w:rFonts w:ascii="Sylfaen" w:hAnsi="Sylfaen"/>
                <w:b/>
                <w:sz w:val="24"/>
                <w:szCs w:val="24"/>
              </w:rPr>
              <w:t xml:space="preserve">Feedback from the beneficiaries and any other comments on the activity </w:t>
            </w:r>
          </w:p>
        </w:tc>
      </w:tr>
      <w:tr w:rsidR="001D740F" w:rsidRPr="005568B7" w:rsidTr="001D740F">
        <w:trPr>
          <w:trHeight w:val="485"/>
        </w:trPr>
        <w:tc>
          <w:tcPr>
            <w:tcW w:w="1231" w:type="pct"/>
          </w:tcPr>
          <w:p w:rsidR="001D740F" w:rsidRPr="00C00FE7" w:rsidRDefault="00120F32" w:rsidP="00C00FE7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Knitting sweaters.</w:t>
            </w:r>
            <w:r w:rsidR="00C00FE7" w:rsidRPr="00C00FE7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220" w:type="pct"/>
          </w:tcPr>
          <w:p w:rsidR="001D740F" w:rsidRPr="00C00FE7" w:rsidRDefault="00C00FE7" w:rsidP="00965609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C00FE7">
              <w:rPr>
                <w:rFonts w:ascii="Sylfaen" w:hAnsi="Sylfaen"/>
                <w:sz w:val="24"/>
                <w:szCs w:val="24"/>
              </w:rPr>
              <w:t>On-going</w:t>
            </w:r>
          </w:p>
        </w:tc>
        <w:tc>
          <w:tcPr>
            <w:tcW w:w="1256" w:type="pct"/>
          </w:tcPr>
          <w:p w:rsidR="001D740F" w:rsidRPr="00C00FE7" w:rsidRDefault="00C00FE7" w:rsidP="00965609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C00FE7">
              <w:rPr>
                <w:rFonts w:ascii="Sylfaen" w:hAnsi="Sylfaen"/>
                <w:sz w:val="24"/>
                <w:szCs w:val="24"/>
              </w:rPr>
              <w:t>On schedule</w:t>
            </w:r>
          </w:p>
        </w:tc>
        <w:tc>
          <w:tcPr>
            <w:tcW w:w="1293" w:type="pct"/>
          </w:tcPr>
          <w:p w:rsidR="001D740F" w:rsidRPr="00C00FE7" w:rsidRDefault="00C00FE7" w:rsidP="00965609">
            <w:pPr>
              <w:pStyle w:val="ListParagraph"/>
              <w:ind w:left="0"/>
              <w:rPr>
                <w:rFonts w:ascii="Sylfaen" w:hAnsi="Sylfaen"/>
                <w:sz w:val="24"/>
                <w:szCs w:val="24"/>
              </w:rPr>
            </w:pPr>
            <w:r w:rsidRPr="00C00FE7">
              <w:rPr>
                <w:rFonts w:ascii="Sylfaen" w:hAnsi="Sylfaen"/>
                <w:sz w:val="24"/>
                <w:szCs w:val="24"/>
              </w:rPr>
              <w:t xml:space="preserve">Beneficiaries require more time </w:t>
            </w:r>
            <w:r w:rsidR="00120F32">
              <w:rPr>
                <w:rFonts w:ascii="Sylfaen" w:hAnsi="Sylfaen"/>
                <w:sz w:val="24"/>
                <w:szCs w:val="24"/>
              </w:rPr>
              <w:t xml:space="preserve">and materials </w:t>
            </w:r>
            <w:r w:rsidRPr="00C00FE7">
              <w:rPr>
                <w:rFonts w:ascii="Sylfaen" w:hAnsi="Sylfaen"/>
                <w:sz w:val="24"/>
                <w:szCs w:val="24"/>
              </w:rPr>
              <w:t>to practice</w:t>
            </w:r>
          </w:p>
        </w:tc>
      </w:tr>
      <w:tr w:rsidR="001D740F" w:rsidRPr="005568B7" w:rsidTr="001D740F">
        <w:trPr>
          <w:trHeight w:val="530"/>
        </w:trPr>
        <w:tc>
          <w:tcPr>
            <w:tcW w:w="1231" w:type="pct"/>
          </w:tcPr>
          <w:p w:rsidR="001D740F" w:rsidRPr="005568B7" w:rsidRDefault="001D740F" w:rsidP="00965609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220" w:type="pct"/>
          </w:tcPr>
          <w:p w:rsidR="001D740F" w:rsidRPr="005568B7" w:rsidRDefault="001D740F" w:rsidP="00965609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256" w:type="pct"/>
          </w:tcPr>
          <w:p w:rsidR="001D740F" w:rsidRPr="005568B7" w:rsidRDefault="001D740F" w:rsidP="00965609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293" w:type="pct"/>
          </w:tcPr>
          <w:p w:rsidR="001D740F" w:rsidRPr="005568B7" w:rsidRDefault="001D740F" w:rsidP="00965609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1D740F" w:rsidRPr="005568B7" w:rsidRDefault="001D740F" w:rsidP="001D740F">
      <w:pPr>
        <w:rPr>
          <w:rFonts w:ascii="Sylfaen" w:hAnsi="Sylfaen"/>
          <w:b/>
          <w:sz w:val="24"/>
          <w:szCs w:val="24"/>
        </w:rPr>
      </w:pPr>
    </w:p>
    <w:p w:rsidR="00965609" w:rsidRPr="005568B7" w:rsidRDefault="00485F5B" w:rsidP="00965609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4"/>
          <w:szCs w:val="24"/>
        </w:rPr>
      </w:pPr>
      <w:r w:rsidRPr="005568B7">
        <w:rPr>
          <w:rFonts w:ascii="Sylfaen" w:hAnsi="Sylfaen"/>
          <w:b/>
          <w:sz w:val="24"/>
          <w:szCs w:val="24"/>
        </w:rPr>
        <w:t>Briefly explain the status pro</w:t>
      </w:r>
      <w:r w:rsidR="005568B7" w:rsidRPr="005568B7">
        <w:rPr>
          <w:rFonts w:ascii="Sylfaen" w:hAnsi="Sylfaen"/>
          <w:b/>
          <w:sz w:val="24"/>
          <w:szCs w:val="24"/>
        </w:rPr>
        <w:t>gress</w:t>
      </w:r>
      <w:r w:rsidRPr="005568B7">
        <w:rPr>
          <w:rFonts w:ascii="Sylfaen" w:hAnsi="Sylfaen"/>
          <w:b/>
          <w:sz w:val="24"/>
          <w:szCs w:val="24"/>
        </w:rPr>
        <w:t xml:space="preserve"> of the project now.</w:t>
      </w:r>
    </w:p>
    <w:p w:rsidR="00E649E7" w:rsidRDefault="00E649E7" w:rsidP="00E649E7">
      <w:pPr>
        <w:pStyle w:val="ListParagraph"/>
        <w:numPr>
          <w:ilvl w:val="0"/>
          <w:numId w:val="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Currently 35</w:t>
      </w:r>
      <w:r w:rsidR="003069B5">
        <w:rPr>
          <w:rFonts w:ascii="Sylfaen" w:hAnsi="Sylfaen"/>
          <w:sz w:val="24"/>
          <w:szCs w:val="24"/>
        </w:rPr>
        <w:t xml:space="preserve"> beneficiaries are being equipped with hands on skills in the knitting of sweaters at the industrial site having initially undertaken capacity building in group formation and dynamics. </w:t>
      </w:r>
    </w:p>
    <w:p w:rsidR="00E649E7" w:rsidRDefault="003069B5" w:rsidP="00E649E7">
      <w:pPr>
        <w:pStyle w:val="ListParagraph"/>
        <w:numPr>
          <w:ilvl w:val="0"/>
          <w:numId w:val="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This </w:t>
      </w:r>
      <w:r w:rsidR="00E649E7">
        <w:rPr>
          <w:rFonts w:ascii="Sylfaen" w:hAnsi="Sylfaen"/>
          <w:sz w:val="24"/>
          <w:szCs w:val="24"/>
        </w:rPr>
        <w:t xml:space="preserve">knitting </w:t>
      </w:r>
      <w:r>
        <w:rPr>
          <w:rFonts w:ascii="Sylfaen" w:hAnsi="Sylfaen"/>
          <w:sz w:val="24"/>
          <w:szCs w:val="24"/>
        </w:rPr>
        <w:t>activity is the major focus of the project and is ant</w:t>
      </w:r>
      <w:r w:rsidR="00E649E7">
        <w:rPr>
          <w:rFonts w:ascii="Sylfaen" w:hAnsi="Sylfaen"/>
          <w:sz w:val="24"/>
          <w:szCs w:val="24"/>
        </w:rPr>
        <w:t>icipated to run for the next four</w:t>
      </w:r>
      <w:r>
        <w:rPr>
          <w:rFonts w:ascii="Sylfaen" w:hAnsi="Sylfaen"/>
          <w:sz w:val="24"/>
          <w:szCs w:val="24"/>
        </w:rPr>
        <w:t xml:space="preserve"> months</w:t>
      </w:r>
      <w:r w:rsidR="00E649E7">
        <w:rPr>
          <w:rFonts w:ascii="Sylfaen" w:hAnsi="Sylfaen"/>
          <w:sz w:val="24"/>
          <w:szCs w:val="24"/>
        </w:rPr>
        <w:t xml:space="preserve"> alongside other integrated activities on schedule/ work plan</w:t>
      </w:r>
      <w:r>
        <w:rPr>
          <w:rFonts w:ascii="Sylfaen" w:hAnsi="Sylfaen"/>
          <w:sz w:val="24"/>
          <w:szCs w:val="24"/>
        </w:rPr>
        <w:t xml:space="preserve">. </w:t>
      </w:r>
    </w:p>
    <w:p w:rsidR="00965609" w:rsidRDefault="003069B5" w:rsidP="00E649E7">
      <w:pPr>
        <w:pStyle w:val="ListParagraph"/>
        <w:numPr>
          <w:ilvl w:val="0"/>
          <w:numId w:val="6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Beneficiaries have demonstrated their interest and ability to learn.</w:t>
      </w:r>
    </w:p>
    <w:p w:rsidR="00D304C7" w:rsidRDefault="00D304C7" w:rsidP="00965609">
      <w:pPr>
        <w:pStyle w:val="ListParagraph"/>
        <w:spacing w:after="0"/>
        <w:rPr>
          <w:rFonts w:ascii="Sylfaen" w:hAnsi="Sylfaen"/>
          <w:sz w:val="24"/>
          <w:szCs w:val="24"/>
        </w:rPr>
      </w:pPr>
    </w:p>
    <w:p w:rsidR="00D304C7" w:rsidRPr="003069B5" w:rsidRDefault="00D304C7" w:rsidP="00965609">
      <w:pPr>
        <w:pStyle w:val="ListParagraph"/>
        <w:spacing w:after="0"/>
        <w:rPr>
          <w:rFonts w:ascii="Sylfaen" w:hAnsi="Sylfaen"/>
          <w:sz w:val="24"/>
          <w:szCs w:val="24"/>
        </w:rPr>
      </w:pPr>
    </w:p>
    <w:p w:rsidR="00485F5B" w:rsidRPr="005568B7" w:rsidRDefault="00485F5B" w:rsidP="00965609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4"/>
          <w:szCs w:val="24"/>
        </w:rPr>
      </w:pPr>
      <w:r w:rsidRPr="005568B7">
        <w:rPr>
          <w:rFonts w:ascii="Sylfaen" w:hAnsi="Sylfaen"/>
          <w:b/>
          <w:sz w:val="24"/>
          <w:szCs w:val="24"/>
        </w:rPr>
        <w:t>What c</w:t>
      </w:r>
      <w:r w:rsidR="00965609" w:rsidRPr="005568B7">
        <w:rPr>
          <w:rFonts w:ascii="Sylfaen" w:hAnsi="Sylfaen"/>
          <w:b/>
          <w:sz w:val="24"/>
          <w:szCs w:val="24"/>
        </w:rPr>
        <w:t>hallenges</w:t>
      </w:r>
      <w:r w:rsidRPr="005568B7">
        <w:rPr>
          <w:rFonts w:ascii="Sylfaen" w:hAnsi="Sylfaen"/>
          <w:b/>
          <w:sz w:val="24"/>
          <w:szCs w:val="24"/>
        </w:rPr>
        <w:t xml:space="preserve"> have you f</w:t>
      </w:r>
      <w:r w:rsidR="00A644A5" w:rsidRPr="005568B7">
        <w:rPr>
          <w:rFonts w:ascii="Sylfaen" w:hAnsi="Sylfaen"/>
          <w:b/>
          <w:sz w:val="24"/>
          <w:szCs w:val="24"/>
        </w:rPr>
        <w:t xml:space="preserve">aced </w:t>
      </w:r>
      <w:r w:rsidRPr="005568B7">
        <w:rPr>
          <w:rFonts w:ascii="Sylfaen" w:hAnsi="Sylfaen"/>
          <w:b/>
          <w:sz w:val="24"/>
          <w:szCs w:val="24"/>
        </w:rPr>
        <w:t>as an organisation and in the implementation of the project this period?</w:t>
      </w:r>
    </w:p>
    <w:p w:rsidR="00485F5B" w:rsidRDefault="003069B5" w:rsidP="003069B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Though subsidizing the rate of absenteeism was the biggest fetter and encumbrance which is borne of dissimilar circumstances. </w:t>
      </w:r>
    </w:p>
    <w:p w:rsidR="003069B5" w:rsidRDefault="003069B5" w:rsidP="003069B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Since the beneficiaries are just beginning regular break down of the machines have been noted.</w:t>
      </w:r>
    </w:p>
    <w:p w:rsidR="000F6AAA" w:rsidRDefault="000F6AAA" w:rsidP="003069B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machines are few and do not offer ample time for practice</w:t>
      </w:r>
    </w:p>
    <w:p w:rsidR="00C00FE7" w:rsidRDefault="00C00FE7" w:rsidP="003069B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Beneficiaries complain about the lack of refreshments</w:t>
      </w:r>
      <w:r w:rsidR="00D304C7">
        <w:rPr>
          <w:rFonts w:ascii="Sylfaen" w:hAnsi="Sylfaen"/>
          <w:sz w:val="24"/>
          <w:szCs w:val="24"/>
        </w:rPr>
        <w:t xml:space="preserve"> during the training.</w:t>
      </w:r>
    </w:p>
    <w:p w:rsidR="00E649E7" w:rsidRDefault="00E649E7" w:rsidP="003069B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</w:t>
      </w:r>
      <w:r w:rsidR="005C6364">
        <w:rPr>
          <w:rFonts w:ascii="Sylfaen" w:hAnsi="Sylfaen"/>
          <w:sz w:val="24"/>
          <w:szCs w:val="24"/>
        </w:rPr>
        <w:t xml:space="preserve">FAQs </w:t>
      </w:r>
      <w:r>
        <w:rPr>
          <w:rFonts w:ascii="Sylfaen" w:hAnsi="Sylfaen"/>
          <w:sz w:val="24"/>
          <w:szCs w:val="24"/>
        </w:rPr>
        <w:t>about the training awards at the</w:t>
      </w:r>
      <w:r w:rsidR="005C6364">
        <w:rPr>
          <w:rFonts w:ascii="Sylfaen" w:hAnsi="Sylfaen"/>
          <w:sz w:val="24"/>
          <w:szCs w:val="24"/>
        </w:rPr>
        <w:t xml:space="preserve"> end of the knitting course </w:t>
      </w:r>
      <w:proofErr w:type="spellStart"/>
      <w:r w:rsidR="005C6364">
        <w:rPr>
          <w:rFonts w:ascii="Sylfaen" w:hAnsi="Sylfaen"/>
          <w:sz w:val="24"/>
          <w:szCs w:val="24"/>
        </w:rPr>
        <w:t>ie</w:t>
      </w:r>
      <w:proofErr w:type="spellEnd"/>
      <w:r w:rsidR="005C6364">
        <w:rPr>
          <w:rFonts w:ascii="Sylfaen" w:hAnsi="Sylfaen"/>
          <w:sz w:val="24"/>
          <w:szCs w:val="24"/>
        </w:rPr>
        <w:t xml:space="preserve"> certificates demanded.</w:t>
      </w:r>
    </w:p>
    <w:p w:rsidR="005C6364" w:rsidRDefault="005C6364" w:rsidP="003069B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FAQS about the end of knitting take home kits. </w:t>
      </w:r>
    </w:p>
    <w:p w:rsidR="005C6364" w:rsidRPr="005C6364" w:rsidRDefault="005C6364" w:rsidP="005C6364">
      <w:pPr>
        <w:ind w:left="1080"/>
        <w:rPr>
          <w:rFonts w:ascii="Sylfaen" w:hAnsi="Sylfaen"/>
          <w:sz w:val="24"/>
          <w:szCs w:val="24"/>
        </w:rPr>
      </w:pPr>
    </w:p>
    <w:p w:rsidR="00D304C7" w:rsidRPr="00D304C7" w:rsidRDefault="00D304C7" w:rsidP="00D304C7">
      <w:pPr>
        <w:rPr>
          <w:rFonts w:ascii="Sylfaen" w:hAnsi="Sylfaen"/>
          <w:sz w:val="24"/>
          <w:szCs w:val="24"/>
        </w:rPr>
      </w:pPr>
    </w:p>
    <w:p w:rsidR="00485F5B" w:rsidRDefault="00485F5B" w:rsidP="00965609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4"/>
          <w:szCs w:val="24"/>
        </w:rPr>
      </w:pPr>
      <w:r w:rsidRPr="005568B7">
        <w:rPr>
          <w:rFonts w:ascii="Sylfaen" w:hAnsi="Sylfaen"/>
          <w:b/>
          <w:sz w:val="24"/>
          <w:szCs w:val="24"/>
        </w:rPr>
        <w:t>What lessons have you learnt from the above noted challenges?</w:t>
      </w:r>
    </w:p>
    <w:p w:rsidR="003069B5" w:rsidRDefault="00E649E7" w:rsidP="003069B5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need for the Instructor</w:t>
      </w:r>
      <w:r w:rsidR="003069B5" w:rsidRPr="003069B5">
        <w:rPr>
          <w:rFonts w:ascii="Sylfaen" w:hAnsi="Sylfaen"/>
          <w:sz w:val="24"/>
          <w:szCs w:val="24"/>
        </w:rPr>
        <w:t xml:space="preserve"> to set flexible schedules for the training in order to  accommodate all the beneficiaries</w:t>
      </w:r>
    </w:p>
    <w:p w:rsidR="003069B5" w:rsidRDefault="003069B5" w:rsidP="003069B5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Taking each trainee systematically through the process of machine operation to curb down on the machine faults</w:t>
      </w:r>
    </w:p>
    <w:p w:rsidR="000F6AAA" w:rsidRDefault="000F6AAA" w:rsidP="003069B5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Plans are underway </w:t>
      </w:r>
      <w:r w:rsidR="00E23DB7">
        <w:rPr>
          <w:rFonts w:ascii="Sylfaen" w:hAnsi="Sylfaen"/>
          <w:sz w:val="24"/>
          <w:szCs w:val="24"/>
        </w:rPr>
        <w:t>to source for more machines.</w:t>
      </w:r>
    </w:p>
    <w:p w:rsidR="00C00FE7" w:rsidRDefault="00C00FE7" w:rsidP="003069B5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It has been made clear to them that this is a community project </w:t>
      </w:r>
      <w:r w:rsidR="00577D80">
        <w:rPr>
          <w:rFonts w:ascii="Sylfaen" w:hAnsi="Sylfaen"/>
          <w:sz w:val="24"/>
          <w:szCs w:val="24"/>
        </w:rPr>
        <w:t>w</w:t>
      </w:r>
      <w:r>
        <w:rPr>
          <w:rFonts w:ascii="Sylfaen" w:hAnsi="Sylfaen"/>
          <w:sz w:val="24"/>
          <w:szCs w:val="24"/>
        </w:rPr>
        <w:t>ith no provisions for refreshments and they have been implored to carry</w:t>
      </w:r>
      <w:r w:rsidR="00577D80">
        <w:rPr>
          <w:rFonts w:ascii="Sylfaen" w:hAnsi="Sylfaen"/>
          <w:sz w:val="24"/>
          <w:szCs w:val="24"/>
        </w:rPr>
        <w:t xml:space="preserve"> their own from home.</w:t>
      </w:r>
      <w:r>
        <w:rPr>
          <w:rFonts w:ascii="Sylfaen" w:hAnsi="Sylfaen"/>
          <w:sz w:val="24"/>
          <w:szCs w:val="24"/>
        </w:rPr>
        <w:t xml:space="preserve"> </w:t>
      </w:r>
    </w:p>
    <w:p w:rsidR="005C6364" w:rsidRDefault="00B73EFF" w:rsidP="003069B5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They have been also informed systematicall</w:t>
      </w:r>
      <w:r w:rsidR="00D213AA">
        <w:rPr>
          <w:rFonts w:ascii="Sylfaen" w:hAnsi="Sylfaen"/>
          <w:sz w:val="24"/>
          <w:szCs w:val="24"/>
        </w:rPr>
        <w:t>y that</w:t>
      </w:r>
      <w:r w:rsidR="00120F32">
        <w:rPr>
          <w:rFonts w:ascii="Sylfaen" w:hAnsi="Sylfaen"/>
          <w:sz w:val="24"/>
          <w:szCs w:val="24"/>
        </w:rPr>
        <w:t xml:space="preserve"> </w:t>
      </w:r>
      <w:proofErr w:type="gramStart"/>
      <w:r w:rsidR="00120F32">
        <w:rPr>
          <w:rFonts w:ascii="Sylfaen" w:hAnsi="Sylfaen"/>
          <w:sz w:val="24"/>
          <w:szCs w:val="24"/>
        </w:rPr>
        <w:t>hands on skills development promotes</w:t>
      </w:r>
      <w:proofErr w:type="gramEnd"/>
      <w:r>
        <w:rPr>
          <w:rFonts w:ascii="Sylfaen" w:hAnsi="Sylfaen"/>
          <w:sz w:val="24"/>
          <w:szCs w:val="24"/>
        </w:rPr>
        <w:t xml:space="preserve"> individual ability than </w:t>
      </w:r>
      <w:r w:rsidR="00120F32">
        <w:rPr>
          <w:rFonts w:ascii="Sylfaen" w:hAnsi="Sylfaen"/>
          <w:sz w:val="24"/>
          <w:szCs w:val="24"/>
        </w:rPr>
        <w:t xml:space="preserve">academics </w:t>
      </w:r>
      <w:r>
        <w:rPr>
          <w:rFonts w:ascii="Sylfaen" w:hAnsi="Sylfaen"/>
          <w:sz w:val="24"/>
          <w:szCs w:val="24"/>
        </w:rPr>
        <w:t>paper</w:t>
      </w:r>
      <w:r w:rsidR="00120F32">
        <w:rPr>
          <w:rFonts w:ascii="Sylfaen" w:hAnsi="Sylfaen"/>
          <w:sz w:val="24"/>
          <w:szCs w:val="24"/>
        </w:rPr>
        <w:t xml:space="preserve"> accumulation rewards.</w:t>
      </w:r>
    </w:p>
    <w:p w:rsidR="00963711" w:rsidRPr="003069B5" w:rsidRDefault="00963711" w:rsidP="003069B5">
      <w:pPr>
        <w:pStyle w:val="ListParagraph"/>
        <w:numPr>
          <w:ilvl w:val="0"/>
          <w:numId w:val="4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We have also informed them that plans</w:t>
      </w:r>
      <w:r w:rsidR="00120F32">
        <w:rPr>
          <w:rFonts w:ascii="Sylfaen" w:hAnsi="Sylfaen"/>
          <w:sz w:val="24"/>
          <w:szCs w:val="24"/>
        </w:rPr>
        <w:t xml:space="preserve"> are underway to link them to community development office for more continued support as we lobby the funders for provision of end of training kits. </w:t>
      </w:r>
      <w:r>
        <w:rPr>
          <w:rFonts w:ascii="Sylfaen" w:hAnsi="Sylfaen"/>
          <w:sz w:val="24"/>
          <w:szCs w:val="24"/>
        </w:rPr>
        <w:t xml:space="preserve">  </w:t>
      </w:r>
    </w:p>
    <w:p w:rsidR="00485F5B" w:rsidRPr="005568B7" w:rsidRDefault="00485F5B" w:rsidP="00485F5B">
      <w:pPr>
        <w:pStyle w:val="ListParagraph"/>
        <w:rPr>
          <w:rFonts w:ascii="Sylfaen" w:hAnsi="Sylfaen"/>
          <w:sz w:val="24"/>
          <w:szCs w:val="24"/>
        </w:rPr>
      </w:pPr>
    </w:p>
    <w:p w:rsidR="00965609" w:rsidRDefault="00A644A5" w:rsidP="00965609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4"/>
          <w:szCs w:val="24"/>
        </w:rPr>
      </w:pPr>
      <w:r w:rsidRPr="005568B7">
        <w:rPr>
          <w:rFonts w:ascii="Sylfaen" w:hAnsi="Sylfaen"/>
          <w:b/>
          <w:sz w:val="24"/>
          <w:szCs w:val="24"/>
        </w:rPr>
        <w:t xml:space="preserve">What are the next steps or plans  for your organisation and the project in following month </w:t>
      </w:r>
    </w:p>
    <w:p w:rsidR="00965609" w:rsidRDefault="007D2489" w:rsidP="007D2489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</w:rPr>
      </w:pPr>
      <w:r w:rsidRPr="007D2489">
        <w:rPr>
          <w:rFonts w:ascii="Sylfaen" w:hAnsi="Sylfaen"/>
          <w:sz w:val="24"/>
          <w:szCs w:val="24"/>
        </w:rPr>
        <w:t>To scale up the mobilization</w:t>
      </w:r>
      <w:r>
        <w:rPr>
          <w:rFonts w:ascii="Sylfaen" w:hAnsi="Sylfaen"/>
          <w:sz w:val="24"/>
          <w:szCs w:val="24"/>
        </w:rPr>
        <w:t xml:space="preserve"> levels to meet the target beneficiaries.</w:t>
      </w:r>
    </w:p>
    <w:p w:rsidR="007D2489" w:rsidRDefault="007D2489" w:rsidP="007D2489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 increase on the training session time to capture those who cannot go by the initial set training time.</w:t>
      </w:r>
    </w:p>
    <w:p w:rsidR="0098405E" w:rsidRPr="0098405E" w:rsidRDefault="0098405E" w:rsidP="0098405E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 consider</w:t>
      </w:r>
      <w:r w:rsidR="00EF06FE">
        <w:rPr>
          <w:rFonts w:ascii="Sylfaen" w:hAnsi="Sylfaen"/>
          <w:sz w:val="24"/>
          <w:szCs w:val="24"/>
        </w:rPr>
        <w:t xml:space="preserve"> some repairs and</w:t>
      </w:r>
      <w:r>
        <w:rPr>
          <w:rFonts w:ascii="Sylfaen" w:hAnsi="Sylfaen"/>
          <w:sz w:val="24"/>
          <w:szCs w:val="24"/>
        </w:rPr>
        <w:t xml:space="preserve"> servicing of the</w:t>
      </w:r>
      <w:r w:rsidR="00EF06FE">
        <w:rPr>
          <w:rFonts w:ascii="Sylfaen" w:hAnsi="Sylfaen"/>
          <w:sz w:val="24"/>
          <w:szCs w:val="24"/>
        </w:rPr>
        <w:t xml:space="preserve"> </w:t>
      </w:r>
      <w:proofErr w:type="spellStart"/>
      <w:r w:rsidR="00EF06FE">
        <w:rPr>
          <w:rFonts w:ascii="Sylfaen" w:hAnsi="Sylfaen"/>
          <w:sz w:val="24"/>
          <w:szCs w:val="24"/>
        </w:rPr>
        <w:t>kniting</w:t>
      </w:r>
      <w:proofErr w:type="spellEnd"/>
      <w:r>
        <w:rPr>
          <w:rFonts w:ascii="Sylfaen" w:hAnsi="Sylfaen"/>
          <w:sz w:val="24"/>
          <w:szCs w:val="24"/>
        </w:rPr>
        <w:t xml:space="preserve"> machines</w:t>
      </w:r>
    </w:p>
    <w:p w:rsidR="007D2489" w:rsidRDefault="007D2489" w:rsidP="007D2489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 increase on the training materials for example the threads.</w:t>
      </w:r>
    </w:p>
    <w:p w:rsidR="007D2489" w:rsidRDefault="007D2489" w:rsidP="007D2489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Preparations to consider integration of marketing strategies training sessions alongside knitting sessions to the beneficiaries</w:t>
      </w:r>
    </w:p>
    <w:p w:rsidR="007D2489" w:rsidRDefault="007D2489" w:rsidP="007D2489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 consider request for the next reimbursement to secure more machines</w:t>
      </w:r>
      <w:r w:rsidR="00376D87">
        <w:rPr>
          <w:rFonts w:ascii="Sylfaen" w:hAnsi="Sylfaen"/>
          <w:sz w:val="24"/>
          <w:szCs w:val="24"/>
        </w:rPr>
        <w:t xml:space="preserve"> and to cater for other expenses.</w:t>
      </w:r>
    </w:p>
    <w:p w:rsidR="00965609" w:rsidRDefault="00A644A5" w:rsidP="009333AE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4"/>
          <w:szCs w:val="24"/>
        </w:rPr>
      </w:pPr>
      <w:r w:rsidRPr="005568B7">
        <w:rPr>
          <w:rFonts w:ascii="Sylfaen" w:hAnsi="Sylfaen"/>
          <w:b/>
          <w:sz w:val="24"/>
          <w:szCs w:val="24"/>
        </w:rPr>
        <w:t>Please state any other comments, if any.</w:t>
      </w:r>
    </w:p>
    <w:p w:rsidR="00D304C7" w:rsidRPr="00D304C7" w:rsidRDefault="00D304C7" w:rsidP="00D304C7">
      <w:pPr>
        <w:spacing w:after="0"/>
        <w:rPr>
          <w:rFonts w:ascii="Sylfaen" w:hAnsi="Sylfaen"/>
          <w:b/>
          <w:sz w:val="24"/>
          <w:szCs w:val="24"/>
        </w:rPr>
      </w:pPr>
    </w:p>
    <w:p w:rsidR="00D304C7" w:rsidRDefault="00C41E32" w:rsidP="000F6AAA">
      <w:pPr>
        <w:spacing w:after="0"/>
        <w:ind w:left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Most of the participants </w:t>
      </w:r>
      <w:r w:rsidR="009E770F">
        <w:rPr>
          <w:rFonts w:ascii="Sylfaen" w:hAnsi="Sylfaen"/>
          <w:sz w:val="24"/>
          <w:szCs w:val="24"/>
        </w:rPr>
        <w:t>comment about their lack of appropriate time for the training citing other responsibilities at home but still reiterates</w:t>
      </w:r>
      <w:r>
        <w:rPr>
          <w:rFonts w:ascii="Sylfaen" w:hAnsi="Sylfaen"/>
          <w:sz w:val="24"/>
          <w:szCs w:val="24"/>
        </w:rPr>
        <w:t xml:space="preserve"> their interest and commitment to the project.</w:t>
      </w:r>
    </w:p>
    <w:p w:rsidR="00965609" w:rsidRPr="005568B7" w:rsidRDefault="00C41E32" w:rsidP="000F6AAA">
      <w:pPr>
        <w:spacing w:after="0"/>
        <w:ind w:left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 w:rsidR="000F6AAA">
        <w:rPr>
          <w:rFonts w:ascii="Sylfaen" w:hAnsi="Sylfaen"/>
          <w:sz w:val="24"/>
          <w:szCs w:val="24"/>
        </w:rPr>
        <w:t xml:space="preserve">  </w:t>
      </w:r>
    </w:p>
    <w:p w:rsidR="00965609" w:rsidRDefault="00965609" w:rsidP="00965609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r w:rsidRPr="005568B7">
        <w:rPr>
          <w:rFonts w:ascii="Sylfaen" w:hAnsi="Sylfaen"/>
          <w:b/>
          <w:sz w:val="24"/>
          <w:szCs w:val="24"/>
        </w:rPr>
        <w:t xml:space="preserve">Pictorials </w:t>
      </w:r>
    </w:p>
    <w:p w:rsidR="002768E4" w:rsidRDefault="002768E4" w:rsidP="002768E4">
      <w:pPr>
        <w:pStyle w:val="ListParagraph"/>
        <w:rPr>
          <w:rFonts w:ascii="Sylfaen" w:hAnsi="Sylfaen"/>
          <w:b/>
          <w:sz w:val="24"/>
          <w:szCs w:val="24"/>
        </w:rPr>
      </w:pPr>
      <w:r w:rsidRPr="002768E4">
        <w:rPr>
          <w:rFonts w:ascii="Sylfaen" w:hAnsi="Sylfaen"/>
          <w:b/>
          <w:noProof/>
          <w:sz w:val="24"/>
          <w:szCs w:val="24"/>
        </w:rPr>
        <w:lastRenderedPageBreak/>
        <w:drawing>
          <wp:inline distT="0" distB="0" distL="0" distR="0">
            <wp:extent cx="2343150" cy="1895475"/>
            <wp:effectExtent l="19050" t="0" r="0" b="0"/>
            <wp:docPr id="8" name="Picture 1" descr="C:\Users\Country Director\Desktop\sweater fotos\DSC0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try Director\Desktop\sweater fotos\DSC02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73D" w:rsidRPr="00F8773D">
        <w:rPr>
          <w:rFonts w:ascii="Sylfaen" w:hAnsi="Sylfaen"/>
          <w:b/>
          <w:sz w:val="24"/>
          <w:szCs w:val="24"/>
        </w:rPr>
        <w:drawing>
          <wp:inline distT="0" distB="0" distL="0" distR="0">
            <wp:extent cx="2752725" cy="1901581"/>
            <wp:effectExtent l="19050" t="0" r="9525" b="0"/>
            <wp:docPr id="6" name="Picture 1" descr="C:\Users\Country Director\Desktop\sweater fotos\DSC0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try Director\Desktop\sweater fotos\DSC02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04" cy="190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91" w:rsidRDefault="00032939" w:rsidP="00E16C9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Oliver </w:t>
      </w:r>
      <w:r w:rsidR="00805FFF">
        <w:rPr>
          <w:rFonts w:ascii="Sylfaen" w:hAnsi="Sylfaen"/>
          <w:b/>
          <w:sz w:val="24"/>
          <w:szCs w:val="24"/>
        </w:rPr>
        <w:t>the instructor and</w:t>
      </w:r>
      <w:r>
        <w:rPr>
          <w:rFonts w:ascii="Sylfaen" w:hAnsi="Sylfaen"/>
          <w:b/>
          <w:sz w:val="24"/>
          <w:szCs w:val="24"/>
        </w:rPr>
        <w:t xml:space="preserve"> Daniel the</w:t>
      </w:r>
      <w:r w:rsidR="00E16C91">
        <w:rPr>
          <w:rFonts w:ascii="Sylfaen" w:hAnsi="Sylfaen"/>
          <w:b/>
          <w:sz w:val="24"/>
          <w:szCs w:val="24"/>
        </w:rPr>
        <w:t xml:space="preserve"> finance</w:t>
      </w:r>
      <w:r w:rsidR="00805FFF">
        <w:rPr>
          <w:rFonts w:ascii="Sylfaen" w:hAnsi="Sylfaen"/>
          <w:b/>
          <w:sz w:val="24"/>
          <w:szCs w:val="24"/>
        </w:rPr>
        <w:t xml:space="preserve"> officer </w:t>
      </w:r>
      <w:proofErr w:type="gramStart"/>
      <w:r w:rsidR="00805FFF">
        <w:rPr>
          <w:rFonts w:ascii="Sylfaen" w:hAnsi="Sylfaen"/>
          <w:b/>
          <w:sz w:val="24"/>
          <w:szCs w:val="24"/>
        </w:rPr>
        <w:t>HHI  demonstrate</w:t>
      </w:r>
      <w:proofErr w:type="gramEnd"/>
      <w:r w:rsidR="00805FFF">
        <w:rPr>
          <w:rFonts w:ascii="Sylfaen" w:hAnsi="Sylfaen"/>
          <w:b/>
          <w:sz w:val="24"/>
          <w:szCs w:val="24"/>
        </w:rPr>
        <w:t xml:space="preserve"> to </w:t>
      </w:r>
      <w:r w:rsidR="00E16C91">
        <w:rPr>
          <w:rFonts w:ascii="Sylfaen" w:hAnsi="Sylfaen"/>
          <w:b/>
          <w:sz w:val="24"/>
          <w:szCs w:val="24"/>
        </w:rPr>
        <w:t xml:space="preserve"> t</w:t>
      </w:r>
      <w:r w:rsidR="00805FFF">
        <w:rPr>
          <w:rFonts w:ascii="Sylfaen" w:hAnsi="Sylfaen"/>
          <w:b/>
          <w:sz w:val="24"/>
          <w:szCs w:val="24"/>
        </w:rPr>
        <w:t>he beneficiaries during Knitting session</w:t>
      </w:r>
      <w:r w:rsidR="00E16C91">
        <w:rPr>
          <w:rFonts w:ascii="Sylfaen" w:hAnsi="Sylfaen"/>
          <w:b/>
          <w:sz w:val="24"/>
          <w:szCs w:val="24"/>
        </w:rPr>
        <w:t>.</w:t>
      </w:r>
    </w:p>
    <w:p w:rsidR="00E16C91" w:rsidRDefault="00E16C91" w:rsidP="00E16C9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2771775" cy="1981200"/>
            <wp:effectExtent l="19050" t="0" r="9525" b="0"/>
            <wp:docPr id="11" name="Picture 4" descr="C:\Users\Country Director\Desktop\sweater fotos\DSC0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untry Director\Desktop\sweater fotos\DSC020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2771775" cy="1981200"/>
            <wp:effectExtent l="19050" t="0" r="9525" b="0"/>
            <wp:docPr id="10" name="Picture 3" descr="C:\Users\Country Director\Desktop\sweater fotos\DSC02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untry Director\Desktop\sweater fotos\DSC020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91" w:rsidRDefault="00E16C91" w:rsidP="00E16C9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Beneficiaries show c</w:t>
      </w:r>
      <w:r w:rsidR="00E23518">
        <w:rPr>
          <w:rFonts w:ascii="Sylfaen" w:hAnsi="Sylfaen"/>
          <w:b/>
          <w:sz w:val="24"/>
          <w:szCs w:val="24"/>
        </w:rPr>
        <w:t>asing the f</w:t>
      </w:r>
      <w:r>
        <w:rPr>
          <w:rFonts w:ascii="Sylfaen" w:hAnsi="Sylfaen"/>
          <w:b/>
          <w:sz w:val="24"/>
          <w:szCs w:val="24"/>
        </w:rPr>
        <w:t>inished and unfinished products of the project</w:t>
      </w:r>
      <w:r w:rsidR="00714201">
        <w:rPr>
          <w:rFonts w:ascii="Sylfaen" w:hAnsi="Sylfaen"/>
          <w:b/>
          <w:sz w:val="24"/>
          <w:szCs w:val="24"/>
        </w:rPr>
        <w:t>.</w:t>
      </w:r>
    </w:p>
    <w:p w:rsidR="00714201" w:rsidRDefault="00714201" w:rsidP="00E16C9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3076575" cy="2371725"/>
            <wp:effectExtent l="19050" t="0" r="9525" b="0"/>
            <wp:docPr id="12" name="Picture 5" descr="C:\Users\Country Director\Desktop\sweater fotos\DSC0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untry Director\Desktop\sweater fotos\DSC021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5D3" w:rsidRPr="00A835D3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2657475" cy="2428875"/>
            <wp:effectExtent l="19050" t="0" r="9525" b="0"/>
            <wp:docPr id="14" name="Picture 6" descr="C:\Users\Country Director\Desktop\sweater fotos\DSC0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untry Director\Desktop\sweater fotos\DSC020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3D" w:rsidRDefault="00A835D3" w:rsidP="00E16C9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Disability is not </w:t>
      </w:r>
      <w:r w:rsidR="00091859">
        <w:rPr>
          <w:rFonts w:ascii="Sylfaen" w:hAnsi="Sylfaen"/>
          <w:b/>
          <w:sz w:val="24"/>
          <w:szCs w:val="24"/>
        </w:rPr>
        <w:t>inability</w:t>
      </w:r>
      <w:r w:rsidR="00805FFF">
        <w:rPr>
          <w:rFonts w:ascii="Sylfaen" w:hAnsi="Sylfaen"/>
          <w:b/>
          <w:sz w:val="24"/>
          <w:szCs w:val="24"/>
        </w:rPr>
        <w:t>;</w:t>
      </w:r>
      <w:r w:rsidR="00091859">
        <w:rPr>
          <w:rFonts w:ascii="Sylfaen" w:hAnsi="Sylfaen"/>
          <w:b/>
          <w:sz w:val="24"/>
          <w:szCs w:val="24"/>
        </w:rPr>
        <w:t xml:space="preserve"> even</w:t>
      </w:r>
      <w:r w:rsidR="00805FFF">
        <w:rPr>
          <w:rFonts w:ascii="Sylfaen" w:hAnsi="Sylfaen"/>
          <w:b/>
          <w:sz w:val="24"/>
          <w:szCs w:val="24"/>
        </w:rPr>
        <w:t xml:space="preserve"> the right hand crippled Nabunya can knit and come out with a piece of sweater she made on her own .Thanks to our lovely instructor and HHI team.</w:t>
      </w:r>
    </w:p>
    <w:p w:rsidR="00F8773D" w:rsidRDefault="00F8773D" w:rsidP="00E16C91">
      <w:pPr>
        <w:rPr>
          <w:rFonts w:ascii="Sylfaen" w:hAnsi="Sylfaen"/>
          <w:b/>
          <w:sz w:val="24"/>
          <w:szCs w:val="24"/>
        </w:rPr>
      </w:pPr>
      <w:r w:rsidRPr="00F8773D">
        <w:rPr>
          <w:rFonts w:ascii="Sylfaen" w:hAnsi="Sylfaen"/>
          <w:b/>
          <w:noProof/>
          <w:sz w:val="24"/>
          <w:szCs w:val="24"/>
        </w:rPr>
        <w:lastRenderedPageBreak/>
        <w:drawing>
          <wp:inline distT="0" distB="0" distL="0" distR="0">
            <wp:extent cx="3381375" cy="1885950"/>
            <wp:effectExtent l="19050" t="0" r="9525" b="0"/>
            <wp:docPr id="3" name="Picture 1" descr="C:\Users\Country Director\Desktop\sweater fotos\DSC0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try Director\Desktop\sweater fotos\DSC021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FFF">
        <w:rPr>
          <w:rFonts w:ascii="Sylfaen" w:hAnsi="Sylfaen"/>
          <w:b/>
          <w:sz w:val="24"/>
          <w:szCs w:val="24"/>
        </w:rPr>
        <w:t xml:space="preserve"> </w:t>
      </w:r>
    </w:p>
    <w:p w:rsidR="00A835D3" w:rsidRDefault="00F8773D" w:rsidP="00E16C91">
      <w:pPr>
        <w:rPr>
          <w:rFonts w:ascii="Sylfaen" w:hAnsi="Sylfaen"/>
          <w:b/>
          <w:sz w:val="24"/>
          <w:szCs w:val="24"/>
        </w:rPr>
      </w:pPr>
      <w:proofErr w:type="gramStart"/>
      <w:r>
        <w:rPr>
          <w:rFonts w:ascii="Sylfaen" w:hAnsi="Sylfaen"/>
          <w:b/>
          <w:sz w:val="24"/>
          <w:szCs w:val="24"/>
        </w:rPr>
        <w:t>A cross section of HHI knitting materials in stock.</w:t>
      </w:r>
      <w:proofErr w:type="gramEnd"/>
    </w:p>
    <w:p w:rsidR="00091859" w:rsidRPr="00E16C91" w:rsidRDefault="00091859" w:rsidP="00E16C91">
      <w:pPr>
        <w:rPr>
          <w:rFonts w:ascii="Sylfaen" w:hAnsi="Sylfaen"/>
          <w:b/>
          <w:sz w:val="24"/>
          <w:szCs w:val="24"/>
        </w:rPr>
      </w:pPr>
    </w:p>
    <w:sectPr w:rsidR="00091859" w:rsidRPr="00E16C91" w:rsidSect="00EC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339"/>
    <w:multiLevelType w:val="hybridMultilevel"/>
    <w:tmpl w:val="0C626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756"/>
    <w:multiLevelType w:val="hybridMultilevel"/>
    <w:tmpl w:val="37AC4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822182"/>
    <w:multiLevelType w:val="hybridMultilevel"/>
    <w:tmpl w:val="6CECF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BB38D4"/>
    <w:multiLevelType w:val="hybridMultilevel"/>
    <w:tmpl w:val="AA4E25E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6CA83F49"/>
    <w:multiLevelType w:val="hybridMultilevel"/>
    <w:tmpl w:val="4484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17F3B"/>
    <w:multiLevelType w:val="hybridMultilevel"/>
    <w:tmpl w:val="BB121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AE"/>
    <w:rsid w:val="00032939"/>
    <w:rsid w:val="00091859"/>
    <w:rsid w:val="000F6AAA"/>
    <w:rsid w:val="00120F32"/>
    <w:rsid w:val="001B734E"/>
    <w:rsid w:val="001D6A90"/>
    <w:rsid w:val="001D740F"/>
    <w:rsid w:val="002768E4"/>
    <w:rsid w:val="00277FAC"/>
    <w:rsid w:val="002D76D1"/>
    <w:rsid w:val="003069B5"/>
    <w:rsid w:val="00376D87"/>
    <w:rsid w:val="003F77F1"/>
    <w:rsid w:val="00485F5B"/>
    <w:rsid w:val="00535A47"/>
    <w:rsid w:val="005568B7"/>
    <w:rsid w:val="00577D80"/>
    <w:rsid w:val="005C6364"/>
    <w:rsid w:val="005D54FB"/>
    <w:rsid w:val="00623C57"/>
    <w:rsid w:val="006548DA"/>
    <w:rsid w:val="006A0024"/>
    <w:rsid w:val="006C7BC0"/>
    <w:rsid w:val="006E671A"/>
    <w:rsid w:val="006E6EB4"/>
    <w:rsid w:val="00714201"/>
    <w:rsid w:val="007D2489"/>
    <w:rsid w:val="007E135F"/>
    <w:rsid w:val="00805FFF"/>
    <w:rsid w:val="008C1108"/>
    <w:rsid w:val="009333AE"/>
    <w:rsid w:val="00963711"/>
    <w:rsid w:val="00965609"/>
    <w:rsid w:val="0098405E"/>
    <w:rsid w:val="009A4E33"/>
    <w:rsid w:val="009D16DB"/>
    <w:rsid w:val="009E721C"/>
    <w:rsid w:val="009E770F"/>
    <w:rsid w:val="00A06D59"/>
    <w:rsid w:val="00A644A5"/>
    <w:rsid w:val="00A835D3"/>
    <w:rsid w:val="00B43CED"/>
    <w:rsid w:val="00B73EFF"/>
    <w:rsid w:val="00C00FE7"/>
    <w:rsid w:val="00C41E32"/>
    <w:rsid w:val="00C85052"/>
    <w:rsid w:val="00D213AA"/>
    <w:rsid w:val="00D304C7"/>
    <w:rsid w:val="00DA75DF"/>
    <w:rsid w:val="00E16C91"/>
    <w:rsid w:val="00E23518"/>
    <w:rsid w:val="00E23DB7"/>
    <w:rsid w:val="00E649E7"/>
    <w:rsid w:val="00EC672C"/>
    <w:rsid w:val="00EF06FE"/>
    <w:rsid w:val="00F542DA"/>
    <w:rsid w:val="00F8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AE"/>
    <w:pPr>
      <w:ind w:left="720"/>
      <w:contextualSpacing/>
    </w:pPr>
  </w:style>
  <w:style w:type="table" w:styleId="TableGrid">
    <w:name w:val="Table Grid"/>
    <w:basedOn w:val="TableNormal"/>
    <w:uiPriority w:val="59"/>
    <w:rsid w:val="0093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6AA5.E1F67AB0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cid:image004.jpg@01D16AA5.E1F67AB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cid:image002.png@01D16AA5.E1F67A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Country Director</cp:lastModifiedBy>
  <cp:revision>26</cp:revision>
  <dcterms:created xsi:type="dcterms:W3CDTF">2016-03-09T11:03:00Z</dcterms:created>
  <dcterms:modified xsi:type="dcterms:W3CDTF">2016-03-14T21:24:00Z</dcterms:modified>
</cp:coreProperties>
</file>