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F27" w:rsidRDefault="000D42E2">
      <w:r>
        <w:rPr>
          <w:noProof/>
        </w:rPr>
        <w:drawing>
          <wp:anchor distT="0" distB="0" distL="114300" distR="114300" simplePos="0" relativeHeight="251696128" behindDoc="0" locked="0" layoutInCell="1" allowOverlap="1">
            <wp:simplePos x="0" y="0"/>
            <wp:positionH relativeFrom="column">
              <wp:posOffset>-428625</wp:posOffset>
            </wp:positionH>
            <wp:positionV relativeFrom="paragraph">
              <wp:posOffset>-816610</wp:posOffset>
            </wp:positionV>
            <wp:extent cx="1857375" cy="1238250"/>
            <wp:effectExtent l="19050" t="0" r="9525" b="0"/>
            <wp:wrapSquare wrapText="bothSides"/>
            <wp:docPr id="33" name="Picture 1" descr="I:\AAS Foundation\Misc\AAS 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AS Foundation\Misc\AAS Foundation.jpg"/>
                    <pic:cNvPicPr>
                      <a:picLocks noChangeAspect="1" noChangeArrowheads="1"/>
                    </pic:cNvPicPr>
                  </pic:nvPicPr>
                  <pic:blipFill>
                    <a:blip r:embed="rId9" cstate="print"/>
                    <a:srcRect/>
                    <a:stretch>
                      <a:fillRect/>
                    </a:stretch>
                  </pic:blipFill>
                  <pic:spPr bwMode="auto">
                    <a:xfrm>
                      <a:off x="0" y="0"/>
                      <a:ext cx="1857375" cy="1238250"/>
                    </a:xfrm>
                    <a:prstGeom prst="rect">
                      <a:avLst/>
                    </a:prstGeom>
                    <a:solidFill>
                      <a:schemeClr val="accent1"/>
                    </a:solidFill>
                    <a:ln w="9525">
                      <a:noFill/>
                      <a:miter lim="800000"/>
                      <a:headEnd/>
                      <a:tailEnd/>
                    </a:ln>
                  </pic:spPr>
                </pic:pic>
              </a:graphicData>
            </a:graphic>
          </wp:anchor>
        </w:drawing>
      </w:r>
      <w:r w:rsidR="0059106C">
        <w:rPr>
          <w:noProof/>
        </w:rPr>
        <w:pict>
          <v:shapetype id="_x0000_t202" coordsize="21600,21600" o:spt="202" path="m,l,21600r21600,l21600,xe">
            <v:stroke joinstyle="miter"/>
            <v:path gradientshapeok="t" o:connecttype="rect"/>
          </v:shapetype>
          <v:shape id="_x0000_s1046" type="#_x0000_t202" style="position:absolute;margin-left:10.5pt;margin-top:-66.75pt;width:384.75pt;height:42.75pt;z-index:251683840;mso-position-horizontal-relative:text;mso-position-vertical-relative:text" fillcolor="#92cddc [1944]" strokecolor="#4bacc6 [3208]" strokeweight="1pt">
            <v:fill color2="#4bacc6 [3208]" focus="50%" type="gradient"/>
            <v:shadow on="t" type="perspective" color="#205867 [1608]" offset="1pt" offset2="-3pt"/>
            <v:textbox style="mso-next-textbox:#_x0000_s1046">
              <w:txbxContent>
                <w:tbl>
                  <w:tblPr>
                    <w:tblW w:w="5000" w:type="pct"/>
                    <w:tblLook w:val="04A0"/>
                  </w:tblPr>
                  <w:tblGrid>
                    <w:gridCol w:w="7618"/>
                  </w:tblGrid>
                  <w:tr w:rsidR="005331E3" w:rsidTr="00355050">
                    <w:tc>
                      <w:tcPr>
                        <w:tcW w:w="0" w:type="auto"/>
                      </w:tcPr>
                      <w:p w:rsidR="005331E3" w:rsidRPr="005511ED" w:rsidRDefault="005331E3" w:rsidP="008A58AE">
                        <w:pPr>
                          <w:pStyle w:val="NoSpacing"/>
                          <w:jc w:val="center"/>
                          <w:rPr>
                            <w:rFonts w:ascii="Bauhaus 93" w:hAnsi="Bauhaus 93"/>
                            <w:bCs/>
                            <w:caps/>
                            <w:sz w:val="48"/>
                            <w:szCs w:val="48"/>
                          </w:rPr>
                        </w:pPr>
                        <w:r w:rsidRPr="005511ED">
                          <w:rPr>
                            <w:rFonts w:ascii="Bauhaus 93" w:hAnsi="Bauhaus 93"/>
                            <w:bCs/>
                            <w:caps/>
                            <w:sz w:val="48"/>
                            <w:szCs w:val="48"/>
                          </w:rPr>
                          <w:t>AAS FOUNDATION</w:t>
                        </w:r>
                      </w:p>
                    </w:tc>
                  </w:tr>
                  <w:tr w:rsidR="005331E3" w:rsidTr="00355050">
                    <w:tc>
                      <w:tcPr>
                        <w:tcW w:w="0" w:type="auto"/>
                      </w:tcPr>
                      <w:p w:rsidR="005331E3" w:rsidRPr="005511ED" w:rsidRDefault="005331E3" w:rsidP="00F07058">
                        <w:pPr>
                          <w:pStyle w:val="NoSpacing"/>
                          <w:rPr>
                            <w:rFonts w:ascii="Bauhaus 93" w:hAnsi="Bauhaus 93"/>
                            <w:b/>
                            <w:sz w:val="48"/>
                            <w:szCs w:val="48"/>
                          </w:rPr>
                        </w:pPr>
                      </w:p>
                    </w:tc>
                  </w:tr>
                </w:tbl>
                <w:p w:rsidR="005331E3" w:rsidRDefault="005331E3"/>
              </w:txbxContent>
            </v:textbox>
          </v:shape>
        </w:pict>
      </w:r>
      <w:r w:rsidR="0059106C">
        <w:rPr>
          <w:noProof/>
        </w:rPr>
        <w:pict>
          <v:rect id="_x0000_s1029" style="position:absolute;margin-left:7.35pt;margin-top:-98.75pt;width:423.55pt;height:811.25pt;z-index:251670528;mso-position-horizontal-relative:text;mso-position-vertical-relative:text;mso-width-relative:margin" o:regroupid="2" fillcolor="#8064a2 [3207]" strokecolor="#f2f2f2 [3041]" strokeweight="1pt">
            <v:fill color2="#3f3151 [1607]" angle="-135" focus="100%" type="gradient"/>
            <v:shadow on="t" type="perspective" color="#ccc0d9 [1303]" opacity=".5" origin=",.5" offset="0,0" matrix=",-56756f,,.5"/>
            <v:textbox style="mso-next-textbox:#_x0000_s1029" inset="18pt,108pt,36pt">
              <w:txbxContent>
                <w:p w:rsidR="005331E3" w:rsidRPr="009663A5" w:rsidRDefault="005331E3" w:rsidP="00CF5F69">
                  <w:pPr>
                    <w:pStyle w:val="NoSpacing"/>
                    <w:rPr>
                      <w:color w:val="FFFFFF" w:themeColor="background1"/>
                      <w:sz w:val="34"/>
                      <w:szCs w:val="34"/>
                    </w:rPr>
                  </w:pPr>
                  <w:r>
                    <w:rPr>
                      <w:rFonts w:ascii="Britannic Bold" w:hAnsi="Britannic Bold"/>
                      <w:b/>
                      <w:color w:val="FFFFFF" w:themeColor="background1"/>
                      <w:sz w:val="34"/>
                      <w:szCs w:val="34"/>
                    </w:rPr>
                    <w:t>INSTITUTIONAL PROFILE</w:t>
                  </w:r>
                </w:p>
                <w:p w:rsidR="005331E3" w:rsidRDefault="005331E3">
                  <w:pPr>
                    <w:pStyle w:val="NoSpacing"/>
                    <w:rPr>
                      <w:rFonts w:ascii="Britannic Bold" w:hAnsi="Britannic Bold"/>
                      <w:b/>
                      <w:noProof/>
                      <w:color w:val="FFFFFF" w:themeColor="background1"/>
                      <w:sz w:val="40"/>
                      <w:szCs w:val="40"/>
                    </w:rPr>
                  </w:pPr>
                </w:p>
                <w:p w:rsidR="005331E3" w:rsidRDefault="005331E3" w:rsidP="006E7501">
                  <w:pPr>
                    <w:pStyle w:val="NoSpacing"/>
                    <w:jc w:val="center"/>
                    <w:rPr>
                      <w:color w:val="FFFFFF" w:themeColor="background1"/>
                    </w:rPr>
                  </w:pPr>
                </w:p>
                <w:p w:rsidR="005331E3" w:rsidRDefault="005331E3" w:rsidP="00362D5F">
                  <w:pPr>
                    <w:pStyle w:val="NoSpacing"/>
                    <w:rPr>
                      <w:color w:val="FFFFFF" w:themeColor="background1"/>
                    </w:rPr>
                  </w:pPr>
                </w:p>
              </w:txbxContent>
            </v:textbox>
          </v:rect>
        </w:pict>
      </w:r>
      <w:r w:rsidR="0059106C">
        <w:rPr>
          <w:noProof/>
        </w:rPr>
        <w:pict>
          <v:rect id="_x0000_s1028" style="position:absolute;margin-left:-158.55pt;margin-top:-67.25pt;width:578.95pt;height:779.75pt;z-index:251669504;mso-position-horizontal-relative:text;mso-position-vertical-relative:text;mso-width-relative:margin;v-text-anchor:middle" o:regroupid="2" fillcolor="#92cddc [1944]" strokecolor="#4bacc6 [3208]" strokeweight="1pt">
            <v:fill color2="#4bacc6 [3208]" focus="50%" type="gradient"/>
            <v:shadow on="t" type="perspective" color="#205867 [1608]" offset="1pt" offset2="-3pt"/>
            <v:textbox style="mso-next-textbox:#_x0000_s1028">
              <w:txbxContent>
                <w:p w:rsidR="005331E3" w:rsidRPr="003F4B1B" w:rsidRDefault="005331E3" w:rsidP="00E021A9">
                  <w:pPr>
                    <w:pStyle w:val="NoSpacing"/>
                    <w:rPr>
                      <w:rFonts w:ascii="Britannic Bold" w:hAnsi="Britannic Bold"/>
                      <w:b/>
                      <w:noProof/>
                      <w:color w:val="FFFFFF" w:themeColor="background1"/>
                      <w:sz w:val="40"/>
                      <w:szCs w:val="40"/>
                    </w:rPr>
                  </w:pPr>
                  <w:r>
                    <w:rPr>
                      <w:rFonts w:ascii="Britannic Bold" w:hAnsi="Britannic Bold"/>
                      <w:b/>
                      <w:noProof/>
                      <w:color w:val="FFFFFF" w:themeColor="background1"/>
                      <w:sz w:val="40"/>
                      <w:szCs w:val="40"/>
                    </w:rPr>
                    <w:t>November</w:t>
                  </w:r>
                </w:p>
                <w:p w:rsidR="005331E3" w:rsidRPr="003F4B1B" w:rsidRDefault="005331E3" w:rsidP="00E021A9">
                  <w:pPr>
                    <w:pStyle w:val="NoSpacing"/>
                    <w:rPr>
                      <w:rFonts w:ascii="Britannic Bold" w:hAnsi="Britannic Bold"/>
                      <w:b/>
                      <w:color w:val="FFFFFF" w:themeColor="background1"/>
                      <w:sz w:val="40"/>
                      <w:szCs w:val="40"/>
                    </w:rPr>
                  </w:pPr>
                  <w:r>
                    <w:rPr>
                      <w:rFonts w:ascii="Britannic Bold" w:hAnsi="Britannic Bold"/>
                      <w:b/>
                      <w:noProof/>
                      <w:color w:val="FFFFFF" w:themeColor="background1"/>
                      <w:sz w:val="40"/>
                      <w:szCs w:val="40"/>
                    </w:rPr>
                    <w:t>2011</w:t>
                  </w:r>
                </w:p>
                <w:p w:rsidR="005331E3" w:rsidRPr="005D253A" w:rsidRDefault="005331E3">
                  <w:pPr>
                    <w:rPr>
                      <w:b/>
                    </w:rPr>
                  </w:pPr>
                </w:p>
                <w:p w:rsidR="005331E3" w:rsidRPr="005D253A" w:rsidRDefault="005331E3">
                  <w:pPr>
                    <w:rPr>
                      <w:b/>
                    </w:rPr>
                  </w:pPr>
                </w:p>
                <w:p w:rsidR="005331E3" w:rsidRPr="005D253A" w:rsidRDefault="005331E3">
                  <w:pPr>
                    <w:rPr>
                      <w:b/>
                    </w:rPr>
                  </w:pPr>
                </w:p>
                <w:p w:rsidR="005331E3" w:rsidRPr="005D253A" w:rsidRDefault="005331E3">
                  <w:pPr>
                    <w:rPr>
                      <w:b/>
                    </w:rPr>
                  </w:pPr>
                </w:p>
                <w:p w:rsidR="005331E3" w:rsidRPr="005D253A" w:rsidRDefault="005331E3">
                  <w:pPr>
                    <w:rPr>
                      <w:b/>
                    </w:rPr>
                  </w:pPr>
                </w:p>
                <w:p w:rsidR="005331E3" w:rsidRDefault="005331E3">
                  <w:pPr>
                    <w:rPr>
                      <w:b/>
                    </w:rPr>
                  </w:pPr>
                </w:p>
                <w:p w:rsidR="005331E3" w:rsidRPr="005D253A" w:rsidRDefault="005331E3">
                  <w:pPr>
                    <w:rPr>
                      <w:b/>
                    </w:rPr>
                  </w:pPr>
                </w:p>
                <w:p w:rsidR="005331E3" w:rsidRPr="005D253A" w:rsidRDefault="005331E3">
                  <w:pPr>
                    <w:rPr>
                      <w:b/>
                    </w:rPr>
                  </w:pPr>
                </w:p>
                <w:p w:rsidR="005331E3" w:rsidRPr="005D253A" w:rsidRDefault="005331E3">
                  <w:pPr>
                    <w:rPr>
                      <w:b/>
                    </w:rPr>
                  </w:pPr>
                </w:p>
                <w:p w:rsidR="005331E3" w:rsidRDefault="005331E3">
                  <w:pPr>
                    <w:rPr>
                      <w:b/>
                    </w:rPr>
                  </w:pPr>
                </w:p>
                <w:p w:rsidR="005331E3" w:rsidRDefault="005331E3">
                  <w:pPr>
                    <w:rPr>
                      <w:b/>
                    </w:rPr>
                  </w:pPr>
                </w:p>
                <w:p w:rsidR="005331E3" w:rsidRDefault="005331E3">
                  <w:pPr>
                    <w:rPr>
                      <w:b/>
                    </w:rPr>
                  </w:pPr>
                </w:p>
                <w:p w:rsidR="005331E3" w:rsidRDefault="005331E3">
                  <w:pPr>
                    <w:rPr>
                      <w:b/>
                    </w:rPr>
                  </w:pPr>
                </w:p>
              </w:txbxContent>
            </v:textbox>
          </v:rect>
        </w:pict>
      </w:r>
    </w:p>
    <w:sdt>
      <w:sdtPr>
        <w:id w:val="24687470"/>
        <w:docPartObj>
          <w:docPartGallery w:val="Cover Pages"/>
          <w:docPartUnique/>
        </w:docPartObj>
      </w:sdtPr>
      <w:sdtContent>
        <w:p w:rsidR="00AA7342" w:rsidRDefault="00017DD7">
          <w:r>
            <w:rPr>
              <w:noProof/>
            </w:rPr>
            <w:drawing>
              <wp:anchor distT="0" distB="0" distL="114300" distR="114300" simplePos="0" relativeHeight="251720704" behindDoc="0" locked="0" layoutInCell="1" allowOverlap="1">
                <wp:simplePos x="0" y="0"/>
                <wp:positionH relativeFrom="column">
                  <wp:posOffset>2714625</wp:posOffset>
                </wp:positionH>
                <wp:positionV relativeFrom="paragraph">
                  <wp:posOffset>48260</wp:posOffset>
                </wp:positionV>
                <wp:extent cx="2222500" cy="1809750"/>
                <wp:effectExtent l="95250" t="57150" r="44450" b="895350"/>
                <wp:wrapSquare wrapText="bothSides"/>
                <wp:docPr id="17" name="Picture 6" descr="I:\AAS Foundation\DTCE\Snaps of Meetings, AAS Foundation, Tahsil Bahawalnagar\UC Korian Wali No. 31\3103201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AAS Foundation\DTCE\Snaps of Meetings, AAS Foundation, Tahsil Bahawalnagar\UC Korian Wali No. 31\31032011916.jpg"/>
                        <pic:cNvPicPr>
                          <a:picLocks noChangeAspect="1" noChangeArrowheads="1"/>
                        </pic:cNvPicPr>
                      </pic:nvPicPr>
                      <pic:blipFill>
                        <a:blip r:embed="rId10" cstate="print"/>
                        <a:srcRect/>
                        <a:stretch>
                          <a:fillRect/>
                        </a:stretch>
                      </pic:blipFill>
                      <pic:spPr bwMode="auto">
                        <a:xfrm>
                          <a:off x="0" y="0"/>
                          <a:ext cx="2222500" cy="18097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AA7342" w:rsidRDefault="00AA7342"/>
        <w:p w:rsidR="00AA7342" w:rsidRDefault="0059106C" w:rsidP="00362D5F">
          <w:pPr>
            <w:shd w:val="clear" w:color="auto" w:fill="A6A6A6"/>
            <w:jc w:val="center"/>
          </w:pPr>
          <w:r>
            <w:rPr>
              <w:noProof/>
            </w:rPr>
            <w:pict>
              <v:oval id="_x0000_s1049" style="position:absolute;left:0;text-align:left;margin-left:-31.5pt;margin-top:152.4pt;width:153.75pt;height:137.25pt;z-index:251697152" fillcolor="#92cddc [1944]" strokecolor="#4bacc6 [3208]" strokeweight="1pt">
                <v:fill color2="#4bacc6 [3208]" focus="50%" type="gradient"/>
                <v:shadow on="t" type="perspective" color="#205867 [1608]" offset="1pt" offset2="-3pt"/>
                <v:textbox style="mso-next-textbox:#_x0000_s1049">
                  <w:txbxContent>
                    <w:p w:rsidR="005331E3" w:rsidRPr="00D75897" w:rsidRDefault="005331E3" w:rsidP="00D75897">
                      <w:pPr>
                        <w:jc w:val="center"/>
                        <w:rPr>
                          <w:b/>
                        </w:rPr>
                      </w:pPr>
                      <w:r w:rsidRPr="00D75897">
                        <w:rPr>
                          <w:b/>
                        </w:rPr>
                        <w:t>A journey towards sustainable rural development thr</w:t>
                      </w:r>
                      <w:r>
                        <w:rPr>
                          <w:b/>
                        </w:rPr>
                        <w:t>ough integrated development app</w:t>
                      </w:r>
                      <w:r w:rsidRPr="00D75897">
                        <w:rPr>
                          <w:b/>
                        </w:rPr>
                        <w:t>roach</w:t>
                      </w:r>
                    </w:p>
                  </w:txbxContent>
                </v:textbox>
              </v:oval>
            </w:pict>
          </w:r>
        </w:p>
      </w:sdtContent>
    </w:sdt>
    <w:p w:rsidR="00436294" w:rsidRDefault="005F1D37" w:rsidP="00362D5F">
      <w:pPr>
        <w:shd w:val="clear" w:color="auto" w:fill="A6A6A6"/>
        <w:jc w:val="center"/>
      </w:pPr>
      <w:r>
        <w:rPr>
          <w:noProof/>
        </w:rPr>
        <w:drawing>
          <wp:anchor distT="0" distB="0" distL="114300" distR="114300" simplePos="0" relativeHeight="251725824" behindDoc="0" locked="0" layoutInCell="1" allowOverlap="1">
            <wp:simplePos x="0" y="0"/>
            <wp:positionH relativeFrom="column">
              <wp:posOffset>2327275</wp:posOffset>
            </wp:positionH>
            <wp:positionV relativeFrom="paragraph">
              <wp:posOffset>225425</wp:posOffset>
            </wp:positionV>
            <wp:extent cx="2147570" cy="1771015"/>
            <wp:effectExtent l="95250" t="57150" r="62230" b="876935"/>
            <wp:wrapSquare wrapText="bothSides"/>
            <wp:docPr id="10" name="Picture 2" descr="D:\AAS Foundation\Community Snaps\Mera Apna Rozgaar\1302201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S Foundation\Community Snaps\Mera Apna Rozgaar\13022011180.jpg"/>
                    <pic:cNvPicPr>
                      <a:picLocks noChangeAspect="1" noChangeArrowheads="1"/>
                    </pic:cNvPicPr>
                  </pic:nvPicPr>
                  <pic:blipFill>
                    <a:blip r:embed="rId11" cstate="print"/>
                    <a:srcRect/>
                    <a:stretch>
                      <a:fillRect/>
                    </a:stretch>
                  </pic:blipFill>
                  <pic:spPr bwMode="auto">
                    <a:xfrm>
                      <a:off x="0" y="0"/>
                      <a:ext cx="2147570" cy="177101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436294" w:rsidRDefault="00436294" w:rsidP="00362D5F">
      <w:pPr>
        <w:shd w:val="clear" w:color="auto" w:fill="A6A6A6"/>
        <w:jc w:val="center"/>
      </w:pPr>
    </w:p>
    <w:p w:rsidR="00436294" w:rsidRDefault="00436294" w:rsidP="00362D5F">
      <w:pPr>
        <w:shd w:val="clear" w:color="auto" w:fill="A6A6A6"/>
        <w:jc w:val="center"/>
      </w:pPr>
    </w:p>
    <w:p w:rsidR="00436294" w:rsidRDefault="00436294" w:rsidP="00362D5F">
      <w:pPr>
        <w:shd w:val="clear" w:color="auto" w:fill="A6A6A6"/>
        <w:jc w:val="center"/>
      </w:pPr>
    </w:p>
    <w:p w:rsidR="00436294" w:rsidRDefault="00436294" w:rsidP="00362D5F">
      <w:pPr>
        <w:shd w:val="clear" w:color="auto" w:fill="A6A6A6"/>
        <w:jc w:val="center"/>
      </w:pPr>
    </w:p>
    <w:p w:rsidR="00436294" w:rsidRDefault="00436294" w:rsidP="00362D5F">
      <w:pPr>
        <w:shd w:val="clear" w:color="auto" w:fill="A6A6A6"/>
        <w:jc w:val="center"/>
      </w:pPr>
    </w:p>
    <w:p w:rsidR="00436294" w:rsidRDefault="00D6365B" w:rsidP="00362D5F">
      <w:pPr>
        <w:shd w:val="clear" w:color="auto" w:fill="A6A6A6"/>
        <w:jc w:val="center"/>
      </w:pPr>
      <w:r>
        <w:rPr>
          <w:noProof/>
        </w:rPr>
        <w:drawing>
          <wp:anchor distT="0" distB="0" distL="114300" distR="114300" simplePos="0" relativeHeight="251737088" behindDoc="0" locked="0" layoutInCell="1" allowOverlap="1">
            <wp:simplePos x="0" y="0"/>
            <wp:positionH relativeFrom="column">
              <wp:posOffset>1764030</wp:posOffset>
            </wp:positionH>
            <wp:positionV relativeFrom="paragraph">
              <wp:posOffset>121920</wp:posOffset>
            </wp:positionV>
            <wp:extent cx="1668780" cy="1348105"/>
            <wp:effectExtent l="95250" t="57150" r="64770" b="785495"/>
            <wp:wrapSquare wrapText="bothSides"/>
            <wp:docPr id="21" name="Picture 2" descr="D:\AAS Foundation\AAS FOUNDATION\Proposals\Proposals 2011\NAYMET\Dengue Awareness Project\Dengue Project\Dengue Awareness Campaign\Free Camps\Free Camp for Dengue Fever. November 1, 2011\DSCN5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S Foundation\AAS FOUNDATION\Proposals\Proposals 2011\NAYMET\Dengue Awareness Project\Dengue Project\Dengue Awareness Campaign\Free Camps\Free Camp for Dengue Fever. November 1, 2011\DSCN5176.JPG"/>
                    <pic:cNvPicPr>
                      <a:picLocks noChangeAspect="1" noChangeArrowheads="1"/>
                    </pic:cNvPicPr>
                  </pic:nvPicPr>
                  <pic:blipFill>
                    <a:blip r:embed="rId12" cstate="print"/>
                    <a:srcRect/>
                    <a:stretch>
                      <a:fillRect/>
                    </a:stretch>
                  </pic:blipFill>
                  <pic:spPr bwMode="auto">
                    <a:xfrm>
                      <a:off x="0" y="0"/>
                      <a:ext cx="1668780" cy="134810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436294" w:rsidRDefault="00436294" w:rsidP="00362D5F">
      <w:pPr>
        <w:shd w:val="clear" w:color="auto" w:fill="A6A6A6"/>
        <w:jc w:val="center"/>
      </w:pPr>
    </w:p>
    <w:p w:rsidR="00436294" w:rsidRDefault="00436294" w:rsidP="00362D5F">
      <w:pPr>
        <w:shd w:val="clear" w:color="auto" w:fill="A6A6A6"/>
        <w:jc w:val="center"/>
      </w:pPr>
    </w:p>
    <w:p w:rsidR="00436294" w:rsidRDefault="00436294" w:rsidP="00362D5F">
      <w:pPr>
        <w:shd w:val="clear" w:color="auto" w:fill="A6A6A6"/>
        <w:jc w:val="center"/>
      </w:pPr>
    </w:p>
    <w:p w:rsidR="00436294" w:rsidRDefault="00983E14" w:rsidP="00362D5F">
      <w:pPr>
        <w:shd w:val="clear" w:color="auto" w:fill="A6A6A6"/>
        <w:jc w:val="center"/>
      </w:pPr>
      <w:r>
        <w:rPr>
          <w:noProof/>
        </w:rPr>
        <w:drawing>
          <wp:anchor distT="0" distB="0" distL="114300" distR="114300" simplePos="0" relativeHeight="251700224" behindDoc="0" locked="0" layoutInCell="1" allowOverlap="1">
            <wp:simplePos x="0" y="0"/>
            <wp:positionH relativeFrom="column">
              <wp:posOffset>1914525</wp:posOffset>
            </wp:positionH>
            <wp:positionV relativeFrom="paragraph">
              <wp:posOffset>308610</wp:posOffset>
            </wp:positionV>
            <wp:extent cx="1329690" cy="1152525"/>
            <wp:effectExtent l="76200" t="57150" r="80010" b="771525"/>
            <wp:wrapSquare wrapText="bothSides"/>
            <wp:docPr id="4" name="Picture 7" descr="K:\saima snaps\saima snaps 12345\hgfj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saima snaps\saima snaps 12345\hgfj k.JPG"/>
                    <pic:cNvPicPr>
                      <a:picLocks noChangeAspect="1" noChangeArrowheads="1"/>
                    </pic:cNvPicPr>
                  </pic:nvPicPr>
                  <pic:blipFill>
                    <a:blip r:embed="rId13" cstate="print"/>
                    <a:srcRect/>
                    <a:stretch>
                      <a:fillRect/>
                    </a:stretch>
                  </pic:blipFill>
                  <pic:spPr bwMode="auto">
                    <a:xfrm>
                      <a:off x="0" y="0"/>
                      <a:ext cx="1329690" cy="11525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436294" w:rsidRDefault="00436294" w:rsidP="00362D5F">
      <w:pPr>
        <w:shd w:val="clear" w:color="auto" w:fill="A6A6A6"/>
        <w:jc w:val="center"/>
      </w:pPr>
    </w:p>
    <w:p w:rsidR="00436294" w:rsidRDefault="00436294" w:rsidP="00362D5F">
      <w:pPr>
        <w:shd w:val="clear" w:color="auto" w:fill="A6A6A6"/>
        <w:jc w:val="center"/>
      </w:pPr>
    </w:p>
    <w:p w:rsidR="00436294" w:rsidRDefault="00436294" w:rsidP="00362D5F">
      <w:pPr>
        <w:shd w:val="clear" w:color="auto" w:fill="A6A6A6"/>
        <w:jc w:val="center"/>
      </w:pPr>
    </w:p>
    <w:p w:rsidR="00436294" w:rsidRDefault="00436294" w:rsidP="00362D5F">
      <w:pPr>
        <w:shd w:val="clear" w:color="auto" w:fill="A6A6A6"/>
        <w:jc w:val="center"/>
      </w:pPr>
    </w:p>
    <w:p w:rsidR="00436294" w:rsidRDefault="002100AB" w:rsidP="00362D5F">
      <w:pPr>
        <w:shd w:val="clear" w:color="auto" w:fill="A6A6A6"/>
        <w:jc w:val="center"/>
      </w:pPr>
      <w:r>
        <w:rPr>
          <w:noProof/>
        </w:rPr>
        <w:drawing>
          <wp:anchor distT="0" distB="0" distL="114300" distR="114300" simplePos="0" relativeHeight="251727872" behindDoc="0" locked="0" layoutInCell="1" allowOverlap="1">
            <wp:simplePos x="0" y="0"/>
            <wp:positionH relativeFrom="column">
              <wp:posOffset>1880870</wp:posOffset>
            </wp:positionH>
            <wp:positionV relativeFrom="paragraph">
              <wp:posOffset>9525</wp:posOffset>
            </wp:positionV>
            <wp:extent cx="1330960" cy="1156970"/>
            <wp:effectExtent l="76200" t="57150" r="78740" b="767080"/>
            <wp:wrapSquare wrapText="bothSides"/>
            <wp:docPr id="7" name="Picture 2" descr="J:\DSCN9837.JPG"/>
            <wp:cNvGraphicFramePr/>
            <a:graphic xmlns:a="http://schemas.openxmlformats.org/drawingml/2006/main">
              <a:graphicData uri="http://schemas.openxmlformats.org/drawingml/2006/picture">
                <pic:pic xmlns:pic="http://schemas.openxmlformats.org/drawingml/2006/picture">
                  <pic:nvPicPr>
                    <pic:cNvPr id="2050" name="Picture 2" descr="J:\DSCN9837.JPG"/>
                    <pic:cNvPicPr>
                      <a:picLocks noChangeAspect="1" noChangeArrowheads="1"/>
                    </pic:cNvPicPr>
                  </pic:nvPicPr>
                  <pic:blipFill>
                    <a:blip r:embed="rId14" cstate="print"/>
                    <a:srcRect/>
                    <a:stretch>
                      <a:fillRect/>
                    </a:stretch>
                  </pic:blipFill>
                  <pic:spPr bwMode="auto">
                    <a:xfrm>
                      <a:off x="0" y="0"/>
                      <a:ext cx="1330960" cy="11569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436294" w:rsidRDefault="00436294" w:rsidP="00362D5F">
      <w:pPr>
        <w:shd w:val="clear" w:color="auto" w:fill="A6A6A6"/>
        <w:jc w:val="center"/>
      </w:pPr>
    </w:p>
    <w:p w:rsidR="00436294" w:rsidRDefault="00436294" w:rsidP="00362D5F">
      <w:pPr>
        <w:shd w:val="clear" w:color="auto" w:fill="A6A6A6"/>
        <w:jc w:val="center"/>
      </w:pPr>
    </w:p>
    <w:p w:rsidR="00436294" w:rsidRDefault="00436294" w:rsidP="00362D5F">
      <w:pPr>
        <w:shd w:val="clear" w:color="auto" w:fill="A6A6A6"/>
        <w:jc w:val="center"/>
      </w:pPr>
    </w:p>
    <w:p w:rsidR="00436294" w:rsidRDefault="00436294" w:rsidP="00362D5F">
      <w:pPr>
        <w:shd w:val="clear" w:color="auto" w:fill="A6A6A6"/>
        <w:jc w:val="center"/>
      </w:pPr>
    </w:p>
    <w:p w:rsidR="00147EA9" w:rsidRPr="00147EA9" w:rsidRDefault="0059106C" w:rsidP="00147EA9">
      <w:pPr>
        <w:shd w:val="clear" w:color="auto" w:fill="A6A6A6"/>
        <w:jc w:val="center"/>
      </w:pPr>
      <w:r>
        <w:rPr>
          <w:noProof/>
        </w:rPr>
        <w:pict>
          <v:shape id="_x0000_s1047" type="#_x0000_t202" style="position:absolute;left:0;text-align:left;margin-left:134.25pt;margin-top:35.9pt;width:383.25pt;height:56.45pt;z-index:251684864" fillcolor="#92cddc [1944]" strokecolor="#4bacc6 [3208]" strokeweight="1pt">
            <v:fill color2="#4bacc6 [3208]" focus="50%" type="gradient"/>
            <v:shadow on="t" type="perspective" color="#205867 [1608]" offset="1pt" offset2="-3pt"/>
            <v:textbox style="mso-next-textbox:#_x0000_s1047">
              <w:txbxContent>
                <w:p w:rsidR="005331E3" w:rsidRPr="00355050" w:rsidRDefault="005331E3" w:rsidP="005302F8">
                  <w:pPr>
                    <w:jc w:val="center"/>
                    <w:rPr>
                      <w:b/>
                      <w:i/>
                      <w:sz w:val="24"/>
                      <w:szCs w:val="24"/>
                    </w:rPr>
                  </w:pPr>
                  <w:r>
                    <w:rPr>
                      <w:b/>
                      <w:i/>
                      <w:sz w:val="24"/>
                      <w:szCs w:val="24"/>
                    </w:rPr>
                    <w:t>Bahawalnagar</w:t>
                  </w:r>
                  <w:r w:rsidRPr="00355050">
                    <w:rPr>
                      <w:b/>
                      <w:i/>
                      <w:sz w:val="24"/>
                      <w:szCs w:val="24"/>
                    </w:rPr>
                    <w:t xml:space="preserve"> Tehsil &amp; District. </w:t>
                  </w:r>
                  <w:r>
                    <w:rPr>
                      <w:b/>
                      <w:i/>
                      <w:sz w:val="24"/>
                      <w:szCs w:val="24"/>
                    </w:rPr>
                    <w:t>Bahawalnagar</w:t>
                  </w:r>
                </w:p>
                <w:p w:rsidR="005331E3" w:rsidRPr="00617A74" w:rsidRDefault="005331E3" w:rsidP="005302F8">
                  <w:pPr>
                    <w:jc w:val="center"/>
                    <w:rPr>
                      <w:b/>
                      <w:i/>
                      <w:sz w:val="32"/>
                      <w:szCs w:val="32"/>
                    </w:rPr>
                  </w:pPr>
                  <w:r w:rsidRPr="00C35228">
                    <w:rPr>
                      <w:b/>
                      <w:i/>
                      <w:sz w:val="24"/>
                      <w:szCs w:val="24"/>
                    </w:rPr>
                    <w:t xml:space="preserve">Ph: 92 </w:t>
                  </w:r>
                  <w:r>
                    <w:rPr>
                      <w:b/>
                      <w:i/>
                      <w:sz w:val="24"/>
                      <w:szCs w:val="24"/>
                    </w:rPr>
                    <w:t>63 2277488</w:t>
                  </w:r>
                  <w:r w:rsidRPr="00C35228">
                    <w:rPr>
                      <w:b/>
                      <w:i/>
                      <w:sz w:val="24"/>
                      <w:szCs w:val="24"/>
                    </w:rPr>
                    <w:t>,</w:t>
                  </w:r>
                  <w:r>
                    <w:rPr>
                      <w:b/>
                      <w:i/>
                      <w:sz w:val="24"/>
                      <w:szCs w:val="24"/>
                    </w:rPr>
                    <w:t xml:space="preserve"> Email: aasfoundationpk@gmail.com</w:t>
                  </w:r>
                </w:p>
              </w:txbxContent>
            </v:textbox>
          </v:shape>
        </w:pict>
      </w:r>
    </w:p>
    <w:p w:rsidR="00147EA9" w:rsidRPr="009D476C" w:rsidRDefault="00147EA9" w:rsidP="00147EA9">
      <w:pPr>
        <w:shd w:val="clear" w:color="auto" w:fill="A6A6A6"/>
        <w:jc w:val="center"/>
        <w:rPr>
          <w:rFonts w:ascii="Arial" w:eastAsia="Calibri" w:hAnsi="Arial" w:cs="Arial"/>
          <w:b/>
        </w:rPr>
      </w:pPr>
      <w:r w:rsidRPr="009B72A0">
        <w:rPr>
          <w:rFonts w:ascii="Arial" w:eastAsia="Calibri" w:hAnsi="Arial" w:cs="Arial"/>
          <w:b/>
          <w:smallCaps/>
        </w:rPr>
        <w:lastRenderedPageBreak/>
        <w:t>Acronyms</w:t>
      </w:r>
    </w:p>
    <w:p w:rsidR="00147EA9" w:rsidRPr="007E1342" w:rsidRDefault="00AE1FAB" w:rsidP="00147EA9">
      <w:pPr>
        <w:tabs>
          <w:tab w:val="left" w:pos="1908"/>
        </w:tabs>
        <w:spacing w:line="360" w:lineRule="auto"/>
        <w:ind w:left="360"/>
        <w:rPr>
          <w:rFonts w:eastAsia="Calibri" w:cs="Arial"/>
        </w:rPr>
      </w:pPr>
      <w:r w:rsidRPr="007E1342">
        <w:rPr>
          <w:rFonts w:eastAsia="Calibri" w:cs="Arial"/>
        </w:rPr>
        <w:t>VDP</w:t>
      </w:r>
      <w:r w:rsidR="00147EA9" w:rsidRPr="007E1342">
        <w:rPr>
          <w:rFonts w:eastAsia="Calibri" w:cs="Arial"/>
        </w:rPr>
        <w:tab/>
      </w:r>
      <w:r w:rsidRPr="007E1342">
        <w:rPr>
          <w:rFonts w:eastAsia="Calibri" w:cs="Arial"/>
        </w:rPr>
        <w:t>Village Development Partnership</w:t>
      </w:r>
    </w:p>
    <w:p w:rsidR="00147EA9" w:rsidRPr="007E1342" w:rsidRDefault="00AE1FAB" w:rsidP="00147EA9">
      <w:pPr>
        <w:tabs>
          <w:tab w:val="left" w:pos="1908"/>
        </w:tabs>
        <w:spacing w:line="360" w:lineRule="auto"/>
        <w:ind w:left="360"/>
        <w:rPr>
          <w:rFonts w:eastAsia="Calibri" w:cs="Arial"/>
        </w:rPr>
      </w:pPr>
      <w:r w:rsidRPr="007E1342">
        <w:rPr>
          <w:rFonts w:eastAsia="Calibri" w:cs="Arial"/>
        </w:rPr>
        <w:t>VDB</w:t>
      </w:r>
      <w:r w:rsidR="00147EA9" w:rsidRPr="007E1342">
        <w:rPr>
          <w:rFonts w:eastAsia="Calibri" w:cs="Arial"/>
        </w:rPr>
        <w:tab/>
      </w:r>
      <w:r w:rsidRPr="007E1342">
        <w:rPr>
          <w:rFonts w:eastAsia="Calibri" w:cs="Arial"/>
        </w:rPr>
        <w:t>Village Development Bank</w:t>
      </w:r>
    </w:p>
    <w:p w:rsidR="00147EA9" w:rsidRPr="007E1342" w:rsidRDefault="00724EED" w:rsidP="00147EA9">
      <w:pPr>
        <w:tabs>
          <w:tab w:val="left" w:pos="1908"/>
        </w:tabs>
        <w:spacing w:line="360" w:lineRule="auto"/>
        <w:ind w:left="360"/>
        <w:rPr>
          <w:rFonts w:eastAsia="Calibri" w:cs="Arial"/>
        </w:rPr>
      </w:pPr>
      <w:r w:rsidRPr="007E1342">
        <w:rPr>
          <w:rFonts w:eastAsia="Calibri" w:cs="Arial"/>
        </w:rPr>
        <w:t>PDI</w:t>
      </w:r>
      <w:r w:rsidR="00147EA9" w:rsidRPr="007E1342">
        <w:rPr>
          <w:rFonts w:eastAsia="Calibri" w:cs="Arial"/>
        </w:rPr>
        <w:tab/>
      </w:r>
      <w:r w:rsidRPr="007E1342">
        <w:rPr>
          <w:rFonts w:eastAsia="Calibri" w:cs="Arial"/>
        </w:rPr>
        <w:t>Population and Development International</w:t>
      </w:r>
    </w:p>
    <w:p w:rsidR="00147EA9" w:rsidRPr="007E1342" w:rsidRDefault="00147EA9" w:rsidP="00147EA9">
      <w:pPr>
        <w:tabs>
          <w:tab w:val="left" w:pos="1908"/>
        </w:tabs>
        <w:spacing w:line="360" w:lineRule="auto"/>
        <w:ind w:left="360"/>
        <w:rPr>
          <w:rFonts w:eastAsia="Calibri" w:cs="Arial"/>
        </w:rPr>
      </w:pPr>
      <w:r w:rsidRPr="007E1342">
        <w:rPr>
          <w:rFonts w:eastAsia="Calibri" w:cs="Arial"/>
        </w:rPr>
        <w:t>CO</w:t>
      </w:r>
      <w:r w:rsidRPr="007E1342">
        <w:rPr>
          <w:rFonts w:eastAsia="Calibri" w:cs="Arial"/>
        </w:rPr>
        <w:tab/>
        <w:t>Community Organization</w:t>
      </w:r>
    </w:p>
    <w:p w:rsidR="00147EA9" w:rsidRPr="007E1342" w:rsidRDefault="006271A2" w:rsidP="00147EA9">
      <w:pPr>
        <w:tabs>
          <w:tab w:val="left" w:pos="1908"/>
        </w:tabs>
        <w:spacing w:line="360" w:lineRule="auto"/>
        <w:ind w:left="360"/>
        <w:rPr>
          <w:rFonts w:eastAsia="Calibri" w:cs="Arial"/>
        </w:rPr>
      </w:pPr>
      <w:r w:rsidRPr="007E1342">
        <w:rPr>
          <w:rFonts w:eastAsia="Calibri" w:cs="Arial"/>
        </w:rPr>
        <w:t>VDO</w:t>
      </w:r>
      <w:r w:rsidR="00147EA9" w:rsidRPr="007E1342">
        <w:rPr>
          <w:rFonts w:eastAsia="Calibri" w:cs="Arial"/>
        </w:rPr>
        <w:tab/>
      </w:r>
      <w:r w:rsidRPr="007E1342">
        <w:rPr>
          <w:rFonts w:eastAsia="Calibri" w:cs="Arial"/>
        </w:rPr>
        <w:t>Village Development Organization</w:t>
      </w:r>
      <w:r w:rsidR="00017DD7" w:rsidRPr="007E134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47EA9" w:rsidRPr="007E1342" w:rsidRDefault="00147EA9" w:rsidP="00147EA9">
      <w:pPr>
        <w:tabs>
          <w:tab w:val="left" w:pos="1908"/>
        </w:tabs>
        <w:spacing w:line="360" w:lineRule="auto"/>
        <w:ind w:left="360"/>
        <w:rPr>
          <w:rFonts w:eastAsia="Calibri" w:cs="Arial"/>
          <w:bCs/>
        </w:rPr>
      </w:pPr>
      <w:r w:rsidRPr="007E1342">
        <w:rPr>
          <w:rFonts w:eastAsia="Calibri" w:cs="Arial"/>
        </w:rPr>
        <w:t>CHC</w:t>
      </w:r>
      <w:r w:rsidR="00865B48" w:rsidRPr="007E1342">
        <w:rPr>
          <w:rFonts w:eastAsia="Calibri" w:cs="Arial"/>
        </w:rPr>
        <w:t xml:space="preserve">                       </w:t>
      </w:r>
      <w:r w:rsidRPr="007E1342">
        <w:rPr>
          <w:rFonts w:eastAsia="Calibri" w:cs="Arial"/>
          <w:bCs/>
        </w:rPr>
        <w:t>Community Health Center</w:t>
      </w:r>
    </w:p>
    <w:p w:rsidR="00147EA9" w:rsidRPr="007E1342" w:rsidRDefault="00D81BD2" w:rsidP="00147EA9">
      <w:pPr>
        <w:ind w:left="360"/>
        <w:jc w:val="both"/>
        <w:rPr>
          <w:rFonts w:eastAsia="Calibri" w:cs="Arial"/>
        </w:rPr>
      </w:pPr>
      <w:r w:rsidRPr="007E1342">
        <w:rPr>
          <w:rFonts w:eastAsia="Calibri" w:cs="Arial"/>
        </w:rPr>
        <w:t>VSDC</w:t>
      </w:r>
      <w:r w:rsidRPr="007E1342">
        <w:rPr>
          <w:rFonts w:eastAsia="Calibri" w:cs="Arial"/>
        </w:rPr>
        <w:tab/>
        <w:t xml:space="preserve">        Village Social Development Committee</w:t>
      </w:r>
    </w:p>
    <w:p w:rsidR="00D81BD2" w:rsidRPr="007E1342" w:rsidRDefault="00D81BD2" w:rsidP="00147EA9">
      <w:pPr>
        <w:ind w:left="360"/>
        <w:jc w:val="both"/>
        <w:rPr>
          <w:rFonts w:eastAsia="Calibri" w:cs="Arial"/>
        </w:rPr>
      </w:pPr>
      <w:r w:rsidRPr="007E1342">
        <w:rPr>
          <w:rFonts w:eastAsia="Calibri" w:cs="Arial"/>
        </w:rPr>
        <w:t>VADC</w:t>
      </w:r>
      <w:r w:rsidRPr="007E1342">
        <w:rPr>
          <w:rFonts w:eastAsia="Calibri" w:cs="Arial"/>
        </w:rPr>
        <w:tab/>
        <w:t xml:space="preserve">        Village Agriculture Development Committee</w:t>
      </w:r>
    </w:p>
    <w:p w:rsidR="00D81BD2" w:rsidRPr="007E1342" w:rsidRDefault="00D81BD2" w:rsidP="00147EA9">
      <w:pPr>
        <w:ind w:left="360"/>
        <w:jc w:val="both"/>
        <w:rPr>
          <w:rFonts w:eastAsia="Calibri" w:cs="Arial"/>
        </w:rPr>
      </w:pPr>
      <w:r w:rsidRPr="007E1342">
        <w:rPr>
          <w:rFonts w:eastAsia="Calibri" w:cs="Arial"/>
        </w:rPr>
        <w:t>VHC</w:t>
      </w:r>
      <w:r w:rsidRPr="007E1342">
        <w:rPr>
          <w:rFonts w:eastAsia="Calibri" w:cs="Arial"/>
        </w:rPr>
        <w:tab/>
        <w:t xml:space="preserve">        Village Health Council</w:t>
      </w:r>
    </w:p>
    <w:p w:rsidR="00D81BD2" w:rsidRPr="007E1342" w:rsidRDefault="00D81BD2" w:rsidP="00147EA9">
      <w:pPr>
        <w:ind w:left="360"/>
        <w:jc w:val="both"/>
        <w:rPr>
          <w:rFonts w:eastAsia="Calibri" w:cs="Arial"/>
        </w:rPr>
      </w:pPr>
      <w:r w:rsidRPr="007E1342">
        <w:rPr>
          <w:rFonts w:eastAsia="Calibri" w:cs="Arial"/>
        </w:rPr>
        <w:t xml:space="preserve">VEC </w:t>
      </w:r>
      <w:r w:rsidRPr="007E1342">
        <w:rPr>
          <w:rFonts w:eastAsia="Calibri" w:cs="Arial"/>
        </w:rPr>
        <w:tab/>
        <w:t xml:space="preserve">        Village Education Committee</w:t>
      </w:r>
    </w:p>
    <w:p w:rsidR="00D81BD2" w:rsidRPr="007E1342" w:rsidRDefault="00D81BD2" w:rsidP="00147EA9">
      <w:pPr>
        <w:ind w:left="360"/>
        <w:jc w:val="both"/>
        <w:rPr>
          <w:rFonts w:eastAsia="Calibri" w:cs="Arial"/>
        </w:rPr>
      </w:pPr>
      <w:r w:rsidRPr="007E1342">
        <w:rPr>
          <w:rFonts w:eastAsia="Calibri" w:cs="Arial"/>
        </w:rPr>
        <w:t>VY</w:t>
      </w:r>
      <w:r w:rsidR="00B50197" w:rsidRPr="007E1342">
        <w:rPr>
          <w:rFonts w:eastAsia="Calibri" w:cs="Arial"/>
        </w:rPr>
        <w:t>C</w:t>
      </w:r>
      <w:r w:rsidR="00865B48" w:rsidRPr="007E1342">
        <w:rPr>
          <w:rFonts w:eastAsia="Calibri" w:cs="Arial"/>
        </w:rPr>
        <w:tab/>
        <w:t xml:space="preserve">       </w:t>
      </w:r>
      <w:r w:rsidR="007E1342">
        <w:rPr>
          <w:rFonts w:eastAsia="Calibri" w:cs="Arial"/>
        </w:rPr>
        <w:tab/>
        <w:t xml:space="preserve">       </w:t>
      </w:r>
      <w:r w:rsidR="00865B48" w:rsidRPr="007E1342">
        <w:rPr>
          <w:rFonts w:eastAsia="Calibri" w:cs="Arial"/>
        </w:rPr>
        <w:t xml:space="preserve"> </w:t>
      </w:r>
      <w:r w:rsidRPr="007E1342">
        <w:rPr>
          <w:rFonts w:eastAsia="Calibri" w:cs="Arial"/>
        </w:rPr>
        <w:t>Village Youth Council</w:t>
      </w:r>
    </w:p>
    <w:p w:rsidR="00F33E08" w:rsidRPr="007E1342" w:rsidRDefault="00F33E08" w:rsidP="00147EA9">
      <w:pPr>
        <w:ind w:left="360"/>
        <w:jc w:val="both"/>
        <w:rPr>
          <w:rFonts w:eastAsia="Calibri" w:cs="Arial"/>
        </w:rPr>
      </w:pPr>
      <w:r w:rsidRPr="007E1342">
        <w:rPr>
          <w:rFonts w:eastAsia="Calibri" w:cs="Arial"/>
        </w:rPr>
        <w:t>LCA</w:t>
      </w:r>
      <w:r w:rsidRPr="007E1342">
        <w:rPr>
          <w:rFonts w:eastAsia="Calibri" w:cs="Arial"/>
        </w:rPr>
        <w:tab/>
      </w:r>
      <w:r w:rsidRPr="007E1342">
        <w:rPr>
          <w:rFonts w:eastAsia="Calibri" w:cs="Arial"/>
        </w:rPr>
        <w:tab/>
        <w:t xml:space="preserve">        Local Council Association</w:t>
      </w:r>
    </w:p>
    <w:p w:rsidR="00A56F20" w:rsidRPr="007E1342" w:rsidRDefault="00A56F20" w:rsidP="00147EA9">
      <w:pPr>
        <w:ind w:left="360"/>
        <w:jc w:val="both"/>
        <w:rPr>
          <w:rFonts w:eastAsia="Calibri" w:cs="Arial"/>
        </w:rPr>
      </w:pPr>
      <w:r w:rsidRPr="007E1342">
        <w:rPr>
          <w:rFonts w:eastAsia="Calibri" w:cs="Arial"/>
        </w:rPr>
        <w:t>CPI</w:t>
      </w:r>
      <w:r w:rsidRPr="007E1342">
        <w:rPr>
          <w:rFonts w:eastAsia="Calibri" w:cs="Arial"/>
        </w:rPr>
        <w:tab/>
      </w:r>
      <w:r w:rsidRPr="007E1342">
        <w:rPr>
          <w:rFonts w:eastAsia="Calibri" w:cs="Arial"/>
        </w:rPr>
        <w:tab/>
        <w:t xml:space="preserve">        Community Physical Infrastructure</w:t>
      </w:r>
    </w:p>
    <w:p w:rsidR="00B04743" w:rsidRPr="007E1342" w:rsidRDefault="00B04743" w:rsidP="00147EA9">
      <w:pPr>
        <w:ind w:left="360"/>
        <w:jc w:val="both"/>
        <w:rPr>
          <w:rFonts w:eastAsia="Calibri" w:cs="Arial"/>
        </w:rPr>
      </w:pPr>
      <w:r w:rsidRPr="007E1342">
        <w:rPr>
          <w:rFonts w:eastAsia="Calibri" w:cs="Arial"/>
        </w:rPr>
        <w:t>PPI</w:t>
      </w:r>
      <w:r w:rsidRPr="007E1342">
        <w:rPr>
          <w:rFonts w:eastAsia="Calibri" w:cs="Arial"/>
        </w:rPr>
        <w:tab/>
      </w:r>
      <w:r w:rsidRPr="007E1342">
        <w:rPr>
          <w:rFonts w:eastAsia="Calibri" w:cs="Arial"/>
        </w:rPr>
        <w:tab/>
        <w:t xml:space="preserve">        Progress out of Poverty Index</w:t>
      </w:r>
    </w:p>
    <w:p w:rsidR="001F50C8" w:rsidRPr="007E1342" w:rsidRDefault="001F50C8" w:rsidP="00147EA9">
      <w:pPr>
        <w:ind w:left="360"/>
        <w:jc w:val="both"/>
        <w:rPr>
          <w:rFonts w:eastAsia="Calibri" w:cs="Arial"/>
        </w:rPr>
      </w:pPr>
      <w:r w:rsidRPr="007E1342">
        <w:rPr>
          <w:rFonts w:eastAsia="Calibri" w:cs="Arial"/>
        </w:rPr>
        <w:t>KC</w:t>
      </w:r>
      <w:r w:rsidRPr="007E1342">
        <w:rPr>
          <w:rFonts w:eastAsia="Calibri" w:cs="Arial"/>
        </w:rPr>
        <w:tab/>
      </w:r>
      <w:r w:rsidRPr="007E1342">
        <w:rPr>
          <w:rFonts w:eastAsia="Calibri" w:cs="Arial"/>
        </w:rPr>
        <w:tab/>
        <w:t xml:space="preserve">        Kisan Council</w:t>
      </w:r>
    </w:p>
    <w:p w:rsidR="00147EA9" w:rsidRDefault="00147EA9" w:rsidP="00147EA9">
      <w:pPr>
        <w:rPr>
          <w:rFonts w:ascii="Arial" w:hAnsi="Arial" w:cs="Arial"/>
          <w:b/>
        </w:rPr>
      </w:pPr>
    </w:p>
    <w:p w:rsidR="00147EA9" w:rsidRDefault="00147EA9" w:rsidP="00147EA9">
      <w:pPr>
        <w:rPr>
          <w:rFonts w:ascii="Arial" w:hAnsi="Arial" w:cs="Arial"/>
          <w:b/>
        </w:rPr>
      </w:pPr>
    </w:p>
    <w:p w:rsidR="00147EA9" w:rsidRDefault="00147EA9" w:rsidP="00147EA9">
      <w:pPr>
        <w:rPr>
          <w:rFonts w:ascii="Arial" w:eastAsia="Calibri" w:hAnsi="Arial" w:cs="Arial"/>
          <w:b/>
        </w:rPr>
      </w:pPr>
    </w:p>
    <w:p w:rsidR="00892009" w:rsidRDefault="00892009" w:rsidP="00147EA9">
      <w:pPr>
        <w:rPr>
          <w:rFonts w:ascii="Arial" w:eastAsia="Calibri" w:hAnsi="Arial" w:cs="Arial"/>
          <w:b/>
        </w:rPr>
      </w:pPr>
    </w:p>
    <w:p w:rsidR="00892009" w:rsidRDefault="00892009" w:rsidP="00147EA9">
      <w:pPr>
        <w:rPr>
          <w:rFonts w:ascii="Arial" w:eastAsia="Calibri" w:hAnsi="Arial" w:cs="Arial"/>
          <w:b/>
        </w:rPr>
      </w:pPr>
    </w:p>
    <w:p w:rsidR="00892009" w:rsidRDefault="00892009" w:rsidP="00147EA9">
      <w:pPr>
        <w:rPr>
          <w:rFonts w:ascii="Arial" w:eastAsia="Calibri" w:hAnsi="Arial" w:cs="Arial"/>
          <w:b/>
        </w:rPr>
      </w:pPr>
    </w:p>
    <w:p w:rsidR="00892009" w:rsidRDefault="00892009" w:rsidP="00147EA9">
      <w:pPr>
        <w:rPr>
          <w:rFonts w:ascii="Arial" w:eastAsia="Calibri" w:hAnsi="Arial" w:cs="Arial"/>
          <w:b/>
        </w:rPr>
      </w:pPr>
    </w:p>
    <w:p w:rsidR="00892009" w:rsidRDefault="00892009" w:rsidP="00147EA9">
      <w:pPr>
        <w:rPr>
          <w:rFonts w:ascii="Arial" w:eastAsia="Calibri" w:hAnsi="Arial" w:cs="Arial"/>
          <w:b/>
        </w:rPr>
      </w:pPr>
    </w:p>
    <w:p w:rsidR="00892009" w:rsidRDefault="00892009" w:rsidP="00147EA9">
      <w:pPr>
        <w:rPr>
          <w:rFonts w:ascii="Arial" w:eastAsia="Calibri" w:hAnsi="Arial" w:cs="Arial"/>
          <w:b/>
        </w:rPr>
      </w:pPr>
    </w:p>
    <w:p w:rsidR="00147EA9" w:rsidRPr="00E004AF" w:rsidRDefault="00147EA9" w:rsidP="00147EA9">
      <w:pPr>
        <w:shd w:val="clear" w:color="auto" w:fill="A6A6A6"/>
        <w:jc w:val="center"/>
        <w:rPr>
          <w:rFonts w:ascii="Arial" w:eastAsia="Calibri" w:hAnsi="Arial" w:cs="Arial"/>
          <w:b/>
          <w:smallCaps/>
        </w:rPr>
      </w:pPr>
      <w:r w:rsidRPr="009B72A0">
        <w:rPr>
          <w:rFonts w:ascii="Arial" w:eastAsia="Calibri" w:hAnsi="Arial" w:cs="Arial"/>
          <w:b/>
          <w:smallCaps/>
        </w:rPr>
        <w:lastRenderedPageBreak/>
        <w:t>Contents</w:t>
      </w:r>
    </w:p>
    <w:p w:rsidR="00147EA9" w:rsidRPr="007E1342" w:rsidRDefault="00EE1D6A" w:rsidP="00147EA9">
      <w:pPr>
        <w:pStyle w:val="Heading1"/>
        <w:keepNext w:val="0"/>
        <w:numPr>
          <w:ilvl w:val="0"/>
          <w:numId w:val="1"/>
        </w:numPr>
        <w:tabs>
          <w:tab w:val="clear" w:pos="360"/>
        </w:tabs>
        <w:spacing w:after="120"/>
        <w:ind w:left="720" w:hanging="720"/>
        <w:jc w:val="both"/>
        <w:rPr>
          <w:rFonts w:ascii="Arial" w:hAnsi="Arial" w:cs="Arial"/>
          <w:b w:val="0"/>
          <w:bCs/>
          <w:sz w:val="21"/>
          <w:szCs w:val="21"/>
        </w:rPr>
      </w:pPr>
      <w:r w:rsidRPr="007E1342">
        <w:rPr>
          <w:rFonts w:ascii="Arial" w:hAnsi="Arial" w:cs="Arial"/>
          <w:b w:val="0"/>
          <w:sz w:val="21"/>
          <w:szCs w:val="21"/>
        </w:rPr>
        <w:t>Inception</w:t>
      </w:r>
      <w:r w:rsidRPr="007E1342">
        <w:rPr>
          <w:rFonts w:ascii="Arial" w:hAnsi="Arial" w:cs="Arial"/>
          <w:b w:val="0"/>
          <w:sz w:val="21"/>
          <w:szCs w:val="21"/>
        </w:rPr>
        <w:tab/>
      </w:r>
      <w:r w:rsidRPr="007E1342">
        <w:rPr>
          <w:rFonts w:ascii="Arial" w:hAnsi="Arial" w:cs="Arial"/>
          <w:b w:val="0"/>
          <w:sz w:val="21"/>
          <w:szCs w:val="21"/>
        </w:rPr>
        <w:tab/>
      </w:r>
      <w:r w:rsidRPr="007E1342">
        <w:rPr>
          <w:rFonts w:ascii="Arial" w:hAnsi="Arial" w:cs="Arial"/>
          <w:b w:val="0"/>
          <w:sz w:val="21"/>
          <w:szCs w:val="21"/>
        </w:rPr>
        <w:tab/>
      </w:r>
      <w:r w:rsidRPr="007E1342">
        <w:rPr>
          <w:rFonts w:ascii="Arial" w:hAnsi="Arial" w:cs="Arial"/>
          <w:b w:val="0"/>
          <w:sz w:val="21"/>
          <w:szCs w:val="21"/>
        </w:rPr>
        <w:tab/>
      </w:r>
      <w:r w:rsidRPr="007E1342">
        <w:rPr>
          <w:rFonts w:ascii="Arial" w:hAnsi="Arial" w:cs="Arial"/>
          <w:b w:val="0"/>
          <w:sz w:val="21"/>
          <w:szCs w:val="21"/>
        </w:rPr>
        <w:tab/>
      </w:r>
      <w:r w:rsidRPr="007E1342">
        <w:rPr>
          <w:rFonts w:ascii="Arial" w:hAnsi="Arial" w:cs="Arial"/>
          <w:b w:val="0"/>
          <w:sz w:val="21"/>
          <w:szCs w:val="21"/>
        </w:rPr>
        <w:tab/>
      </w:r>
      <w:r w:rsidRPr="007E1342">
        <w:rPr>
          <w:rFonts w:ascii="Arial" w:hAnsi="Arial" w:cs="Arial"/>
          <w:b w:val="0"/>
          <w:sz w:val="21"/>
          <w:szCs w:val="21"/>
        </w:rPr>
        <w:tab/>
      </w:r>
      <w:r w:rsidRPr="007E1342">
        <w:rPr>
          <w:rFonts w:ascii="Arial" w:hAnsi="Arial" w:cs="Arial"/>
          <w:b w:val="0"/>
          <w:sz w:val="21"/>
          <w:szCs w:val="21"/>
        </w:rPr>
        <w:tab/>
        <w:t>4</w:t>
      </w:r>
    </w:p>
    <w:p w:rsidR="00147EA9" w:rsidRPr="007E1342" w:rsidRDefault="00EE1D6A" w:rsidP="00147EA9">
      <w:pPr>
        <w:pStyle w:val="Heading1"/>
        <w:keepNext w:val="0"/>
        <w:numPr>
          <w:ilvl w:val="0"/>
          <w:numId w:val="1"/>
        </w:numPr>
        <w:tabs>
          <w:tab w:val="clear" w:pos="360"/>
        </w:tabs>
        <w:spacing w:after="120"/>
        <w:ind w:left="720" w:hanging="720"/>
        <w:jc w:val="both"/>
        <w:rPr>
          <w:rFonts w:ascii="Arial" w:hAnsi="Arial" w:cs="Arial"/>
          <w:b w:val="0"/>
          <w:bCs/>
          <w:sz w:val="21"/>
          <w:szCs w:val="21"/>
        </w:rPr>
      </w:pPr>
      <w:r w:rsidRPr="007E1342">
        <w:rPr>
          <w:rFonts w:ascii="Arial" w:hAnsi="Arial" w:cs="Arial"/>
          <w:b w:val="0"/>
          <w:bCs/>
          <w:sz w:val="21"/>
          <w:szCs w:val="21"/>
        </w:rPr>
        <w:t>Vision</w:t>
      </w:r>
      <w:r w:rsidRPr="007E1342">
        <w:rPr>
          <w:rFonts w:ascii="Arial" w:hAnsi="Arial" w:cs="Arial"/>
          <w:b w:val="0"/>
          <w:bCs/>
          <w:sz w:val="21"/>
          <w:szCs w:val="21"/>
        </w:rPr>
        <w:tab/>
      </w:r>
      <w:r w:rsidRPr="007E1342">
        <w:rPr>
          <w:rFonts w:ascii="Arial" w:hAnsi="Arial" w:cs="Arial"/>
          <w:b w:val="0"/>
          <w:bCs/>
          <w:sz w:val="21"/>
          <w:szCs w:val="21"/>
        </w:rPr>
        <w:tab/>
      </w:r>
      <w:r w:rsidRPr="007E1342">
        <w:rPr>
          <w:rFonts w:ascii="Arial" w:hAnsi="Arial" w:cs="Arial"/>
          <w:b w:val="0"/>
          <w:bCs/>
          <w:sz w:val="21"/>
          <w:szCs w:val="21"/>
        </w:rPr>
        <w:tab/>
      </w:r>
      <w:r w:rsidRPr="007E1342">
        <w:rPr>
          <w:rFonts w:ascii="Arial" w:hAnsi="Arial" w:cs="Arial"/>
          <w:b w:val="0"/>
          <w:bCs/>
          <w:sz w:val="21"/>
          <w:szCs w:val="21"/>
        </w:rPr>
        <w:tab/>
      </w:r>
      <w:r w:rsidRPr="007E1342">
        <w:rPr>
          <w:rFonts w:ascii="Arial" w:hAnsi="Arial" w:cs="Arial"/>
          <w:b w:val="0"/>
          <w:bCs/>
          <w:sz w:val="21"/>
          <w:szCs w:val="21"/>
        </w:rPr>
        <w:tab/>
      </w:r>
      <w:r w:rsidRPr="007E1342">
        <w:rPr>
          <w:rFonts w:ascii="Arial" w:hAnsi="Arial" w:cs="Arial"/>
          <w:b w:val="0"/>
          <w:bCs/>
          <w:sz w:val="21"/>
          <w:szCs w:val="21"/>
        </w:rPr>
        <w:tab/>
      </w:r>
      <w:r w:rsidRPr="007E1342">
        <w:rPr>
          <w:rFonts w:ascii="Arial" w:hAnsi="Arial" w:cs="Arial"/>
          <w:b w:val="0"/>
          <w:bCs/>
          <w:sz w:val="21"/>
          <w:szCs w:val="21"/>
        </w:rPr>
        <w:tab/>
      </w:r>
      <w:r w:rsidRPr="007E1342">
        <w:rPr>
          <w:rFonts w:ascii="Arial" w:hAnsi="Arial" w:cs="Arial"/>
          <w:b w:val="0"/>
          <w:bCs/>
          <w:sz w:val="21"/>
          <w:szCs w:val="21"/>
        </w:rPr>
        <w:tab/>
      </w:r>
      <w:r w:rsidRPr="007E1342">
        <w:rPr>
          <w:rFonts w:ascii="Arial" w:hAnsi="Arial" w:cs="Arial"/>
          <w:b w:val="0"/>
          <w:bCs/>
          <w:sz w:val="21"/>
          <w:szCs w:val="21"/>
        </w:rPr>
        <w:tab/>
      </w:r>
      <w:r w:rsidR="00A03045" w:rsidRPr="007E1342">
        <w:rPr>
          <w:rFonts w:ascii="Arial" w:hAnsi="Arial" w:cs="Arial"/>
          <w:b w:val="0"/>
          <w:bCs/>
          <w:sz w:val="21"/>
          <w:szCs w:val="21"/>
        </w:rPr>
        <w:t>5</w:t>
      </w:r>
      <w:r w:rsidR="00147EA9" w:rsidRPr="007E1342">
        <w:rPr>
          <w:rFonts w:ascii="Arial" w:hAnsi="Arial" w:cs="Arial"/>
          <w:b w:val="0"/>
          <w:bCs/>
          <w:sz w:val="21"/>
          <w:szCs w:val="21"/>
        </w:rPr>
        <w:tab/>
      </w:r>
    </w:p>
    <w:p w:rsidR="00147EA9" w:rsidRPr="007E1342" w:rsidRDefault="00147EA9" w:rsidP="00147EA9">
      <w:pPr>
        <w:pStyle w:val="Heading1"/>
        <w:keepNext w:val="0"/>
        <w:numPr>
          <w:ilvl w:val="0"/>
          <w:numId w:val="1"/>
        </w:numPr>
        <w:tabs>
          <w:tab w:val="clear" w:pos="360"/>
        </w:tabs>
        <w:spacing w:after="120"/>
        <w:ind w:left="720" w:hanging="720"/>
        <w:jc w:val="both"/>
        <w:rPr>
          <w:rFonts w:ascii="Arial" w:hAnsi="Arial" w:cs="Arial"/>
          <w:b w:val="0"/>
          <w:bCs/>
          <w:sz w:val="21"/>
          <w:szCs w:val="21"/>
        </w:rPr>
      </w:pPr>
      <w:r w:rsidRPr="007E1342">
        <w:rPr>
          <w:rFonts w:ascii="Arial" w:hAnsi="Arial" w:cs="Arial"/>
          <w:b w:val="0"/>
          <w:bCs/>
          <w:sz w:val="21"/>
          <w:szCs w:val="21"/>
        </w:rPr>
        <w:t xml:space="preserve">Mission </w:t>
      </w:r>
      <w:r w:rsidRPr="007E1342">
        <w:rPr>
          <w:rFonts w:ascii="Arial" w:hAnsi="Arial" w:cs="Arial"/>
          <w:b w:val="0"/>
          <w:bCs/>
          <w:sz w:val="21"/>
          <w:szCs w:val="21"/>
        </w:rPr>
        <w:tab/>
      </w:r>
      <w:r w:rsidRPr="007E1342">
        <w:rPr>
          <w:rFonts w:ascii="Arial" w:hAnsi="Arial" w:cs="Arial"/>
          <w:b w:val="0"/>
          <w:bCs/>
          <w:sz w:val="21"/>
          <w:szCs w:val="21"/>
        </w:rPr>
        <w:tab/>
      </w:r>
      <w:r w:rsidRPr="007E1342">
        <w:rPr>
          <w:rFonts w:ascii="Arial" w:hAnsi="Arial" w:cs="Arial"/>
          <w:b w:val="0"/>
          <w:bCs/>
          <w:sz w:val="21"/>
          <w:szCs w:val="21"/>
        </w:rPr>
        <w:tab/>
      </w:r>
      <w:r w:rsidRPr="007E1342">
        <w:rPr>
          <w:rFonts w:ascii="Arial" w:hAnsi="Arial" w:cs="Arial"/>
          <w:b w:val="0"/>
          <w:bCs/>
          <w:sz w:val="21"/>
          <w:szCs w:val="21"/>
        </w:rPr>
        <w:tab/>
      </w:r>
      <w:r w:rsidRPr="007E1342">
        <w:rPr>
          <w:rFonts w:ascii="Arial" w:hAnsi="Arial" w:cs="Arial"/>
          <w:b w:val="0"/>
          <w:bCs/>
          <w:sz w:val="21"/>
          <w:szCs w:val="21"/>
        </w:rPr>
        <w:tab/>
      </w:r>
      <w:r w:rsidRPr="007E1342">
        <w:rPr>
          <w:rFonts w:ascii="Arial" w:hAnsi="Arial" w:cs="Arial"/>
          <w:b w:val="0"/>
          <w:bCs/>
          <w:sz w:val="21"/>
          <w:szCs w:val="21"/>
        </w:rPr>
        <w:tab/>
      </w:r>
      <w:r w:rsidRPr="007E1342">
        <w:rPr>
          <w:rFonts w:ascii="Arial" w:hAnsi="Arial" w:cs="Arial"/>
          <w:b w:val="0"/>
          <w:bCs/>
          <w:sz w:val="21"/>
          <w:szCs w:val="21"/>
        </w:rPr>
        <w:tab/>
      </w:r>
      <w:r w:rsidRPr="007E1342">
        <w:rPr>
          <w:rFonts w:ascii="Arial" w:hAnsi="Arial" w:cs="Arial"/>
          <w:b w:val="0"/>
          <w:bCs/>
          <w:sz w:val="21"/>
          <w:szCs w:val="21"/>
        </w:rPr>
        <w:tab/>
      </w:r>
      <w:r w:rsidR="00A03045" w:rsidRPr="007E1342">
        <w:rPr>
          <w:rFonts w:ascii="Arial" w:hAnsi="Arial" w:cs="Arial"/>
          <w:b w:val="0"/>
          <w:bCs/>
          <w:sz w:val="21"/>
          <w:szCs w:val="21"/>
        </w:rPr>
        <w:t>5</w:t>
      </w:r>
      <w:r w:rsidRPr="007E1342">
        <w:rPr>
          <w:rFonts w:ascii="Arial" w:hAnsi="Arial" w:cs="Arial"/>
          <w:b w:val="0"/>
          <w:bCs/>
          <w:sz w:val="21"/>
          <w:szCs w:val="21"/>
        </w:rPr>
        <w:tab/>
      </w:r>
    </w:p>
    <w:p w:rsidR="00147EA9" w:rsidRPr="007E1342" w:rsidRDefault="001C22E3" w:rsidP="00147EA9">
      <w:pPr>
        <w:pStyle w:val="Heading1"/>
        <w:keepNext w:val="0"/>
        <w:numPr>
          <w:ilvl w:val="0"/>
          <w:numId w:val="1"/>
        </w:numPr>
        <w:tabs>
          <w:tab w:val="clear" w:pos="360"/>
        </w:tabs>
        <w:spacing w:after="120"/>
        <w:ind w:left="720" w:hanging="720"/>
        <w:jc w:val="both"/>
        <w:rPr>
          <w:rFonts w:ascii="Arial" w:hAnsi="Arial" w:cs="Arial"/>
          <w:b w:val="0"/>
          <w:bCs/>
          <w:sz w:val="21"/>
          <w:szCs w:val="21"/>
        </w:rPr>
      </w:pPr>
      <w:r w:rsidRPr="007E1342">
        <w:rPr>
          <w:rFonts w:ascii="Arial" w:hAnsi="Arial" w:cs="Arial"/>
          <w:b w:val="0"/>
          <w:sz w:val="21"/>
          <w:szCs w:val="21"/>
        </w:rPr>
        <w:t>Objectives</w:t>
      </w:r>
      <w:r w:rsidR="00147EA9" w:rsidRPr="007E1342">
        <w:rPr>
          <w:rFonts w:ascii="Arial" w:hAnsi="Arial" w:cs="Arial"/>
          <w:b w:val="0"/>
          <w:sz w:val="21"/>
          <w:szCs w:val="21"/>
        </w:rPr>
        <w:tab/>
      </w:r>
      <w:r w:rsidR="00147EA9" w:rsidRPr="007E1342">
        <w:rPr>
          <w:rFonts w:ascii="Arial" w:hAnsi="Arial" w:cs="Arial"/>
          <w:b w:val="0"/>
          <w:sz w:val="21"/>
          <w:szCs w:val="21"/>
        </w:rPr>
        <w:tab/>
      </w:r>
      <w:r w:rsidR="00147EA9" w:rsidRPr="007E1342">
        <w:rPr>
          <w:rFonts w:ascii="Arial" w:hAnsi="Arial" w:cs="Arial"/>
          <w:b w:val="0"/>
          <w:sz w:val="21"/>
          <w:szCs w:val="21"/>
        </w:rPr>
        <w:tab/>
      </w:r>
      <w:r w:rsidR="00147EA9" w:rsidRPr="007E1342">
        <w:rPr>
          <w:rFonts w:ascii="Arial" w:hAnsi="Arial" w:cs="Arial"/>
          <w:b w:val="0"/>
          <w:sz w:val="21"/>
          <w:szCs w:val="21"/>
        </w:rPr>
        <w:tab/>
      </w:r>
      <w:r w:rsidR="00147EA9" w:rsidRPr="007E1342">
        <w:rPr>
          <w:rFonts w:ascii="Arial" w:hAnsi="Arial" w:cs="Arial"/>
          <w:b w:val="0"/>
          <w:sz w:val="21"/>
          <w:szCs w:val="21"/>
        </w:rPr>
        <w:tab/>
      </w:r>
      <w:r w:rsidR="00147EA9" w:rsidRPr="007E1342">
        <w:rPr>
          <w:rFonts w:ascii="Arial" w:hAnsi="Arial" w:cs="Arial"/>
          <w:b w:val="0"/>
          <w:sz w:val="21"/>
          <w:szCs w:val="21"/>
        </w:rPr>
        <w:tab/>
      </w:r>
      <w:r w:rsidR="00147EA9" w:rsidRPr="007E1342">
        <w:rPr>
          <w:rFonts w:ascii="Arial" w:hAnsi="Arial" w:cs="Arial"/>
          <w:b w:val="0"/>
          <w:sz w:val="21"/>
          <w:szCs w:val="21"/>
        </w:rPr>
        <w:tab/>
      </w:r>
      <w:r w:rsidR="00147EA9" w:rsidRPr="007E1342">
        <w:rPr>
          <w:rFonts w:ascii="Arial" w:hAnsi="Arial" w:cs="Arial"/>
          <w:b w:val="0"/>
          <w:sz w:val="21"/>
          <w:szCs w:val="21"/>
        </w:rPr>
        <w:tab/>
      </w:r>
      <w:r w:rsidR="00A03045" w:rsidRPr="007E1342">
        <w:rPr>
          <w:rFonts w:ascii="Arial" w:hAnsi="Arial" w:cs="Arial"/>
          <w:b w:val="0"/>
          <w:sz w:val="21"/>
          <w:szCs w:val="21"/>
        </w:rPr>
        <w:t>5</w:t>
      </w:r>
      <w:r w:rsidR="00147EA9" w:rsidRPr="007E1342">
        <w:rPr>
          <w:rFonts w:ascii="Arial" w:hAnsi="Arial" w:cs="Arial"/>
          <w:b w:val="0"/>
          <w:sz w:val="21"/>
          <w:szCs w:val="21"/>
        </w:rPr>
        <w:tab/>
      </w:r>
    </w:p>
    <w:p w:rsidR="00147EA9" w:rsidRPr="007E1342" w:rsidRDefault="00346912" w:rsidP="00147EA9">
      <w:pPr>
        <w:numPr>
          <w:ilvl w:val="0"/>
          <w:numId w:val="1"/>
        </w:numPr>
        <w:tabs>
          <w:tab w:val="clear" w:pos="360"/>
        </w:tabs>
        <w:spacing w:after="120" w:line="240" w:lineRule="auto"/>
        <w:ind w:left="720" w:hanging="720"/>
        <w:jc w:val="both"/>
        <w:outlineLvl w:val="0"/>
        <w:rPr>
          <w:rFonts w:ascii="Arial" w:eastAsia="Calibri" w:hAnsi="Arial" w:cs="Arial"/>
          <w:bCs/>
          <w:iCs/>
          <w:sz w:val="21"/>
          <w:szCs w:val="21"/>
        </w:rPr>
      </w:pPr>
      <w:r w:rsidRPr="007E1342">
        <w:rPr>
          <w:rFonts w:ascii="Arial" w:eastAsia="Calibri" w:hAnsi="Arial" w:cs="Arial"/>
          <w:bCs/>
          <w:iCs/>
          <w:sz w:val="21"/>
          <w:szCs w:val="21"/>
        </w:rPr>
        <w:t>AAS Foundation</w:t>
      </w:r>
      <w:r w:rsidR="008E0F29" w:rsidRPr="007E1342">
        <w:rPr>
          <w:rFonts w:ascii="Arial" w:eastAsia="Calibri" w:hAnsi="Arial" w:cs="Arial"/>
          <w:bCs/>
          <w:iCs/>
          <w:sz w:val="21"/>
          <w:szCs w:val="21"/>
        </w:rPr>
        <w:t xml:space="preserve"> Core Values</w:t>
      </w:r>
      <w:r w:rsidR="008E0F29" w:rsidRPr="007E1342">
        <w:rPr>
          <w:rFonts w:ascii="Arial" w:eastAsia="Calibri" w:hAnsi="Arial" w:cs="Arial"/>
          <w:bCs/>
          <w:iCs/>
          <w:sz w:val="21"/>
          <w:szCs w:val="21"/>
        </w:rPr>
        <w:tab/>
      </w:r>
      <w:r w:rsidR="008E0F29" w:rsidRPr="007E1342">
        <w:rPr>
          <w:rFonts w:ascii="Arial" w:eastAsia="Calibri" w:hAnsi="Arial" w:cs="Arial"/>
          <w:bCs/>
          <w:iCs/>
          <w:sz w:val="21"/>
          <w:szCs w:val="21"/>
        </w:rPr>
        <w:tab/>
      </w:r>
      <w:r w:rsidR="00147EA9" w:rsidRPr="007E1342">
        <w:rPr>
          <w:rFonts w:ascii="Arial" w:eastAsia="Calibri" w:hAnsi="Arial" w:cs="Arial"/>
          <w:bCs/>
          <w:iCs/>
          <w:sz w:val="21"/>
          <w:szCs w:val="21"/>
        </w:rPr>
        <w:tab/>
      </w:r>
      <w:r w:rsidR="007E1342">
        <w:rPr>
          <w:rFonts w:ascii="Arial" w:eastAsia="Calibri" w:hAnsi="Arial" w:cs="Arial"/>
          <w:bCs/>
          <w:iCs/>
          <w:sz w:val="21"/>
          <w:szCs w:val="21"/>
        </w:rPr>
        <w:tab/>
      </w:r>
      <w:r w:rsidR="00147EA9" w:rsidRPr="007E1342">
        <w:rPr>
          <w:rFonts w:ascii="Arial" w:eastAsia="Calibri" w:hAnsi="Arial" w:cs="Arial"/>
          <w:bCs/>
          <w:iCs/>
          <w:sz w:val="21"/>
          <w:szCs w:val="21"/>
        </w:rPr>
        <w:tab/>
      </w:r>
      <w:r w:rsidR="00147EA9" w:rsidRPr="007E1342">
        <w:rPr>
          <w:rFonts w:ascii="Arial" w:eastAsia="Calibri" w:hAnsi="Arial" w:cs="Arial"/>
          <w:bCs/>
          <w:iCs/>
          <w:sz w:val="21"/>
          <w:szCs w:val="21"/>
        </w:rPr>
        <w:tab/>
      </w:r>
      <w:r w:rsidR="00A03045" w:rsidRPr="007E1342">
        <w:rPr>
          <w:rFonts w:ascii="Arial" w:eastAsia="Calibri" w:hAnsi="Arial" w:cs="Arial"/>
          <w:bCs/>
          <w:iCs/>
          <w:sz w:val="21"/>
          <w:szCs w:val="21"/>
        </w:rPr>
        <w:t>5</w:t>
      </w:r>
      <w:r w:rsidR="00147EA9" w:rsidRPr="007E1342">
        <w:rPr>
          <w:rFonts w:ascii="Arial" w:eastAsia="Calibri" w:hAnsi="Arial" w:cs="Arial"/>
          <w:bCs/>
          <w:iCs/>
          <w:sz w:val="21"/>
          <w:szCs w:val="21"/>
        </w:rPr>
        <w:tab/>
      </w:r>
    </w:p>
    <w:p w:rsidR="00147EA9" w:rsidRPr="007E1342" w:rsidRDefault="00A03045" w:rsidP="00147EA9">
      <w:pPr>
        <w:numPr>
          <w:ilvl w:val="0"/>
          <w:numId w:val="1"/>
        </w:numPr>
        <w:tabs>
          <w:tab w:val="clear" w:pos="360"/>
        </w:tabs>
        <w:spacing w:after="0" w:line="240" w:lineRule="auto"/>
        <w:ind w:left="720" w:hanging="720"/>
        <w:rPr>
          <w:rFonts w:ascii="Arial" w:eastAsia="Calibri" w:hAnsi="Arial" w:cs="Arial"/>
          <w:sz w:val="21"/>
          <w:szCs w:val="21"/>
        </w:rPr>
      </w:pPr>
      <w:r w:rsidRPr="007E1342">
        <w:rPr>
          <w:rFonts w:ascii="Arial" w:eastAsia="Calibri" w:hAnsi="Arial" w:cs="Arial"/>
          <w:sz w:val="21"/>
          <w:szCs w:val="21"/>
        </w:rPr>
        <w:t>Running pro</w:t>
      </w:r>
      <w:r w:rsidR="00147EA9" w:rsidRPr="007E1342">
        <w:rPr>
          <w:rFonts w:ascii="Arial" w:eastAsia="Calibri" w:hAnsi="Arial" w:cs="Arial"/>
          <w:sz w:val="21"/>
          <w:szCs w:val="21"/>
        </w:rPr>
        <w:t xml:space="preserve">grams </w:t>
      </w:r>
      <w:r w:rsidR="00147EA9" w:rsidRPr="007E1342">
        <w:rPr>
          <w:rFonts w:ascii="Arial" w:eastAsia="Calibri" w:hAnsi="Arial" w:cs="Arial"/>
          <w:sz w:val="21"/>
          <w:szCs w:val="21"/>
        </w:rPr>
        <w:tab/>
      </w:r>
      <w:r w:rsidR="00147EA9" w:rsidRPr="007E1342">
        <w:rPr>
          <w:rFonts w:ascii="Arial" w:eastAsia="Calibri" w:hAnsi="Arial" w:cs="Arial"/>
          <w:sz w:val="21"/>
          <w:szCs w:val="21"/>
        </w:rPr>
        <w:tab/>
      </w:r>
      <w:r w:rsidR="00147EA9" w:rsidRPr="007E1342">
        <w:rPr>
          <w:rFonts w:ascii="Arial" w:eastAsia="Calibri" w:hAnsi="Arial" w:cs="Arial"/>
          <w:sz w:val="21"/>
          <w:szCs w:val="21"/>
        </w:rPr>
        <w:tab/>
      </w:r>
      <w:r w:rsidR="00147EA9" w:rsidRPr="007E1342">
        <w:rPr>
          <w:rFonts w:ascii="Arial" w:eastAsia="Calibri" w:hAnsi="Arial" w:cs="Arial"/>
          <w:sz w:val="21"/>
          <w:szCs w:val="21"/>
        </w:rPr>
        <w:tab/>
      </w:r>
      <w:r w:rsidR="00147EA9" w:rsidRPr="007E1342">
        <w:rPr>
          <w:rFonts w:ascii="Arial" w:eastAsia="Calibri" w:hAnsi="Arial" w:cs="Arial"/>
          <w:sz w:val="21"/>
          <w:szCs w:val="21"/>
        </w:rPr>
        <w:tab/>
      </w:r>
      <w:r w:rsidR="00147EA9" w:rsidRPr="007E1342">
        <w:rPr>
          <w:rFonts w:ascii="Arial" w:eastAsia="Calibri" w:hAnsi="Arial" w:cs="Arial"/>
          <w:sz w:val="21"/>
          <w:szCs w:val="21"/>
        </w:rPr>
        <w:tab/>
      </w:r>
      <w:r w:rsidR="00147EA9" w:rsidRPr="007E1342">
        <w:rPr>
          <w:rFonts w:ascii="Arial" w:eastAsia="Calibri" w:hAnsi="Arial" w:cs="Arial"/>
          <w:sz w:val="21"/>
          <w:szCs w:val="21"/>
        </w:rPr>
        <w:tab/>
      </w:r>
      <w:r w:rsidRPr="007E1342">
        <w:rPr>
          <w:rFonts w:ascii="Arial" w:eastAsia="Calibri" w:hAnsi="Arial" w:cs="Arial"/>
          <w:sz w:val="21"/>
          <w:szCs w:val="21"/>
        </w:rPr>
        <w:t>5</w:t>
      </w:r>
      <w:r w:rsidR="00147EA9" w:rsidRPr="007E1342">
        <w:rPr>
          <w:rFonts w:ascii="Arial" w:eastAsia="Calibri" w:hAnsi="Arial" w:cs="Arial"/>
          <w:sz w:val="21"/>
          <w:szCs w:val="21"/>
        </w:rPr>
        <w:tab/>
      </w:r>
    </w:p>
    <w:p w:rsidR="00147EA9" w:rsidRPr="007E1342" w:rsidRDefault="00147EA9" w:rsidP="00147EA9">
      <w:pPr>
        <w:pStyle w:val="Heading1"/>
        <w:keepNext w:val="0"/>
        <w:numPr>
          <w:ilvl w:val="0"/>
          <w:numId w:val="1"/>
        </w:numPr>
        <w:tabs>
          <w:tab w:val="clear" w:pos="360"/>
        </w:tabs>
        <w:spacing w:after="120"/>
        <w:ind w:left="720" w:hanging="720"/>
        <w:jc w:val="both"/>
        <w:rPr>
          <w:rFonts w:ascii="Arial" w:hAnsi="Arial" w:cs="Arial"/>
          <w:b w:val="0"/>
          <w:sz w:val="21"/>
          <w:szCs w:val="21"/>
        </w:rPr>
      </w:pPr>
      <w:r w:rsidRPr="007E1342">
        <w:rPr>
          <w:rFonts w:ascii="Arial" w:hAnsi="Arial" w:cs="Arial"/>
          <w:b w:val="0"/>
          <w:sz w:val="21"/>
          <w:szCs w:val="21"/>
        </w:rPr>
        <w:t>Program Execution Methodology</w:t>
      </w:r>
      <w:r w:rsidRPr="007E1342">
        <w:rPr>
          <w:rFonts w:ascii="Arial" w:hAnsi="Arial" w:cs="Arial"/>
          <w:b w:val="0"/>
          <w:sz w:val="21"/>
          <w:szCs w:val="21"/>
        </w:rPr>
        <w:tab/>
      </w:r>
      <w:r w:rsidRPr="007E1342">
        <w:rPr>
          <w:rFonts w:ascii="Arial" w:hAnsi="Arial" w:cs="Arial"/>
          <w:b w:val="0"/>
          <w:sz w:val="21"/>
          <w:szCs w:val="21"/>
        </w:rPr>
        <w:tab/>
      </w:r>
      <w:r w:rsidRPr="007E1342">
        <w:rPr>
          <w:rFonts w:ascii="Arial" w:hAnsi="Arial" w:cs="Arial"/>
          <w:b w:val="0"/>
          <w:sz w:val="21"/>
          <w:szCs w:val="21"/>
        </w:rPr>
        <w:tab/>
      </w:r>
      <w:r w:rsidRPr="007E1342">
        <w:rPr>
          <w:rFonts w:ascii="Arial" w:hAnsi="Arial" w:cs="Arial"/>
          <w:b w:val="0"/>
          <w:sz w:val="21"/>
          <w:szCs w:val="21"/>
        </w:rPr>
        <w:tab/>
      </w:r>
      <w:r w:rsidRPr="007E1342">
        <w:rPr>
          <w:rFonts w:ascii="Arial" w:hAnsi="Arial" w:cs="Arial"/>
          <w:b w:val="0"/>
          <w:sz w:val="21"/>
          <w:szCs w:val="21"/>
        </w:rPr>
        <w:tab/>
      </w:r>
      <w:r w:rsidR="00636BD1" w:rsidRPr="007E1342">
        <w:rPr>
          <w:rFonts w:ascii="Arial" w:hAnsi="Arial" w:cs="Arial"/>
          <w:b w:val="0"/>
          <w:sz w:val="21"/>
          <w:szCs w:val="21"/>
        </w:rPr>
        <w:t>6</w:t>
      </w:r>
      <w:r w:rsidRPr="007E1342">
        <w:rPr>
          <w:rFonts w:ascii="Arial" w:hAnsi="Arial" w:cs="Arial"/>
          <w:b w:val="0"/>
          <w:sz w:val="21"/>
          <w:szCs w:val="21"/>
        </w:rPr>
        <w:tab/>
      </w:r>
    </w:p>
    <w:p w:rsidR="00147EA9" w:rsidRPr="007E1342" w:rsidRDefault="00147EA9" w:rsidP="00147EA9">
      <w:pPr>
        <w:pStyle w:val="Heading2"/>
        <w:keepNext w:val="0"/>
        <w:spacing w:before="0" w:after="120"/>
        <w:ind w:left="720"/>
        <w:jc w:val="both"/>
        <w:rPr>
          <w:b w:val="0"/>
          <w:bCs w:val="0"/>
          <w:i w:val="0"/>
          <w:iCs w:val="0"/>
          <w:sz w:val="21"/>
          <w:szCs w:val="21"/>
        </w:rPr>
      </w:pPr>
      <w:bookmarkStart w:id="0" w:name="_Toc122678532"/>
      <w:bookmarkStart w:id="1" w:name="_Toc141803628"/>
      <w:bookmarkStart w:id="2" w:name="_Toc141803776"/>
      <w:bookmarkStart w:id="3" w:name="_Toc141805047"/>
      <w:bookmarkStart w:id="4" w:name="_Toc174184145"/>
      <w:r w:rsidRPr="007E1342">
        <w:rPr>
          <w:b w:val="0"/>
          <w:bCs w:val="0"/>
          <w:i w:val="0"/>
          <w:iCs w:val="0"/>
          <w:sz w:val="21"/>
          <w:szCs w:val="21"/>
        </w:rPr>
        <w:t>A.</w:t>
      </w:r>
      <w:r w:rsidRPr="007E1342">
        <w:rPr>
          <w:b w:val="0"/>
          <w:bCs w:val="0"/>
          <w:i w:val="0"/>
          <w:iCs w:val="0"/>
          <w:sz w:val="21"/>
          <w:szCs w:val="21"/>
        </w:rPr>
        <w:tab/>
      </w:r>
      <w:bookmarkEnd w:id="0"/>
      <w:bookmarkEnd w:id="1"/>
      <w:bookmarkEnd w:id="2"/>
      <w:bookmarkEnd w:id="3"/>
      <w:bookmarkEnd w:id="4"/>
      <w:r w:rsidR="007B0A67" w:rsidRPr="007E1342">
        <w:rPr>
          <w:b w:val="0"/>
          <w:bCs w:val="0"/>
          <w:i w:val="0"/>
          <w:iCs w:val="0"/>
          <w:sz w:val="21"/>
          <w:szCs w:val="21"/>
        </w:rPr>
        <w:t>Model of VDP</w:t>
      </w:r>
      <w:r w:rsidR="007B0A67" w:rsidRPr="007E1342">
        <w:rPr>
          <w:b w:val="0"/>
          <w:bCs w:val="0"/>
          <w:i w:val="0"/>
          <w:iCs w:val="0"/>
          <w:sz w:val="21"/>
          <w:szCs w:val="21"/>
        </w:rPr>
        <w:tab/>
      </w:r>
      <w:r w:rsidR="007B0A67" w:rsidRPr="007E1342">
        <w:rPr>
          <w:b w:val="0"/>
          <w:bCs w:val="0"/>
          <w:i w:val="0"/>
          <w:iCs w:val="0"/>
          <w:sz w:val="21"/>
          <w:szCs w:val="21"/>
        </w:rPr>
        <w:tab/>
      </w:r>
      <w:r w:rsidR="007B0A67" w:rsidRPr="007E1342">
        <w:rPr>
          <w:b w:val="0"/>
          <w:bCs w:val="0"/>
          <w:i w:val="0"/>
          <w:iCs w:val="0"/>
          <w:sz w:val="21"/>
          <w:szCs w:val="21"/>
        </w:rPr>
        <w:tab/>
      </w:r>
      <w:r w:rsidRPr="007E1342">
        <w:rPr>
          <w:b w:val="0"/>
          <w:bCs w:val="0"/>
          <w:i w:val="0"/>
          <w:iCs w:val="0"/>
          <w:sz w:val="21"/>
          <w:szCs w:val="21"/>
        </w:rPr>
        <w:tab/>
      </w:r>
      <w:r w:rsidRPr="007E1342">
        <w:rPr>
          <w:b w:val="0"/>
          <w:bCs w:val="0"/>
          <w:i w:val="0"/>
          <w:iCs w:val="0"/>
          <w:sz w:val="21"/>
          <w:szCs w:val="21"/>
        </w:rPr>
        <w:tab/>
      </w:r>
      <w:r w:rsidRPr="007E1342">
        <w:rPr>
          <w:b w:val="0"/>
          <w:bCs w:val="0"/>
          <w:i w:val="0"/>
          <w:iCs w:val="0"/>
          <w:sz w:val="21"/>
          <w:szCs w:val="21"/>
        </w:rPr>
        <w:tab/>
      </w:r>
      <w:r w:rsidRPr="007E1342">
        <w:rPr>
          <w:b w:val="0"/>
          <w:bCs w:val="0"/>
          <w:i w:val="0"/>
          <w:iCs w:val="0"/>
          <w:sz w:val="21"/>
          <w:szCs w:val="21"/>
        </w:rPr>
        <w:tab/>
      </w:r>
      <w:r w:rsidR="007B0A67" w:rsidRPr="007E1342">
        <w:rPr>
          <w:b w:val="0"/>
          <w:bCs w:val="0"/>
          <w:i w:val="0"/>
          <w:iCs w:val="0"/>
          <w:sz w:val="21"/>
          <w:szCs w:val="21"/>
        </w:rPr>
        <w:t>7</w:t>
      </w:r>
      <w:r w:rsidRPr="007E1342">
        <w:rPr>
          <w:b w:val="0"/>
          <w:bCs w:val="0"/>
          <w:i w:val="0"/>
          <w:iCs w:val="0"/>
          <w:sz w:val="21"/>
          <w:szCs w:val="21"/>
        </w:rPr>
        <w:tab/>
      </w:r>
    </w:p>
    <w:p w:rsidR="00147EA9" w:rsidRPr="007E1342" w:rsidRDefault="006A7BA3" w:rsidP="006A7BA3">
      <w:pPr>
        <w:pStyle w:val="Heading2"/>
        <w:keepNext w:val="0"/>
        <w:spacing w:before="0" w:after="120"/>
        <w:jc w:val="both"/>
        <w:rPr>
          <w:b w:val="0"/>
          <w:bCs w:val="0"/>
          <w:i w:val="0"/>
          <w:iCs w:val="0"/>
          <w:sz w:val="21"/>
          <w:szCs w:val="21"/>
        </w:rPr>
      </w:pPr>
      <w:bookmarkStart w:id="5" w:name="_Toc122678533"/>
      <w:bookmarkStart w:id="6" w:name="_Toc141803629"/>
      <w:bookmarkStart w:id="7" w:name="_Toc141803777"/>
      <w:bookmarkStart w:id="8" w:name="_Toc141805048"/>
      <w:bookmarkStart w:id="9" w:name="_Toc174184146"/>
      <w:r w:rsidRPr="007E1342">
        <w:rPr>
          <w:b w:val="0"/>
          <w:bCs w:val="0"/>
          <w:i w:val="0"/>
          <w:iCs w:val="0"/>
          <w:sz w:val="21"/>
          <w:szCs w:val="21"/>
        </w:rPr>
        <w:t xml:space="preserve">8. </w:t>
      </w:r>
      <w:bookmarkEnd w:id="5"/>
      <w:bookmarkEnd w:id="6"/>
      <w:bookmarkEnd w:id="7"/>
      <w:bookmarkEnd w:id="8"/>
      <w:bookmarkEnd w:id="9"/>
      <w:r w:rsidR="006629CB" w:rsidRPr="007E1342">
        <w:rPr>
          <w:b w:val="0"/>
          <w:bCs w:val="0"/>
          <w:i w:val="0"/>
          <w:iCs w:val="0"/>
          <w:sz w:val="21"/>
          <w:szCs w:val="21"/>
        </w:rPr>
        <w:t xml:space="preserve">        </w:t>
      </w:r>
      <w:r w:rsidRPr="007E1342">
        <w:rPr>
          <w:b w:val="0"/>
          <w:bCs w:val="0"/>
          <w:i w:val="0"/>
          <w:iCs w:val="0"/>
          <w:sz w:val="21"/>
          <w:szCs w:val="21"/>
        </w:rPr>
        <w:t>Social Development</w:t>
      </w:r>
      <w:r w:rsidRPr="007E1342">
        <w:rPr>
          <w:b w:val="0"/>
          <w:bCs w:val="0"/>
          <w:i w:val="0"/>
          <w:iCs w:val="0"/>
          <w:sz w:val="21"/>
          <w:szCs w:val="21"/>
        </w:rPr>
        <w:tab/>
      </w:r>
      <w:r w:rsidRPr="007E1342">
        <w:rPr>
          <w:b w:val="0"/>
          <w:bCs w:val="0"/>
          <w:i w:val="0"/>
          <w:iCs w:val="0"/>
          <w:sz w:val="21"/>
          <w:szCs w:val="21"/>
        </w:rPr>
        <w:tab/>
      </w:r>
      <w:r w:rsidRPr="007E1342">
        <w:rPr>
          <w:b w:val="0"/>
          <w:bCs w:val="0"/>
          <w:i w:val="0"/>
          <w:iCs w:val="0"/>
          <w:sz w:val="21"/>
          <w:szCs w:val="21"/>
        </w:rPr>
        <w:tab/>
      </w:r>
      <w:r w:rsidRPr="007E1342">
        <w:rPr>
          <w:b w:val="0"/>
          <w:bCs w:val="0"/>
          <w:i w:val="0"/>
          <w:iCs w:val="0"/>
          <w:sz w:val="21"/>
          <w:szCs w:val="21"/>
        </w:rPr>
        <w:tab/>
      </w:r>
      <w:r w:rsidR="00147EA9" w:rsidRPr="007E1342">
        <w:rPr>
          <w:b w:val="0"/>
          <w:bCs w:val="0"/>
          <w:i w:val="0"/>
          <w:iCs w:val="0"/>
          <w:sz w:val="21"/>
          <w:szCs w:val="21"/>
        </w:rPr>
        <w:tab/>
      </w:r>
      <w:r w:rsidR="00147EA9" w:rsidRPr="007E1342">
        <w:rPr>
          <w:b w:val="0"/>
          <w:bCs w:val="0"/>
          <w:i w:val="0"/>
          <w:iCs w:val="0"/>
          <w:sz w:val="21"/>
          <w:szCs w:val="21"/>
        </w:rPr>
        <w:tab/>
      </w:r>
      <w:r w:rsidR="00147EA9" w:rsidRPr="007E1342">
        <w:rPr>
          <w:b w:val="0"/>
          <w:bCs w:val="0"/>
          <w:i w:val="0"/>
          <w:iCs w:val="0"/>
          <w:sz w:val="21"/>
          <w:szCs w:val="21"/>
        </w:rPr>
        <w:tab/>
      </w:r>
      <w:r w:rsidRPr="007E1342">
        <w:rPr>
          <w:b w:val="0"/>
          <w:bCs w:val="0"/>
          <w:i w:val="0"/>
          <w:iCs w:val="0"/>
          <w:sz w:val="21"/>
          <w:szCs w:val="21"/>
        </w:rPr>
        <w:t>8</w:t>
      </w:r>
      <w:r w:rsidR="00147EA9" w:rsidRPr="007E1342">
        <w:rPr>
          <w:b w:val="0"/>
          <w:bCs w:val="0"/>
          <w:i w:val="0"/>
          <w:iCs w:val="0"/>
          <w:sz w:val="21"/>
          <w:szCs w:val="21"/>
        </w:rPr>
        <w:tab/>
      </w:r>
    </w:p>
    <w:p w:rsidR="00710D74" w:rsidRPr="007E1342" w:rsidRDefault="006B30DF" w:rsidP="00581552">
      <w:pPr>
        <w:pStyle w:val="Heading3"/>
        <w:keepNext w:val="0"/>
        <w:spacing w:before="0" w:after="120"/>
        <w:ind w:firstLine="720"/>
        <w:jc w:val="both"/>
        <w:rPr>
          <w:b w:val="0"/>
          <w:sz w:val="21"/>
          <w:szCs w:val="21"/>
        </w:rPr>
      </w:pPr>
      <w:bookmarkStart w:id="10" w:name="_Toc77846598"/>
      <w:bookmarkStart w:id="11" w:name="_Toc122678534"/>
      <w:bookmarkStart w:id="12" w:name="_Toc141803630"/>
      <w:bookmarkStart w:id="13" w:name="_Toc141803778"/>
      <w:bookmarkStart w:id="14" w:name="_Toc141805049"/>
      <w:bookmarkStart w:id="15" w:name="_Toc174184147"/>
      <w:r w:rsidRPr="007E1342">
        <w:rPr>
          <w:b w:val="0"/>
          <w:sz w:val="21"/>
          <w:szCs w:val="21"/>
        </w:rPr>
        <w:t xml:space="preserve">8.1 </w:t>
      </w:r>
      <w:bookmarkEnd w:id="10"/>
      <w:bookmarkEnd w:id="11"/>
      <w:bookmarkEnd w:id="12"/>
      <w:bookmarkEnd w:id="13"/>
      <w:bookmarkEnd w:id="14"/>
      <w:bookmarkEnd w:id="15"/>
      <w:r w:rsidR="006214E7" w:rsidRPr="007E1342">
        <w:rPr>
          <w:b w:val="0"/>
          <w:sz w:val="21"/>
          <w:szCs w:val="21"/>
        </w:rPr>
        <w:t>Economic Development</w:t>
      </w:r>
      <w:r w:rsidR="006214E7" w:rsidRPr="007E1342">
        <w:rPr>
          <w:b w:val="0"/>
          <w:sz w:val="21"/>
          <w:szCs w:val="21"/>
        </w:rPr>
        <w:tab/>
      </w:r>
      <w:r w:rsidR="006214E7" w:rsidRPr="007E1342">
        <w:rPr>
          <w:b w:val="0"/>
          <w:sz w:val="21"/>
          <w:szCs w:val="21"/>
        </w:rPr>
        <w:tab/>
      </w:r>
      <w:r w:rsidR="006214E7" w:rsidRPr="007E1342">
        <w:rPr>
          <w:b w:val="0"/>
          <w:sz w:val="21"/>
          <w:szCs w:val="21"/>
        </w:rPr>
        <w:tab/>
      </w:r>
      <w:r w:rsidR="006214E7" w:rsidRPr="007E1342">
        <w:rPr>
          <w:b w:val="0"/>
          <w:sz w:val="21"/>
          <w:szCs w:val="21"/>
        </w:rPr>
        <w:tab/>
      </w:r>
      <w:r w:rsidR="006214E7" w:rsidRPr="007E1342">
        <w:rPr>
          <w:b w:val="0"/>
          <w:sz w:val="21"/>
          <w:szCs w:val="21"/>
        </w:rPr>
        <w:tab/>
      </w:r>
      <w:r w:rsidR="00147EA9" w:rsidRPr="007E1342">
        <w:rPr>
          <w:b w:val="0"/>
          <w:sz w:val="21"/>
          <w:szCs w:val="21"/>
        </w:rPr>
        <w:tab/>
      </w:r>
      <w:r w:rsidR="006214E7" w:rsidRPr="007E1342">
        <w:rPr>
          <w:b w:val="0"/>
          <w:sz w:val="21"/>
          <w:szCs w:val="21"/>
        </w:rPr>
        <w:t>8</w:t>
      </w:r>
    </w:p>
    <w:p w:rsidR="00147EA9" w:rsidRPr="007E1342" w:rsidRDefault="00710D74" w:rsidP="00581552">
      <w:pPr>
        <w:pStyle w:val="Heading3"/>
        <w:keepNext w:val="0"/>
        <w:spacing w:before="0" w:after="120"/>
        <w:ind w:firstLine="720"/>
        <w:jc w:val="both"/>
        <w:rPr>
          <w:b w:val="0"/>
          <w:sz w:val="21"/>
          <w:szCs w:val="21"/>
        </w:rPr>
      </w:pPr>
      <w:r w:rsidRPr="007E1342">
        <w:rPr>
          <w:b w:val="0"/>
          <w:sz w:val="21"/>
          <w:szCs w:val="21"/>
        </w:rPr>
        <w:t>8.2 Community</w:t>
      </w:r>
      <w:r w:rsidR="008E0F29" w:rsidRPr="007E1342">
        <w:rPr>
          <w:b w:val="0"/>
          <w:sz w:val="21"/>
          <w:szCs w:val="21"/>
        </w:rPr>
        <w:t xml:space="preserve"> Physical Infrastructure (CPI)</w:t>
      </w:r>
      <w:r w:rsidR="008E0F29" w:rsidRPr="007E1342">
        <w:rPr>
          <w:b w:val="0"/>
          <w:sz w:val="21"/>
          <w:szCs w:val="21"/>
        </w:rPr>
        <w:tab/>
      </w:r>
      <w:r w:rsidRPr="007E1342">
        <w:rPr>
          <w:b w:val="0"/>
          <w:sz w:val="21"/>
          <w:szCs w:val="21"/>
        </w:rPr>
        <w:tab/>
      </w:r>
      <w:r w:rsidR="007E1342">
        <w:rPr>
          <w:b w:val="0"/>
          <w:sz w:val="21"/>
          <w:szCs w:val="21"/>
        </w:rPr>
        <w:tab/>
      </w:r>
      <w:r w:rsidRPr="007E1342">
        <w:rPr>
          <w:b w:val="0"/>
          <w:sz w:val="21"/>
          <w:szCs w:val="21"/>
        </w:rPr>
        <w:tab/>
        <w:t>9</w:t>
      </w:r>
      <w:r w:rsidR="00147EA9" w:rsidRPr="007E1342">
        <w:rPr>
          <w:b w:val="0"/>
          <w:sz w:val="21"/>
          <w:szCs w:val="21"/>
        </w:rPr>
        <w:tab/>
      </w:r>
    </w:p>
    <w:p w:rsidR="00147EA9" w:rsidRPr="007E1342" w:rsidRDefault="00710D74" w:rsidP="00710D74">
      <w:pPr>
        <w:pStyle w:val="Heading2"/>
        <w:keepNext w:val="0"/>
        <w:spacing w:before="0" w:after="120"/>
        <w:ind w:firstLine="720"/>
        <w:jc w:val="both"/>
        <w:rPr>
          <w:b w:val="0"/>
          <w:bCs w:val="0"/>
          <w:i w:val="0"/>
          <w:iCs w:val="0"/>
          <w:sz w:val="21"/>
          <w:szCs w:val="21"/>
        </w:rPr>
      </w:pPr>
      <w:r w:rsidRPr="007E1342">
        <w:rPr>
          <w:b w:val="0"/>
          <w:bCs w:val="0"/>
          <w:i w:val="0"/>
          <w:iCs w:val="0"/>
          <w:sz w:val="21"/>
          <w:szCs w:val="21"/>
        </w:rPr>
        <w:t>8.</w:t>
      </w:r>
      <w:r w:rsidR="00F74A68" w:rsidRPr="007E1342">
        <w:rPr>
          <w:b w:val="0"/>
          <w:bCs w:val="0"/>
          <w:i w:val="0"/>
          <w:iCs w:val="0"/>
          <w:sz w:val="21"/>
          <w:szCs w:val="21"/>
        </w:rPr>
        <w:t>3</w:t>
      </w:r>
      <w:r w:rsidRPr="007E1342">
        <w:rPr>
          <w:b w:val="0"/>
          <w:bCs w:val="0"/>
          <w:i w:val="0"/>
          <w:iCs w:val="0"/>
          <w:sz w:val="21"/>
          <w:szCs w:val="21"/>
        </w:rPr>
        <w:t xml:space="preserve"> Environment</w:t>
      </w:r>
      <w:r w:rsidRPr="007E1342">
        <w:rPr>
          <w:b w:val="0"/>
          <w:bCs w:val="0"/>
          <w:i w:val="0"/>
          <w:iCs w:val="0"/>
          <w:sz w:val="21"/>
          <w:szCs w:val="21"/>
        </w:rPr>
        <w:tab/>
      </w:r>
      <w:r w:rsidRPr="007E1342">
        <w:rPr>
          <w:b w:val="0"/>
          <w:bCs w:val="0"/>
          <w:i w:val="0"/>
          <w:iCs w:val="0"/>
          <w:sz w:val="21"/>
          <w:szCs w:val="21"/>
        </w:rPr>
        <w:tab/>
      </w:r>
      <w:r w:rsidRPr="007E1342">
        <w:rPr>
          <w:b w:val="0"/>
          <w:bCs w:val="0"/>
          <w:i w:val="0"/>
          <w:iCs w:val="0"/>
          <w:sz w:val="21"/>
          <w:szCs w:val="21"/>
        </w:rPr>
        <w:tab/>
      </w:r>
      <w:r w:rsidRPr="007E1342">
        <w:rPr>
          <w:b w:val="0"/>
          <w:bCs w:val="0"/>
          <w:i w:val="0"/>
          <w:iCs w:val="0"/>
          <w:sz w:val="21"/>
          <w:szCs w:val="21"/>
        </w:rPr>
        <w:tab/>
      </w:r>
      <w:r w:rsidRPr="007E1342">
        <w:rPr>
          <w:b w:val="0"/>
          <w:bCs w:val="0"/>
          <w:i w:val="0"/>
          <w:iCs w:val="0"/>
          <w:sz w:val="21"/>
          <w:szCs w:val="21"/>
        </w:rPr>
        <w:tab/>
      </w:r>
      <w:r w:rsidRPr="007E1342">
        <w:rPr>
          <w:b w:val="0"/>
          <w:bCs w:val="0"/>
          <w:i w:val="0"/>
          <w:iCs w:val="0"/>
          <w:sz w:val="21"/>
          <w:szCs w:val="21"/>
        </w:rPr>
        <w:tab/>
      </w:r>
      <w:r w:rsidRPr="007E1342">
        <w:rPr>
          <w:b w:val="0"/>
          <w:bCs w:val="0"/>
          <w:i w:val="0"/>
          <w:iCs w:val="0"/>
          <w:sz w:val="21"/>
          <w:szCs w:val="21"/>
        </w:rPr>
        <w:tab/>
        <w:t>9</w:t>
      </w:r>
      <w:r w:rsidR="00147EA9" w:rsidRPr="007E1342">
        <w:rPr>
          <w:b w:val="0"/>
          <w:bCs w:val="0"/>
          <w:i w:val="0"/>
          <w:iCs w:val="0"/>
          <w:sz w:val="21"/>
          <w:szCs w:val="21"/>
        </w:rPr>
        <w:tab/>
      </w:r>
    </w:p>
    <w:p w:rsidR="00147EA9" w:rsidRPr="007E1342" w:rsidRDefault="00B871ED" w:rsidP="00147EA9">
      <w:pPr>
        <w:pStyle w:val="Heading2"/>
        <w:keepNext w:val="0"/>
        <w:spacing w:before="0" w:after="120"/>
        <w:ind w:left="720"/>
        <w:jc w:val="both"/>
        <w:rPr>
          <w:b w:val="0"/>
          <w:bCs w:val="0"/>
          <w:i w:val="0"/>
          <w:iCs w:val="0"/>
          <w:sz w:val="21"/>
          <w:szCs w:val="21"/>
        </w:rPr>
      </w:pPr>
      <w:bookmarkStart w:id="16" w:name="_Toc174184149"/>
      <w:r w:rsidRPr="007E1342">
        <w:rPr>
          <w:b w:val="0"/>
          <w:bCs w:val="0"/>
          <w:i w:val="0"/>
          <w:iCs w:val="0"/>
          <w:sz w:val="21"/>
          <w:szCs w:val="21"/>
        </w:rPr>
        <w:t>8.</w:t>
      </w:r>
      <w:r w:rsidR="00F74A68" w:rsidRPr="007E1342">
        <w:rPr>
          <w:b w:val="0"/>
          <w:bCs w:val="0"/>
          <w:i w:val="0"/>
          <w:iCs w:val="0"/>
          <w:sz w:val="21"/>
          <w:szCs w:val="21"/>
        </w:rPr>
        <w:t>4</w:t>
      </w:r>
      <w:r w:rsidRPr="007E1342">
        <w:rPr>
          <w:b w:val="0"/>
          <w:bCs w:val="0"/>
          <w:i w:val="0"/>
          <w:iCs w:val="0"/>
          <w:sz w:val="21"/>
          <w:szCs w:val="21"/>
        </w:rPr>
        <w:t xml:space="preserve"> Health</w:t>
      </w:r>
      <w:r w:rsidRPr="007E1342">
        <w:rPr>
          <w:b w:val="0"/>
          <w:bCs w:val="0"/>
          <w:i w:val="0"/>
          <w:iCs w:val="0"/>
          <w:sz w:val="21"/>
          <w:szCs w:val="21"/>
        </w:rPr>
        <w:tab/>
        <w:t xml:space="preserve">  </w:t>
      </w:r>
      <w:r w:rsidR="00FF0636" w:rsidRPr="007E1342">
        <w:rPr>
          <w:b w:val="0"/>
          <w:bCs w:val="0"/>
          <w:i w:val="0"/>
          <w:iCs w:val="0"/>
          <w:sz w:val="21"/>
          <w:szCs w:val="21"/>
        </w:rPr>
        <w:t xml:space="preserve">  </w:t>
      </w:r>
      <w:r w:rsidR="00147EA9" w:rsidRPr="007E1342">
        <w:rPr>
          <w:b w:val="0"/>
          <w:bCs w:val="0"/>
          <w:i w:val="0"/>
          <w:iCs w:val="0"/>
          <w:sz w:val="21"/>
          <w:szCs w:val="21"/>
        </w:rPr>
        <w:t xml:space="preserve">                              </w:t>
      </w:r>
      <w:r w:rsidR="00ED23D3" w:rsidRPr="007E1342">
        <w:rPr>
          <w:b w:val="0"/>
          <w:bCs w:val="0"/>
          <w:i w:val="0"/>
          <w:iCs w:val="0"/>
          <w:sz w:val="21"/>
          <w:szCs w:val="21"/>
        </w:rPr>
        <w:t xml:space="preserve">             </w:t>
      </w:r>
      <w:r w:rsidR="00147EA9" w:rsidRPr="007E1342">
        <w:rPr>
          <w:b w:val="0"/>
          <w:bCs w:val="0"/>
          <w:i w:val="0"/>
          <w:iCs w:val="0"/>
          <w:sz w:val="21"/>
          <w:szCs w:val="21"/>
        </w:rPr>
        <w:t xml:space="preserve">          </w:t>
      </w:r>
      <w:r w:rsidR="007E1342">
        <w:rPr>
          <w:b w:val="0"/>
          <w:bCs w:val="0"/>
          <w:i w:val="0"/>
          <w:iCs w:val="0"/>
          <w:sz w:val="21"/>
          <w:szCs w:val="21"/>
        </w:rPr>
        <w:tab/>
      </w:r>
      <w:r w:rsidR="007E1342">
        <w:rPr>
          <w:b w:val="0"/>
          <w:bCs w:val="0"/>
          <w:i w:val="0"/>
          <w:iCs w:val="0"/>
          <w:sz w:val="21"/>
          <w:szCs w:val="21"/>
        </w:rPr>
        <w:tab/>
      </w:r>
      <w:r w:rsidR="00147EA9" w:rsidRPr="007E1342">
        <w:rPr>
          <w:b w:val="0"/>
          <w:bCs w:val="0"/>
          <w:i w:val="0"/>
          <w:iCs w:val="0"/>
          <w:sz w:val="21"/>
          <w:szCs w:val="21"/>
        </w:rPr>
        <w:t xml:space="preserve">   </w:t>
      </w:r>
      <w:r w:rsidRPr="007E1342">
        <w:rPr>
          <w:b w:val="0"/>
          <w:bCs w:val="0"/>
          <w:i w:val="0"/>
          <w:iCs w:val="0"/>
          <w:sz w:val="21"/>
          <w:szCs w:val="21"/>
        </w:rPr>
        <w:t xml:space="preserve">      </w:t>
      </w:r>
      <w:r w:rsidR="00F74A68" w:rsidRPr="007E1342">
        <w:rPr>
          <w:b w:val="0"/>
          <w:bCs w:val="0"/>
          <w:i w:val="0"/>
          <w:iCs w:val="0"/>
          <w:sz w:val="21"/>
          <w:szCs w:val="21"/>
        </w:rPr>
        <w:t>10</w:t>
      </w:r>
    </w:p>
    <w:p w:rsidR="00147EA9" w:rsidRPr="007E1342" w:rsidRDefault="00A6747D" w:rsidP="00A6747D">
      <w:pPr>
        <w:pStyle w:val="Heading2"/>
        <w:keepNext w:val="0"/>
        <w:spacing w:before="0" w:after="120"/>
        <w:ind w:left="720" w:firstLine="720"/>
        <w:jc w:val="both"/>
        <w:rPr>
          <w:b w:val="0"/>
          <w:bCs w:val="0"/>
          <w:i w:val="0"/>
          <w:iCs w:val="0"/>
          <w:sz w:val="21"/>
          <w:szCs w:val="21"/>
        </w:rPr>
      </w:pPr>
      <w:r w:rsidRPr="007E1342">
        <w:rPr>
          <w:b w:val="0"/>
          <w:bCs w:val="0"/>
          <w:i w:val="0"/>
          <w:iCs w:val="0"/>
          <w:sz w:val="21"/>
          <w:szCs w:val="21"/>
        </w:rPr>
        <w:t>8.</w:t>
      </w:r>
      <w:r w:rsidR="00F74A68" w:rsidRPr="007E1342">
        <w:rPr>
          <w:b w:val="0"/>
          <w:bCs w:val="0"/>
          <w:i w:val="0"/>
          <w:iCs w:val="0"/>
          <w:sz w:val="21"/>
          <w:szCs w:val="21"/>
        </w:rPr>
        <w:t>4</w:t>
      </w:r>
      <w:r w:rsidRPr="007E1342">
        <w:rPr>
          <w:b w:val="0"/>
          <w:bCs w:val="0"/>
          <w:i w:val="0"/>
          <w:iCs w:val="0"/>
          <w:sz w:val="21"/>
          <w:szCs w:val="21"/>
        </w:rPr>
        <w:t xml:space="preserve">.1 </w:t>
      </w:r>
      <w:bookmarkEnd w:id="16"/>
      <w:r w:rsidRPr="007E1342">
        <w:rPr>
          <w:b w:val="0"/>
          <w:bCs w:val="0"/>
          <w:i w:val="0"/>
          <w:iCs w:val="0"/>
          <w:sz w:val="21"/>
          <w:szCs w:val="21"/>
        </w:rPr>
        <w:t>Health Micr</w:t>
      </w:r>
      <w:r w:rsidR="008E0F29" w:rsidRPr="007E1342">
        <w:rPr>
          <w:b w:val="0"/>
          <w:bCs w:val="0"/>
          <w:i w:val="0"/>
          <w:iCs w:val="0"/>
          <w:sz w:val="21"/>
          <w:szCs w:val="21"/>
        </w:rPr>
        <w:t>o Insurance Scheme for poo</w:t>
      </w:r>
      <w:r w:rsidR="00EF1EE2" w:rsidRPr="007E1342">
        <w:rPr>
          <w:b w:val="0"/>
          <w:bCs w:val="0"/>
          <w:i w:val="0"/>
          <w:iCs w:val="0"/>
          <w:sz w:val="21"/>
          <w:szCs w:val="21"/>
        </w:rPr>
        <w:t>r</w:t>
      </w:r>
      <w:r w:rsidRPr="007E1342">
        <w:rPr>
          <w:b w:val="0"/>
          <w:bCs w:val="0"/>
          <w:i w:val="0"/>
          <w:iCs w:val="0"/>
          <w:sz w:val="21"/>
          <w:szCs w:val="21"/>
        </w:rPr>
        <w:t xml:space="preserve">      </w:t>
      </w:r>
      <w:r w:rsidR="00147EA9" w:rsidRPr="007E1342">
        <w:rPr>
          <w:b w:val="0"/>
          <w:bCs w:val="0"/>
          <w:i w:val="0"/>
          <w:iCs w:val="0"/>
          <w:sz w:val="21"/>
          <w:szCs w:val="21"/>
        </w:rPr>
        <w:tab/>
      </w:r>
      <w:r w:rsidR="00147EA9" w:rsidRPr="007E1342">
        <w:rPr>
          <w:b w:val="0"/>
          <w:bCs w:val="0"/>
          <w:i w:val="0"/>
          <w:iCs w:val="0"/>
          <w:sz w:val="21"/>
          <w:szCs w:val="21"/>
        </w:rPr>
        <w:tab/>
        <w:t>1</w:t>
      </w:r>
      <w:r w:rsidRPr="007E1342">
        <w:rPr>
          <w:b w:val="0"/>
          <w:bCs w:val="0"/>
          <w:i w:val="0"/>
          <w:iCs w:val="0"/>
          <w:sz w:val="21"/>
          <w:szCs w:val="21"/>
        </w:rPr>
        <w:t>0</w:t>
      </w:r>
      <w:r w:rsidR="00147EA9" w:rsidRPr="007E1342">
        <w:rPr>
          <w:b w:val="0"/>
          <w:bCs w:val="0"/>
          <w:i w:val="0"/>
          <w:iCs w:val="0"/>
          <w:sz w:val="21"/>
          <w:szCs w:val="21"/>
        </w:rPr>
        <w:tab/>
      </w:r>
    </w:p>
    <w:p w:rsidR="00147EA9" w:rsidRPr="007E1342" w:rsidRDefault="000412E9" w:rsidP="006629CB">
      <w:pPr>
        <w:pStyle w:val="Heading2"/>
        <w:keepNext w:val="0"/>
        <w:numPr>
          <w:ilvl w:val="1"/>
          <w:numId w:val="35"/>
        </w:numPr>
        <w:spacing w:before="0" w:after="120"/>
        <w:jc w:val="both"/>
        <w:rPr>
          <w:b w:val="0"/>
          <w:bCs w:val="0"/>
          <w:i w:val="0"/>
          <w:iCs w:val="0"/>
          <w:sz w:val="21"/>
          <w:szCs w:val="21"/>
        </w:rPr>
      </w:pPr>
      <w:r w:rsidRPr="007E1342">
        <w:rPr>
          <w:b w:val="0"/>
          <w:bCs w:val="0"/>
          <w:i w:val="0"/>
          <w:iCs w:val="0"/>
          <w:sz w:val="21"/>
          <w:szCs w:val="21"/>
        </w:rPr>
        <w:t>Education</w:t>
      </w:r>
      <w:r w:rsidRPr="007E1342">
        <w:rPr>
          <w:b w:val="0"/>
          <w:bCs w:val="0"/>
          <w:i w:val="0"/>
          <w:iCs w:val="0"/>
          <w:sz w:val="21"/>
          <w:szCs w:val="21"/>
        </w:rPr>
        <w:tab/>
      </w:r>
      <w:r w:rsidRPr="007E1342">
        <w:rPr>
          <w:b w:val="0"/>
          <w:bCs w:val="0"/>
          <w:i w:val="0"/>
          <w:iCs w:val="0"/>
          <w:sz w:val="21"/>
          <w:szCs w:val="21"/>
        </w:rPr>
        <w:tab/>
      </w:r>
      <w:r w:rsidRPr="007E1342">
        <w:rPr>
          <w:b w:val="0"/>
          <w:bCs w:val="0"/>
          <w:i w:val="0"/>
          <w:iCs w:val="0"/>
          <w:sz w:val="21"/>
          <w:szCs w:val="21"/>
        </w:rPr>
        <w:tab/>
      </w:r>
      <w:r w:rsidR="00147EA9" w:rsidRPr="007E1342">
        <w:rPr>
          <w:b w:val="0"/>
          <w:bCs w:val="0"/>
          <w:i w:val="0"/>
          <w:iCs w:val="0"/>
          <w:sz w:val="21"/>
          <w:szCs w:val="21"/>
        </w:rPr>
        <w:tab/>
      </w:r>
      <w:r w:rsidR="00147EA9" w:rsidRPr="007E1342">
        <w:rPr>
          <w:b w:val="0"/>
          <w:bCs w:val="0"/>
          <w:i w:val="0"/>
          <w:iCs w:val="0"/>
          <w:sz w:val="21"/>
          <w:szCs w:val="21"/>
        </w:rPr>
        <w:tab/>
      </w:r>
      <w:r w:rsidR="00147EA9" w:rsidRPr="007E1342">
        <w:rPr>
          <w:b w:val="0"/>
          <w:bCs w:val="0"/>
          <w:i w:val="0"/>
          <w:iCs w:val="0"/>
          <w:sz w:val="21"/>
          <w:szCs w:val="21"/>
        </w:rPr>
        <w:tab/>
      </w:r>
      <w:r w:rsidR="00147EA9" w:rsidRPr="007E1342">
        <w:rPr>
          <w:b w:val="0"/>
          <w:bCs w:val="0"/>
          <w:i w:val="0"/>
          <w:iCs w:val="0"/>
          <w:sz w:val="21"/>
          <w:szCs w:val="21"/>
        </w:rPr>
        <w:tab/>
      </w:r>
      <w:r w:rsidR="00147EA9" w:rsidRPr="007E1342">
        <w:rPr>
          <w:b w:val="0"/>
          <w:bCs w:val="0"/>
          <w:i w:val="0"/>
          <w:iCs w:val="0"/>
          <w:sz w:val="21"/>
          <w:szCs w:val="21"/>
        </w:rPr>
        <w:tab/>
        <w:t>1</w:t>
      </w:r>
      <w:r w:rsidR="00D1650E" w:rsidRPr="007E1342">
        <w:rPr>
          <w:b w:val="0"/>
          <w:bCs w:val="0"/>
          <w:i w:val="0"/>
          <w:iCs w:val="0"/>
          <w:sz w:val="21"/>
          <w:szCs w:val="21"/>
        </w:rPr>
        <w:t>0</w:t>
      </w:r>
      <w:r w:rsidR="00147EA9" w:rsidRPr="007E1342">
        <w:rPr>
          <w:b w:val="0"/>
          <w:bCs w:val="0"/>
          <w:i w:val="0"/>
          <w:iCs w:val="0"/>
          <w:sz w:val="21"/>
          <w:szCs w:val="21"/>
        </w:rPr>
        <w:tab/>
      </w:r>
    </w:p>
    <w:p w:rsidR="00147EA9" w:rsidRPr="007E1342" w:rsidRDefault="006629CB" w:rsidP="006629CB">
      <w:pPr>
        <w:pStyle w:val="Heading1"/>
        <w:keepNext w:val="0"/>
        <w:spacing w:after="120"/>
        <w:jc w:val="both"/>
        <w:rPr>
          <w:rFonts w:ascii="Arial" w:hAnsi="Arial" w:cs="Arial"/>
          <w:b w:val="0"/>
          <w:bCs/>
          <w:sz w:val="21"/>
          <w:szCs w:val="21"/>
        </w:rPr>
      </w:pPr>
      <w:r w:rsidRPr="007E1342">
        <w:rPr>
          <w:rFonts w:ascii="Arial" w:hAnsi="Arial" w:cs="Arial"/>
          <w:b w:val="0"/>
          <w:sz w:val="21"/>
          <w:szCs w:val="21"/>
        </w:rPr>
        <w:t xml:space="preserve">9.        </w:t>
      </w:r>
      <w:r w:rsidR="00147EA9" w:rsidRPr="007E1342">
        <w:rPr>
          <w:rFonts w:ascii="Arial" w:hAnsi="Arial" w:cs="Arial"/>
          <w:b w:val="0"/>
          <w:sz w:val="21"/>
          <w:szCs w:val="21"/>
        </w:rPr>
        <w:t>Core Departments</w:t>
      </w:r>
      <w:r w:rsidR="00147EA9" w:rsidRPr="007E1342">
        <w:rPr>
          <w:rFonts w:ascii="Arial" w:hAnsi="Arial" w:cs="Arial"/>
          <w:b w:val="0"/>
          <w:sz w:val="21"/>
          <w:szCs w:val="21"/>
        </w:rPr>
        <w:tab/>
      </w:r>
      <w:r w:rsidR="00147EA9" w:rsidRPr="007E1342">
        <w:rPr>
          <w:rFonts w:ascii="Arial" w:hAnsi="Arial" w:cs="Arial"/>
          <w:b w:val="0"/>
          <w:sz w:val="21"/>
          <w:szCs w:val="21"/>
        </w:rPr>
        <w:tab/>
      </w:r>
      <w:r w:rsidR="00147EA9" w:rsidRPr="007E1342">
        <w:rPr>
          <w:rFonts w:ascii="Arial" w:hAnsi="Arial" w:cs="Arial"/>
          <w:b w:val="0"/>
          <w:sz w:val="21"/>
          <w:szCs w:val="21"/>
        </w:rPr>
        <w:tab/>
      </w:r>
      <w:r w:rsidR="00147EA9" w:rsidRPr="007E1342">
        <w:rPr>
          <w:rFonts w:ascii="Arial" w:hAnsi="Arial" w:cs="Arial"/>
          <w:b w:val="0"/>
          <w:sz w:val="21"/>
          <w:szCs w:val="21"/>
        </w:rPr>
        <w:tab/>
      </w:r>
      <w:r w:rsidR="00147EA9" w:rsidRPr="007E1342">
        <w:rPr>
          <w:rFonts w:ascii="Arial" w:hAnsi="Arial" w:cs="Arial"/>
          <w:b w:val="0"/>
          <w:sz w:val="21"/>
          <w:szCs w:val="21"/>
        </w:rPr>
        <w:tab/>
      </w:r>
      <w:r w:rsidR="00147EA9" w:rsidRPr="007E1342">
        <w:rPr>
          <w:rFonts w:ascii="Arial" w:hAnsi="Arial" w:cs="Arial"/>
          <w:b w:val="0"/>
          <w:sz w:val="21"/>
          <w:szCs w:val="21"/>
        </w:rPr>
        <w:tab/>
      </w:r>
      <w:r w:rsidR="00147EA9" w:rsidRPr="007E1342">
        <w:rPr>
          <w:rFonts w:ascii="Arial" w:hAnsi="Arial" w:cs="Arial"/>
          <w:b w:val="0"/>
          <w:sz w:val="21"/>
          <w:szCs w:val="21"/>
        </w:rPr>
        <w:tab/>
      </w:r>
      <w:r w:rsidR="004212A7" w:rsidRPr="007E1342">
        <w:rPr>
          <w:rFonts w:ascii="Arial" w:hAnsi="Arial" w:cs="Arial"/>
          <w:b w:val="0"/>
          <w:sz w:val="21"/>
          <w:szCs w:val="21"/>
        </w:rPr>
        <w:t>11</w:t>
      </w:r>
      <w:r w:rsidR="00147EA9" w:rsidRPr="007E1342">
        <w:rPr>
          <w:rFonts w:ascii="Arial" w:hAnsi="Arial" w:cs="Arial"/>
          <w:b w:val="0"/>
          <w:sz w:val="21"/>
          <w:szCs w:val="21"/>
        </w:rPr>
        <w:tab/>
      </w:r>
    </w:p>
    <w:p w:rsidR="00147EA9" w:rsidRPr="007E1342" w:rsidRDefault="00147EA9" w:rsidP="00147EA9">
      <w:pPr>
        <w:numPr>
          <w:ilvl w:val="1"/>
          <w:numId w:val="1"/>
        </w:numPr>
        <w:spacing w:after="0" w:line="360" w:lineRule="auto"/>
        <w:ind w:firstLine="0"/>
        <w:rPr>
          <w:rFonts w:ascii="Arial" w:eastAsia="Calibri" w:hAnsi="Arial" w:cs="Arial"/>
          <w:sz w:val="21"/>
          <w:szCs w:val="21"/>
        </w:rPr>
      </w:pPr>
      <w:r w:rsidRPr="007E1342">
        <w:rPr>
          <w:rFonts w:ascii="Arial" w:eastAsia="Calibri" w:hAnsi="Arial" w:cs="Arial"/>
          <w:sz w:val="21"/>
          <w:szCs w:val="21"/>
        </w:rPr>
        <w:t>Human Resource</w:t>
      </w:r>
      <w:r w:rsidR="008E0F29" w:rsidRPr="007E1342">
        <w:rPr>
          <w:rFonts w:ascii="Arial" w:eastAsia="Calibri" w:hAnsi="Arial" w:cs="Arial"/>
          <w:sz w:val="21"/>
          <w:szCs w:val="21"/>
        </w:rPr>
        <w:t xml:space="preserve"> and Administration Departments</w:t>
      </w:r>
      <w:r w:rsidRPr="007E1342">
        <w:rPr>
          <w:rFonts w:ascii="Arial" w:eastAsia="Calibri" w:hAnsi="Arial" w:cs="Arial"/>
          <w:sz w:val="21"/>
          <w:szCs w:val="21"/>
        </w:rPr>
        <w:tab/>
      </w:r>
      <w:r w:rsidR="007E1342">
        <w:rPr>
          <w:rFonts w:ascii="Arial" w:eastAsia="Calibri" w:hAnsi="Arial" w:cs="Arial"/>
          <w:sz w:val="21"/>
          <w:szCs w:val="21"/>
        </w:rPr>
        <w:tab/>
      </w:r>
      <w:r w:rsidR="004212A7" w:rsidRPr="007E1342">
        <w:rPr>
          <w:rFonts w:ascii="Arial" w:eastAsia="Calibri" w:hAnsi="Arial" w:cs="Arial"/>
          <w:sz w:val="21"/>
          <w:szCs w:val="21"/>
        </w:rPr>
        <w:t>11</w:t>
      </w:r>
    </w:p>
    <w:p w:rsidR="00147EA9" w:rsidRPr="007E1342" w:rsidRDefault="008F4FEA" w:rsidP="00147EA9">
      <w:pPr>
        <w:numPr>
          <w:ilvl w:val="1"/>
          <w:numId w:val="1"/>
        </w:numPr>
        <w:spacing w:after="0" w:line="360" w:lineRule="auto"/>
        <w:ind w:firstLine="0"/>
        <w:rPr>
          <w:rFonts w:ascii="Arial" w:eastAsia="Calibri" w:hAnsi="Arial" w:cs="Arial"/>
          <w:sz w:val="21"/>
          <w:szCs w:val="21"/>
        </w:rPr>
      </w:pPr>
      <w:r w:rsidRPr="007E1342">
        <w:rPr>
          <w:rFonts w:ascii="Arial" w:eastAsia="Calibri" w:hAnsi="Arial" w:cs="Arial"/>
          <w:sz w:val="21"/>
          <w:szCs w:val="21"/>
        </w:rPr>
        <w:t>Evaluation Research</w:t>
      </w:r>
      <w:r w:rsidR="00D54A8E" w:rsidRPr="007E1342">
        <w:rPr>
          <w:rFonts w:ascii="Arial" w:eastAsia="Calibri" w:hAnsi="Arial" w:cs="Arial"/>
          <w:sz w:val="21"/>
          <w:szCs w:val="21"/>
        </w:rPr>
        <w:t xml:space="preserve"> and </w:t>
      </w:r>
      <w:r w:rsidR="00751041" w:rsidRPr="007E1342">
        <w:rPr>
          <w:rFonts w:ascii="Arial" w:eastAsia="Calibri" w:hAnsi="Arial" w:cs="Arial"/>
          <w:sz w:val="21"/>
          <w:szCs w:val="21"/>
        </w:rPr>
        <w:t>Dev</w:t>
      </w:r>
      <w:r w:rsidR="00D54A8E" w:rsidRPr="007E1342">
        <w:rPr>
          <w:rFonts w:ascii="Arial" w:eastAsia="Calibri" w:hAnsi="Arial" w:cs="Arial"/>
          <w:sz w:val="21"/>
          <w:szCs w:val="21"/>
        </w:rPr>
        <w:t>elopment</w:t>
      </w:r>
      <w:r w:rsidRPr="007E1342">
        <w:rPr>
          <w:rFonts w:ascii="Arial" w:eastAsia="Calibri" w:hAnsi="Arial" w:cs="Arial"/>
          <w:sz w:val="21"/>
          <w:szCs w:val="21"/>
        </w:rPr>
        <w:t xml:space="preserve"> (ERD) Unit</w:t>
      </w:r>
      <w:r w:rsidR="00147EA9" w:rsidRPr="007E1342">
        <w:rPr>
          <w:rFonts w:ascii="Arial" w:eastAsia="Calibri" w:hAnsi="Arial" w:cs="Arial"/>
          <w:sz w:val="21"/>
          <w:szCs w:val="21"/>
        </w:rPr>
        <w:tab/>
      </w:r>
      <w:r w:rsidR="00147EA9" w:rsidRPr="007E1342">
        <w:rPr>
          <w:rFonts w:ascii="Arial" w:eastAsia="Calibri" w:hAnsi="Arial" w:cs="Arial"/>
          <w:sz w:val="21"/>
          <w:szCs w:val="21"/>
        </w:rPr>
        <w:tab/>
      </w:r>
      <w:r w:rsidR="004212A7" w:rsidRPr="007E1342">
        <w:rPr>
          <w:rFonts w:ascii="Arial" w:eastAsia="Calibri" w:hAnsi="Arial" w:cs="Arial"/>
          <w:sz w:val="21"/>
          <w:szCs w:val="21"/>
        </w:rPr>
        <w:t>11</w:t>
      </w:r>
    </w:p>
    <w:p w:rsidR="00147EA9" w:rsidRPr="007E1342" w:rsidRDefault="004212A7" w:rsidP="00147EA9">
      <w:pPr>
        <w:numPr>
          <w:ilvl w:val="1"/>
          <w:numId w:val="1"/>
        </w:numPr>
        <w:spacing w:after="0" w:line="360" w:lineRule="auto"/>
        <w:ind w:firstLine="0"/>
        <w:rPr>
          <w:rFonts w:ascii="Arial" w:eastAsia="Calibri" w:hAnsi="Arial" w:cs="Arial"/>
          <w:sz w:val="21"/>
          <w:szCs w:val="21"/>
        </w:rPr>
      </w:pPr>
      <w:r w:rsidRPr="007E1342">
        <w:rPr>
          <w:rFonts w:ascii="Arial" w:eastAsia="Calibri" w:hAnsi="Arial" w:cs="Arial"/>
          <w:sz w:val="21"/>
          <w:szCs w:val="21"/>
        </w:rPr>
        <w:t>Finance and Accounts</w:t>
      </w:r>
      <w:r w:rsidRPr="007E1342">
        <w:rPr>
          <w:rFonts w:ascii="Arial" w:eastAsia="Calibri" w:hAnsi="Arial" w:cs="Arial"/>
          <w:sz w:val="21"/>
          <w:szCs w:val="21"/>
        </w:rPr>
        <w:tab/>
      </w:r>
      <w:r w:rsidR="008E0F29" w:rsidRPr="007E1342">
        <w:rPr>
          <w:rFonts w:ascii="Arial" w:eastAsia="Calibri" w:hAnsi="Arial" w:cs="Arial"/>
          <w:sz w:val="21"/>
          <w:szCs w:val="21"/>
        </w:rPr>
        <w:tab/>
      </w:r>
      <w:r w:rsidR="008E0F29" w:rsidRPr="007E1342">
        <w:rPr>
          <w:rFonts w:ascii="Arial" w:eastAsia="Calibri" w:hAnsi="Arial" w:cs="Arial"/>
          <w:sz w:val="21"/>
          <w:szCs w:val="21"/>
        </w:rPr>
        <w:tab/>
      </w:r>
      <w:r w:rsidR="00147EA9" w:rsidRPr="007E1342">
        <w:rPr>
          <w:rFonts w:ascii="Arial" w:eastAsia="Calibri" w:hAnsi="Arial" w:cs="Arial"/>
          <w:sz w:val="21"/>
          <w:szCs w:val="21"/>
        </w:rPr>
        <w:tab/>
      </w:r>
      <w:r w:rsidR="00147EA9" w:rsidRPr="007E1342">
        <w:rPr>
          <w:rFonts w:ascii="Arial" w:eastAsia="Calibri" w:hAnsi="Arial" w:cs="Arial"/>
          <w:sz w:val="21"/>
          <w:szCs w:val="21"/>
        </w:rPr>
        <w:tab/>
      </w:r>
      <w:r w:rsidR="007E1342">
        <w:rPr>
          <w:rFonts w:ascii="Arial" w:eastAsia="Calibri" w:hAnsi="Arial" w:cs="Arial"/>
          <w:sz w:val="21"/>
          <w:szCs w:val="21"/>
        </w:rPr>
        <w:tab/>
      </w:r>
      <w:r w:rsidR="00A51078" w:rsidRPr="007E1342">
        <w:rPr>
          <w:rFonts w:ascii="Arial" w:eastAsia="Calibri" w:hAnsi="Arial" w:cs="Arial"/>
          <w:sz w:val="21"/>
          <w:szCs w:val="21"/>
        </w:rPr>
        <w:t>1</w:t>
      </w:r>
      <w:r w:rsidR="00147EA9" w:rsidRPr="007E1342">
        <w:rPr>
          <w:rFonts w:ascii="Arial" w:eastAsia="Calibri" w:hAnsi="Arial" w:cs="Arial"/>
          <w:sz w:val="21"/>
          <w:szCs w:val="21"/>
        </w:rPr>
        <w:t>2</w:t>
      </w:r>
    </w:p>
    <w:p w:rsidR="00147EA9" w:rsidRPr="007E1342" w:rsidRDefault="007571F1" w:rsidP="00147EA9">
      <w:pPr>
        <w:spacing w:after="120"/>
        <w:jc w:val="both"/>
        <w:outlineLvl w:val="0"/>
        <w:rPr>
          <w:rFonts w:ascii="Arial" w:eastAsia="Calibri" w:hAnsi="Arial" w:cs="Arial"/>
          <w:bCs/>
          <w:sz w:val="21"/>
          <w:szCs w:val="21"/>
        </w:rPr>
      </w:pPr>
      <w:r w:rsidRPr="007E1342">
        <w:rPr>
          <w:rFonts w:ascii="Arial" w:eastAsia="Calibri" w:hAnsi="Arial" w:cs="Arial"/>
          <w:sz w:val="21"/>
          <w:szCs w:val="21"/>
        </w:rPr>
        <w:t>10.</w:t>
      </w:r>
      <w:r w:rsidRPr="007E1342">
        <w:rPr>
          <w:rFonts w:ascii="Arial" w:eastAsia="Calibri" w:hAnsi="Arial" w:cs="Arial"/>
          <w:sz w:val="21"/>
          <w:szCs w:val="21"/>
        </w:rPr>
        <w:tab/>
        <w:t>Core Team</w:t>
      </w:r>
      <w:r w:rsidRPr="007E1342">
        <w:rPr>
          <w:rFonts w:ascii="Arial" w:eastAsia="Calibri" w:hAnsi="Arial" w:cs="Arial"/>
          <w:sz w:val="21"/>
          <w:szCs w:val="21"/>
        </w:rPr>
        <w:tab/>
      </w:r>
      <w:r w:rsidRPr="007E1342">
        <w:rPr>
          <w:rFonts w:ascii="Arial" w:eastAsia="Calibri" w:hAnsi="Arial" w:cs="Arial"/>
          <w:sz w:val="21"/>
          <w:szCs w:val="21"/>
        </w:rPr>
        <w:tab/>
      </w:r>
      <w:r w:rsidRPr="007E1342">
        <w:rPr>
          <w:rFonts w:ascii="Arial" w:eastAsia="Calibri" w:hAnsi="Arial" w:cs="Arial"/>
          <w:sz w:val="21"/>
          <w:szCs w:val="21"/>
        </w:rPr>
        <w:tab/>
      </w:r>
      <w:r w:rsidRPr="007E1342">
        <w:rPr>
          <w:rFonts w:ascii="Arial" w:eastAsia="Calibri" w:hAnsi="Arial" w:cs="Arial"/>
          <w:sz w:val="21"/>
          <w:szCs w:val="21"/>
        </w:rPr>
        <w:tab/>
      </w:r>
      <w:r w:rsidRPr="007E1342">
        <w:rPr>
          <w:rFonts w:ascii="Arial" w:eastAsia="Calibri" w:hAnsi="Arial" w:cs="Arial"/>
          <w:sz w:val="21"/>
          <w:szCs w:val="21"/>
        </w:rPr>
        <w:tab/>
      </w:r>
      <w:r w:rsidRPr="007E1342">
        <w:rPr>
          <w:rFonts w:ascii="Arial" w:eastAsia="Calibri" w:hAnsi="Arial" w:cs="Arial"/>
          <w:sz w:val="21"/>
          <w:szCs w:val="21"/>
        </w:rPr>
        <w:tab/>
      </w:r>
      <w:r w:rsidRPr="007E1342">
        <w:rPr>
          <w:rFonts w:ascii="Arial" w:eastAsia="Calibri" w:hAnsi="Arial" w:cs="Arial"/>
          <w:sz w:val="21"/>
          <w:szCs w:val="21"/>
        </w:rPr>
        <w:tab/>
      </w:r>
      <w:r w:rsidRPr="007E1342">
        <w:rPr>
          <w:rFonts w:ascii="Arial" w:eastAsia="Calibri" w:hAnsi="Arial" w:cs="Arial"/>
          <w:sz w:val="21"/>
          <w:szCs w:val="21"/>
        </w:rPr>
        <w:tab/>
        <w:t>1</w:t>
      </w:r>
      <w:r w:rsidR="00147EA9" w:rsidRPr="007E1342">
        <w:rPr>
          <w:rFonts w:ascii="Arial" w:eastAsia="Calibri" w:hAnsi="Arial" w:cs="Arial"/>
          <w:sz w:val="21"/>
          <w:szCs w:val="21"/>
        </w:rPr>
        <w:t>3</w:t>
      </w:r>
    </w:p>
    <w:p w:rsidR="00147EA9" w:rsidRPr="007E1342" w:rsidRDefault="007571F1" w:rsidP="00147EA9">
      <w:pPr>
        <w:spacing w:after="120"/>
        <w:jc w:val="both"/>
        <w:outlineLvl w:val="0"/>
        <w:rPr>
          <w:rFonts w:ascii="Arial" w:eastAsia="Calibri" w:hAnsi="Arial" w:cs="Arial"/>
          <w:bCs/>
          <w:sz w:val="21"/>
          <w:szCs w:val="21"/>
        </w:rPr>
      </w:pPr>
      <w:r w:rsidRPr="007E1342">
        <w:rPr>
          <w:rFonts w:ascii="Arial" w:eastAsia="Calibri" w:hAnsi="Arial" w:cs="Arial"/>
          <w:sz w:val="21"/>
          <w:szCs w:val="21"/>
        </w:rPr>
        <w:t>11.</w:t>
      </w:r>
      <w:r w:rsidRPr="007E1342">
        <w:rPr>
          <w:rFonts w:ascii="Arial" w:eastAsia="Calibri" w:hAnsi="Arial" w:cs="Arial"/>
          <w:sz w:val="21"/>
          <w:szCs w:val="21"/>
        </w:rPr>
        <w:tab/>
        <w:t>Consulting Services</w:t>
      </w:r>
      <w:r w:rsidRPr="007E1342">
        <w:rPr>
          <w:rFonts w:ascii="Arial" w:eastAsia="Calibri" w:hAnsi="Arial" w:cs="Arial"/>
          <w:sz w:val="21"/>
          <w:szCs w:val="21"/>
        </w:rPr>
        <w:tab/>
      </w:r>
      <w:r w:rsidRPr="007E1342">
        <w:rPr>
          <w:rFonts w:ascii="Arial" w:eastAsia="Calibri" w:hAnsi="Arial" w:cs="Arial"/>
          <w:sz w:val="21"/>
          <w:szCs w:val="21"/>
        </w:rPr>
        <w:tab/>
      </w:r>
      <w:r w:rsidRPr="007E1342">
        <w:rPr>
          <w:rFonts w:ascii="Arial" w:eastAsia="Calibri" w:hAnsi="Arial" w:cs="Arial"/>
          <w:sz w:val="21"/>
          <w:szCs w:val="21"/>
        </w:rPr>
        <w:tab/>
      </w:r>
      <w:r w:rsidRPr="007E1342">
        <w:rPr>
          <w:rFonts w:ascii="Arial" w:eastAsia="Calibri" w:hAnsi="Arial" w:cs="Arial"/>
          <w:sz w:val="21"/>
          <w:szCs w:val="21"/>
        </w:rPr>
        <w:tab/>
      </w:r>
      <w:r w:rsidRPr="007E1342">
        <w:rPr>
          <w:rFonts w:ascii="Arial" w:eastAsia="Calibri" w:hAnsi="Arial" w:cs="Arial"/>
          <w:sz w:val="21"/>
          <w:szCs w:val="21"/>
        </w:rPr>
        <w:tab/>
      </w:r>
      <w:r w:rsidRPr="007E1342">
        <w:rPr>
          <w:rFonts w:ascii="Arial" w:eastAsia="Calibri" w:hAnsi="Arial" w:cs="Arial"/>
          <w:sz w:val="21"/>
          <w:szCs w:val="21"/>
        </w:rPr>
        <w:tab/>
      </w:r>
      <w:r w:rsidRPr="007E1342">
        <w:rPr>
          <w:rFonts w:ascii="Arial" w:eastAsia="Calibri" w:hAnsi="Arial" w:cs="Arial"/>
          <w:sz w:val="21"/>
          <w:szCs w:val="21"/>
        </w:rPr>
        <w:tab/>
        <w:t>1</w:t>
      </w:r>
      <w:r w:rsidR="00147EA9" w:rsidRPr="007E1342">
        <w:rPr>
          <w:rFonts w:ascii="Arial" w:eastAsia="Calibri" w:hAnsi="Arial" w:cs="Arial"/>
          <w:sz w:val="21"/>
          <w:szCs w:val="21"/>
        </w:rPr>
        <w:t>3</w:t>
      </w:r>
    </w:p>
    <w:p w:rsidR="00147EA9" w:rsidRPr="007E1342" w:rsidRDefault="00147EA9" w:rsidP="00147EA9">
      <w:pPr>
        <w:pStyle w:val="Heading1"/>
        <w:keepNext w:val="0"/>
        <w:spacing w:after="120"/>
        <w:jc w:val="both"/>
        <w:rPr>
          <w:rFonts w:ascii="Arial" w:hAnsi="Arial" w:cs="Arial"/>
          <w:b w:val="0"/>
          <w:sz w:val="21"/>
          <w:szCs w:val="21"/>
        </w:rPr>
      </w:pPr>
      <w:r w:rsidRPr="007E1342">
        <w:rPr>
          <w:rFonts w:ascii="Arial" w:hAnsi="Arial" w:cs="Arial"/>
          <w:b w:val="0"/>
          <w:sz w:val="21"/>
          <w:szCs w:val="21"/>
        </w:rPr>
        <w:t>1</w:t>
      </w:r>
      <w:r w:rsidR="00EC52FA" w:rsidRPr="007E1342">
        <w:rPr>
          <w:rFonts w:ascii="Arial" w:hAnsi="Arial" w:cs="Arial"/>
          <w:b w:val="0"/>
          <w:sz w:val="21"/>
          <w:szCs w:val="21"/>
        </w:rPr>
        <w:t>2</w:t>
      </w:r>
      <w:r w:rsidRPr="007E1342">
        <w:rPr>
          <w:rFonts w:ascii="Arial" w:hAnsi="Arial" w:cs="Arial"/>
          <w:b w:val="0"/>
          <w:sz w:val="21"/>
          <w:szCs w:val="21"/>
        </w:rPr>
        <w:t xml:space="preserve">. </w:t>
      </w:r>
      <w:r w:rsidRPr="007E1342">
        <w:rPr>
          <w:rFonts w:ascii="Arial" w:hAnsi="Arial" w:cs="Arial"/>
          <w:b w:val="0"/>
          <w:sz w:val="21"/>
          <w:szCs w:val="21"/>
        </w:rPr>
        <w:tab/>
        <w:t>Support/Par</w:t>
      </w:r>
      <w:r w:rsidR="008E0F29" w:rsidRPr="007E1342">
        <w:rPr>
          <w:rFonts w:ascii="Arial" w:hAnsi="Arial" w:cs="Arial"/>
          <w:b w:val="0"/>
          <w:sz w:val="21"/>
          <w:szCs w:val="21"/>
        </w:rPr>
        <w:t>tner Organization and Networks</w:t>
      </w:r>
      <w:r w:rsidR="008E0F29" w:rsidRPr="007E1342">
        <w:rPr>
          <w:rFonts w:ascii="Arial" w:hAnsi="Arial" w:cs="Arial"/>
          <w:b w:val="0"/>
          <w:sz w:val="21"/>
          <w:szCs w:val="21"/>
        </w:rPr>
        <w:tab/>
      </w:r>
      <w:r w:rsidRPr="007E1342">
        <w:rPr>
          <w:rFonts w:ascii="Arial" w:hAnsi="Arial" w:cs="Arial"/>
          <w:b w:val="0"/>
          <w:sz w:val="21"/>
          <w:szCs w:val="21"/>
        </w:rPr>
        <w:tab/>
      </w:r>
      <w:r w:rsidRPr="007E1342">
        <w:rPr>
          <w:rFonts w:ascii="Arial" w:hAnsi="Arial" w:cs="Arial"/>
          <w:b w:val="0"/>
          <w:sz w:val="21"/>
          <w:szCs w:val="21"/>
        </w:rPr>
        <w:tab/>
      </w:r>
      <w:r w:rsidR="007E1342">
        <w:rPr>
          <w:rFonts w:ascii="Arial" w:hAnsi="Arial" w:cs="Arial"/>
          <w:b w:val="0"/>
          <w:sz w:val="21"/>
          <w:szCs w:val="21"/>
        </w:rPr>
        <w:tab/>
      </w:r>
      <w:r w:rsidR="00EC52FA" w:rsidRPr="007E1342">
        <w:rPr>
          <w:rFonts w:ascii="Arial" w:hAnsi="Arial" w:cs="Arial"/>
          <w:b w:val="0"/>
          <w:sz w:val="21"/>
          <w:szCs w:val="21"/>
        </w:rPr>
        <w:t>1</w:t>
      </w:r>
      <w:r w:rsidR="00597344" w:rsidRPr="007E1342">
        <w:rPr>
          <w:rFonts w:ascii="Arial" w:hAnsi="Arial" w:cs="Arial"/>
          <w:b w:val="0"/>
          <w:sz w:val="21"/>
          <w:szCs w:val="21"/>
        </w:rPr>
        <w:t>5</w:t>
      </w:r>
    </w:p>
    <w:p w:rsidR="00147EA9" w:rsidRPr="007E1342" w:rsidRDefault="00147EA9" w:rsidP="00147EA9">
      <w:pPr>
        <w:spacing w:after="120"/>
        <w:jc w:val="both"/>
        <w:outlineLvl w:val="0"/>
        <w:rPr>
          <w:rFonts w:ascii="Arial" w:eastAsia="Calibri" w:hAnsi="Arial" w:cs="Arial"/>
          <w:sz w:val="21"/>
          <w:szCs w:val="21"/>
        </w:rPr>
      </w:pPr>
      <w:bookmarkStart w:id="17" w:name="_Toc174184172"/>
      <w:r w:rsidRPr="007E1342">
        <w:rPr>
          <w:rFonts w:ascii="Arial" w:eastAsia="Calibri" w:hAnsi="Arial" w:cs="Arial"/>
          <w:sz w:val="21"/>
          <w:szCs w:val="21"/>
        </w:rPr>
        <w:t>1</w:t>
      </w:r>
      <w:r w:rsidR="00EC52FA" w:rsidRPr="007E1342">
        <w:rPr>
          <w:rFonts w:ascii="Arial" w:eastAsia="Calibri" w:hAnsi="Arial" w:cs="Arial"/>
          <w:sz w:val="21"/>
          <w:szCs w:val="21"/>
        </w:rPr>
        <w:t>3</w:t>
      </w:r>
      <w:r w:rsidRPr="007E1342">
        <w:rPr>
          <w:rFonts w:ascii="Arial" w:eastAsia="Calibri" w:hAnsi="Arial" w:cs="Arial"/>
          <w:sz w:val="21"/>
          <w:szCs w:val="21"/>
        </w:rPr>
        <w:t>.</w:t>
      </w:r>
      <w:r w:rsidRPr="007E1342">
        <w:rPr>
          <w:rFonts w:ascii="Arial" w:eastAsia="Calibri" w:hAnsi="Arial" w:cs="Arial"/>
          <w:sz w:val="21"/>
          <w:szCs w:val="21"/>
        </w:rPr>
        <w:tab/>
        <w:t>Governance and Management</w:t>
      </w:r>
      <w:bookmarkEnd w:id="17"/>
      <w:r w:rsidR="008E0F29" w:rsidRPr="007E1342">
        <w:rPr>
          <w:rFonts w:ascii="Arial" w:eastAsia="Calibri" w:hAnsi="Arial" w:cs="Arial"/>
          <w:sz w:val="21"/>
          <w:szCs w:val="21"/>
        </w:rPr>
        <w:tab/>
      </w:r>
      <w:r w:rsidR="008E0F29" w:rsidRPr="007E1342">
        <w:rPr>
          <w:rFonts w:ascii="Arial" w:eastAsia="Calibri" w:hAnsi="Arial" w:cs="Arial"/>
          <w:sz w:val="21"/>
          <w:szCs w:val="21"/>
        </w:rPr>
        <w:tab/>
      </w:r>
      <w:r w:rsidR="008E0F29" w:rsidRPr="007E1342">
        <w:rPr>
          <w:rFonts w:ascii="Arial" w:eastAsia="Calibri" w:hAnsi="Arial" w:cs="Arial"/>
          <w:sz w:val="21"/>
          <w:szCs w:val="21"/>
        </w:rPr>
        <w:tab/>
      </w:r>
      <w:r w:rsidRPr="007E1342">
        <w:rPr>
          <w:rFonts w:ascii="Arial" w:eastAsia="Calibri" w:hAnsi="Arial" w:cs="Arial"/>
          <w:sz w:val="21"/>
          <w:szCs w:val="21"/>
        </w:rPr>
        <w:tab/>
      </w:r>
      <w:r w:rsidRPr="007E1342">
        <w:rPr>
          <w:rFonts w:ascii="Arial" w:eastAsia="Calibri" w:hAnsi="Arial" w:cs="Arial"/>
          <w:sz w:val="21"/>
          <w:szCs w:val="21"/>
        </w:rPr>
        <w:tab/>
      </w:r>
      <w:r w:rsidR="007E1342">
        <w:rPr>
          <w:rFonts w:ascii="Arial" w:eastAsia="Calibri" w:hAnsi="Arial" w:cs="Arial"/>
          <w:sz w:val="21"/>
          <w:szCs w:val="21"/>
        </w:rPr>
        <w:tab/>
      </w:r>
      <w:r w:rsidR="00EC52FA" w:rsidRPr="007E1342">
        <w:rPr>
          <w:rFonts w:ascii="Arial" w:eastAsia="Calibri" w:hAnsi="Arial" w:cs="Arial"/>
          <w:sz w:val="21"/>
          <w:szCs w:val="21"/>
        </w:rPr>
        <w:t>1</w:t>
      </w:r>
      <w:r w:rsidR="00597344" w:rsidRPr="007E1342">
        <w:rPr>
          <w:rFonts w:ascii="Arial" w:eastAsia="Calibri" w:hAnsi="Arial" w:cs="Arial"/>
          <w:sz w:val="21"/>
          <w:szCs w:val="21"/>
        </w:rPr>
        <w:t>6</w:t>
      </w:r>
    </w:p>
    <w:p w:rsidR="00147EA9" w:rsidRPr="007E1342" w:rsidRDefault="00B90907" w:rsidP="00147EA9">
      <w:pPr>
        <w:spacing w:after="120"/>
        <w:jc w:val="both"/>
        <w:outlineLvl w:val="0"/>
        <w:rPr>
          <w:rFonts w:ascii="Arial" w:eastAsia="Calibri" w:hAnsi="Arial" w:cs="Arial"/>
          <w:bCs/>
          <w:sz w:val="21"/>
          <w:szCs w:val="21"/>
        </w:rPr>
      </w:pPr>
      <w:r w:rsidRPr="007E1342">
        <w:rPr>
          <w:rFonts w:ascii="Arial" w:eastAsia="Calibri" w:hAnsi="Arial" w:cs="Arial"/>
          <w:bCs/>
          <w:sz w:val="21"/>
          <w:szCs w:val="21"/>
        </w:rPr>
        <w:t>14</w:t>
      </w:r>
      <w:r w:rsidR="00147EA9" w:rsidRPr="007E1342">
        <w:rPr>
          <w:rFonts w:ascii="Arial" w:eastAsia="Calibri" w:hAnsi="Arial" w:cs="Arial"/>
          <w:bCs/>
          <w:sz w:val="21"/>
          <w:szCs w:val="21"/>
        </w:rPr>
        <w:t>.</w:t>
      </w:r>
      <w:r w:rsidR="00147EA9" w:rsidRPr="007E1342">
        <w:rPr>
          <w:rFonts w:ascii="Arial" w:eastAsia="Calibri" w:hAnsi="Arial" w:cs="Arial"/>
          <w:bCs/>
          <w:sz w:val="21"/>
          <w:szCs w:val="21"/>
        </w:rPr>
        <w:tab/>
        <w:t>Management Structure</w:t>
      </w:r>
      <w:r w:rsidR="00147EA9" w:rsidRPr="007E1342">
        <w:rPr>
          <w:rFonts w:ascii="Arial" w:eastAsia="Calibri" w:hAnsi="Arial" w:cs="Arial"/>
          <w:bCs/>
          <w:sz w:val="21"/>
          <w:szCs w:val="21"/>
        </w:rPr>
        <w:tab/>
      </w:r>
      <w:r w:rsidR="008E0F29" w:rsidRPr="007E1342">
        <w:rPr>
          <w:rFonts w:ascii="Arial" w:eastAsia="Calibri" w:hAnsi="Arial" w:cs="Arial"/>
          <w:bCs/>
          <w:sz w:val="21"/>
          <w:szCs w:val="21"/>
        </w:rPr>
        <w:tab/>
      </w:r>
      <w:r w:rsidR="008E0F29" w:rsidRPr="007E1342">
        <w:rPr>
          <w:rFonts w:ascii="Arial" w:eastAsia="Calibri" w:hAnsi="Arial" w:cs="Arial"/>
          <w:bCs/>
          <w:sz w:val="21"/>
          <w:szCs w:val="21"/>
        </w:rPr>
        <w:tab/>
      </w:r>
      <w:r w:rsidR="008E0F29" w:rsidRPr="007E1342">
        <w:rPr>
          <w:rFonts w:ascii="Arial" w:eastAsia="Calibri" w:hAnsi="Arial" w:cs="Arial"/>
          <w:bCs/>
          <w:sz w:val="21"/>
          <w:szCs w:val="21"/>
        </w:rPr>
        <w:tab/>
      </w:r>
      <w:r w:rsidR="00147EA9" w:rsidRPr="007E1342">
        <w:rPr>
          <w:rFonts w:ascii="Arial" w:eastAsia="Calibri" w:hAnsi="Arial" w:cs="Arial"/>
          <w:bCs/>
          <w:sz w:val="21"/>
          <w:szCs w:val="21"/>
        </w:rPr>
        <w:tab/>
      </w:r>
      <w:r w:rsidR="00147EA9" w:rsidRPr="007E1342">
        <w:rPr>
          <w:rFonts w:ascii="Arial" w:eastAsia="Calibri" w:hAnsi="Arial" w:cs="Arial"/>
          <w:bCs/>
          <w:sz w:val="21"/>
          <w:szCs w:val="21"/>
        </w:rPr>
        <w:tab/>
      </w:r>
      <w:r w:rsidR="007E1342">
        <w:rPr>
          <w:rFonts w:ascii="Arial" w:eastAsia="Calibri" w:hAnsi="Arial" w:cs="Arial"/>
          <w:bCs/>
          <w:sz w:val="21"/>
          <w:szCs w:val="21"/>
        </w:rPr>
        <w:tab/>
      </w:r>
      <w:r w:rsidRPr="007E1342">
        <w:rPr>
          <w:rFonts w:ascii="Arial" w:eastAsia="Calibri" w:hAnsi="Arial" w:cs="Arial"/>
          <w:bCs/>
          <w:sz w:val="21"/>
          <w:szCs w:val="21"/>
        </w:rPr>
        <w:t>1</w:t>
      </w:r>
      <w:r w:rsidR="00597344" w:rsidRPr="007E1342">
        <w:rPr>
          <w:rFonts w:ascii="Arial" w:eastAsia="Calibri" w:hAnsi="Arial" w:cs="Arial"/>
          <w:bCs/>
          <w:sz w:val="21"/>
          <w:szCs w:val="21"/>
        </w:rPr>
        <w:t>7</w:t>
      </w:r>
    </w:p>
    <w:p w:rsidR="00147EA9" w:rsidRPr="007E1342" w:rsidRDefault="00147EA9" w:rsidP="00147EA9">
      <w:pPr>
        <w:spacing w:after="120"/>
        <w:jc w:val="both"/>
        <w:outlineLvl w:val="0"/>
        <w:rPr>
          <w:rFonts w:ascii="Arial" w:eastAsia="Calibri" w:hAnsi="Arial" w:cs="Arial"/>
          <w:bCs/>
          <w:sz w:val="21"/>
          <w:szCs w:val="21"/>
        </w:rPr>
      </w:pPr>
      <w:bookmarkStart w:id="18" w:name="_Toc174184176"/>
      <w:r w:rsidRPr="007E1342">
        <w:rPr>
          <w:rFonts w:ascii="Arial" w:eastAsia="Calibri" w:hAnsi="Arial" w:cs="Arial"/>
          <w:sz w:val="21"/>
          <w:szCs w:val="21"/>
        </w:rPr>
        <w:t>1</w:t>
      </w:r>
      <w:r w:rsidR="00802EB2" w:rsidRPr="007E1342">
        <w:rPr>
          <w:rFonts w:ascii="Arial" w:eastAsia="Calibri" w:hAnsi="Arial" w:cs="Arial"/>
          <w:sz w:val="21"/>
          <w:szCs w:val="21"/>
        </w:rPr>
        <w:t>5</w:t>
      </w:r>
      <w:r w:rsidRPr="007E1342">
        <w:rPr>
          <w:rFonts w:ascii="Arial" w:eastAsia="Calibri" w:hAnsi="Arial" w:cs="Arial"/>
          <w:sz w:val="21"/>
          <w:szCs w:val="21"/>
        </w:rPr>
        <w:t>.</w:t>
      </w:r>
      <w:r w:rsidRPr="007E1342">
        <w:rPr>
          <w:rFonts w:ascii="Arial" w:eastAsia="Calibri" w:hAnsi="Arial" w:cs="Arial"/>
          <w:sz w:val="21"/>
          <w:szCs w:val="21"/>
        </w:rPr>
        <w:tab/>
      </w:r>
      <w:bookmarkEnd w:id="18"/>
      <w:r w:rsidR="00D54623" w:rsidRPr="007E1342">
        <w:rPr>
          <w:rFonts w:ascii="Arial" w:eastAsia="Calibri" w:hAnsi="Arial" w:cs="Arial"/>
          <w:sz w:val="21"/>
          <w:szCs w:val="21"/>
        </w:rPr>
        <w:t>Achievement at a Glance</w:t>
      </w:r>
      <w:r w:rsidR="00D54623" w:rsidRPr="007E1342">
        <w:rPr>
          <w:rFonts w:ascii="Arial" w:eastAsia="Calibri" w:hAnsi="Arial" w:cs="Arial"/>
          <w:sz w:val="21"/>
          <w:szCs w:val="21"/>
        </w:rPr>
        <w:tab/>
      </w:r>
      <w:r w:rsidR="00D54623" w:rsidRPr="007E1342">
        <w:rPr>
          <w:rFonts w:ascii="Arial" w:eastAsia="Calibri" w:hAnsi="Arial" w:cs="Arial"/>
          <w:sz w:val="21"/>
          <w:szCs w:val="21"/>
        </w:rPr>
        <w:tab/>
      </w:r>
      <w:r w:rsidR="00D54623" w:rsidRPr="007E1342">
        <w:rPr>
          <w:rFonts w:ascii="Arial" w:eastAsia="Calibri" w:hAnsi="Arial" w:cs="Arial"/>
          <w:sz w:val="21"/>
          <w:szCs w:val="21"/>
        </w:rPr>
        <w:tab/>
      </w:r>
      <w:r w:rsidR="00D54623" w:rsidRPr="007E1342">
        <w:rPr>
          <w:rFonts w:ascii="Arial" w:eastAsia="Calibri" w:hAnsi="Arial" w:cs="Arial"/>
          <w:sz w:val="21"/>
          <w:szCs w:val="21"/>
        </w:rPr>
        <w:tab/>
      </w:r>
      <w:r w:rsidR="00D54623" w:rsidRPr="007E1342">
        <w:rPr>
          <w:rFonts w:ascii="Arial" w:eastAsia="Calibri" w:hAnsi="Arial" w:cs="Arial"/>
          <w:sz w:val="21"/>
          <w:szCs w:val="21"/>
        </w:rPr>
        <w:tab/>
      </w:r>
      <w:r w:rsidR="00D54623" w:rsidRPr="007E1342">
        <w:rPr>
          <w:rFonts w:ascii="Arial" w:eastAsia="Calibri" w:hAnsi="Arial" w:cs="Arial"/>
          <w:sz w:val="21"/>
          <w:szCs w:val="21"/>
        </w:rPr>
        <w:tab/>
        <w:t>1</w:t>
      </w:r>
      <w:r w:rsidR="00597344" w:rsidRPr="007E1342">
        <w:rPr>
          <w:rFonts w:ascii="Arial" w:eastAsia="Calibri" w:hAnsi="Arial" w:cs="Arial"/>
          <w:sz w:val="21"/>
          <w:szCs w:val="21"/>
        </w:rPr>
        <w:t>8</w:t>
      </w:r>
    </w:p>
    <w:p w:rsidR="008E1CFC" w:rsidRDefault="008E1CFC" w:rsidP="00147EA9">
      <w:pPr>
        <w:rPr>
          <w:rFonts w:ascii="Arial" w:eastAsia="Calibri" w:hAnsi="Arial" w:cs="Arial"/>
          <w:sz w:val="21"/>
          <w:szCs w:val="21"/>
        </w:rPr>
      </w:pPr>
    </w:p>
    <w:p w:rsidR="00856ED1" w:rsidRDefault="00856ED1" w:rsidP="00147EA9">
      <w:pPr>
        <w:rPr>
          <w:rFonts w:ascii="Arial" w:eastAsia="Calibri" w:hAnsi="Arial" w:cs="Arial"/>
          <w:iCs/>
          <w:sz w:val="21"/>
          <w:szCs w:val="21"/>
        </w:rPr>
      </w:pPr>
    </w:p>
    <w:p w:rsidR="00D000AA" w:rsidRDefault="00D000AA" w:rsidP="00147EA9">
      <w:pPr>
        <w:rPr>
          <w:rFonts w:ascii="Arial" w:eastAsia="Calibri" w:hAnsi="Arial" w:cs="Arial"/>
          <w:iCs/>
          <w:sz w:val="21"/>
          <w:szCs w:val="21"/>
        </w:rPr>
      </w:pPr>
    </w:p>
    <w:p w:rsidR="00D54623" w:rsidRDefault="00D54623" w:rsidP="00147EA9">
      <w:pPr>
        <w:rPr>
          <w:rFonts w:ascii="Arial" w:eastAsia="Calibri" w:hAnsi="Arial" w:cs="Arial"/>
          <w:iCs/>
          <w:sz w:val="21"/>
          <w:szCs w:val="21"/>
        </w:rPr>
      </w:pPr>
    </w:p>
    <w:p w:rsidR="008E1CFC" w:rsidRDefault="008E1CFC" w:rsidP="00147EA9">
      <w:pPr>
        <w:rPr>
          <w:rFonts w:ascii="Arial" w:eastAsia="Calibri" w:hAnsi="Arial" w:cs="Arial"/>
          <w:iCs/>
          <w:sz w:val="21"/>
          <w:szCs w:val="21"/>
        </w:rPr>
      </w:pPr>
    </w:p>
    <w:p w:rsidR="008E1CFC" w:rsidRDefault="008E1CFC" w:rsidP="00147EA9">
      <w:pPr>
        <w:rPr>
          <w:rFonts w:ascii="Arial" w:eastAsia="Calibri" w:hAnsi="Arial" w:cs="Arial"/>
          <w:iCs/>
          <w:sz w:val="21"/>
          <w:szCs w:val="21"/>
        </w:rPr>
      </w:pPr>
    </w:p>
    <w:p w:rsidR="008E1CFC" w:rsidRPr="00147EA9" w:rsidRDefault="008E1CFC" w:rsidP="00147EA9">
      <w:pPr>
        <w:rPr>
          <w:sz w:val="21"/>
          <w:szCs w:val="21"/>
        </w:rPr>
      </w:pPr>
    </w:p>
    <w:p w:rsidR="003C76C5" w:rsidRPr="00697573" w:rsidRDefault="00147EA9" w:rsidP="00697573">
      <w:pPr>
        <w:pStyle w:val="Heading1"/>
        <w:keepNext w:val="0"/>
        <w:shd w:val="clear" w:color="auto" w:fill="A6A6A6" w:themeFill="background1" w:themeFillShade="A6"/>
        <w:spacing w:after="120"/>
        <w:jc w:val="both"/>
        <w:rPr>
          <w:rFonts w:ascii="Arial" w:hAnsi="Arial" w:cs="Arial"/>
          <w:bCs/>
          <w:smallCaps/>
          <w:sz w:val="22"/>
          <w:szCs w:val="22"/>
        </w:rPr>
      </w:pPr>
      <w:r>
        <w:rPr>
          <w:rFonts w:ascii="Arial" w:hAnsi="Arial" w:cs="Arial"/>
          <w:smallCaps/>
          <w:sz w:val="22"/>
          <w:szCs w:val="22"/>
        </w:rPr>
        <w:lastRenderedPageBreak/>
        <w:t xml:space="preserve">1. </w:t>
      </w:r>
      <w:r w:rsidR="003C76C5">
        <w:rPr>
          <w:rFonts w:ascii="Arial" w:hAnsi="Arial" w:cs="Arial"/>
          <w:smallCaps/>
          <w:sz w:val="22"/>
          <w:szCs w:val="22"/>
        </w:rPr>
        <w:t>Inception</w:t>
      </w:r>
    </w:p>
    <w:p w:rsidR="003C76C5" w:rsidRPr="007E1342" w:rsidRDefault="003C76C5" w:rsidP="003C76C5">
      <w:pPr>
        <w:pStyle w:val="BodyText"/>
        <w:jc w:val="both"/>
        <w:rPr>
          <w:rFonts w:asciiTheme="minorHAnsi" w:hAnsiTheme="minorHAnsi" w:cs="Arial"/>
        </w:rPr>
      </w:pPr>
      <w:r w:rsidRPr="007E1342">
        <w:rPr>
          <w:rFonts w:asciiTheme="minorHAnsi" w:hAnsiTheme="minorHAnsi" w:cs="Arial"/>
        </w:rPr>
        <w:t xml:space="preserve">Pakistan is a developing country and rich in human and natural resources. </w:t>
      </w:r>
      <w:r w:rsidR="005C54B9" w:rsidRPr="007E1342">
        <w:rPr>
          <w:rFonts w:ascii="Calibri" w:hAnsi="Calibri"/>
        </w:rPr>
        <w:t>Pakistan’s economy is agriculture based and contribution of agriculture sector towards GDP is 21.6% and employees more than 50% of the civilian labor force (GOP) 2010</w:t>
      </w:r>
      <w:r w:rsidRPr="007E1342">
        <w:rPr>
          <w:rFonts w:asciiTheme="minorHAnsi" w:hAnsiTheme="minorHAnsi" w:cs="Arial"/>
        </w:rPr>
        <w:t xml:space="preserve">. This population is living in rural areas and works in fields without having basic facilities, especially rural women are more marginalized and vulnerable. Although, Government planned different development plans and implemented but poverty increased day by day. Because of improper planning, undemocratic governments, neighboring countries destabilized the peace processes, heavy defense budgets and feudal systems. </w:t>
      </w:r>
    </w:p>
    <w:p w:rsidR="003C76C5" w:rsidRPr="007E1342" w:rsidRDefault="003C76C5" w:rsidP="003C76C5">
      <w:pPr>
        <w:pStyle w:val="BodyText"/>
        <w:jc w:val="both"/>
        <w:rPr>
          <w:rFonts w:asciiTheme="minorHAnsi" w:hAnsiTheme="minorHAnsi" w:cs="Arial"/>
        </w:rPr>
      </w:pPr>
      <w:r w:rsidRPr="007E1342">
        <w:rPr>
          <w:rFonts w:asciiTheme="minorHAnsi" w:hAnsiTheme="minorHAnsi" w:cs="Arial"/>
        </w:rPr>
        <w:t xml:space="preserve">Civil Society play an important role in the development of country and help the public and private sector to implement policies according to the demands by the communities. Furthermore, it helps governments in public policy making and development of country. </w:t>
      </w:r>
    </w:p>
    <w:p w:rsidR="003C76C5" w:rsidRPr="007E1342" w:rsidRDefault="003C76C5" w:rsidP="003C76C5">
      <w:pPr>
        <w:pStyle w:val="BodyText"/>
        <w:jc w:val="both"/>
        <w:rPr>
          <w:rFonts w:asciiTheme="minorHAnsi" w:hAnsiTheme="minorHAnsi" w:cs="Arial"/>
        </w:rPr>
      </w:pPr>
      <w:r w:rsidRPr="007E1342">
        <w:rPr>
          <w:rFonts w:asciiTheme="minorHAnsi" w:hAnsiTheme="minorHAnsi" w:cs="Arial"/>
        </w:rPr>
        <w:t>These third sector development organizations played an important role in the development of country and supported governments in poverty alleviation. Many volunteers and development activists at organizational or individual capacities are struggling to change the lives of poor in urban and rural areas.</w:t>
      </w:r>
    </w:p>
    <w:p w:rsidR="00274AC4" w:rsidRPr="007E1342" w:rsidRDefault="005A5A47" w:rsidP="00274AC4">
      <w:pPr>
        <w:pStyle w:val="BodyText"/>
        <w:jc w:val="both"/>
        <w:rPr>
          <w:rFonts w:asciiTheme="minorHAnsi" w:hAnsiTheme="minorHAnsi" w:cs="Arial"/>
        </w:rPr>
      </w:pPr>
      <w:r w:rsidRPr="007E1342">
        <w:rPr>
          <w:rFonts w:asciiTheme="minorHAnsi" w:hAnsiTheme="minorHAnsi" w:cs="Arial"/>
        </w:rPr>
        <w:t>In 200</w:t>
      </w:r>
      <w:r w:rsidR="0016495F" w:rsidRPr="007E1342">
        <w:rPr>
          <w:rFonts w:asciiTheme="minorHAnsi" w:hAnsiTheme="minorHAnsi" w:cs="Arial"/>
        </w:rPr>
        <w:t>4</w:t>
      </w:r>
      <w:r w:rsidR="00274AC4" w:rsidRPr="007E1342">
        <w:rPr>
          <w:rFonts w:asciiTheme="minorHAnsi" w:hAnsiTheme="minorHAnsi" w:cs="Arial"/>
        </w:rPr>
        <w:t>, a group of development activists formed an organization named as “</w:t>
      </w:r>
      <w:r w:rsidR="00630083" w:rsidRPr="007E1342">
        <w:rPr>
          <w:rFonts w:asciiTheme="minorHAnsi" w:hAnsiTheme="minorHAnsi" w:cs="Arial"/>
        </w:rPr>
        <w:t>AAS Foundation</w:t>
      </w:r>
      <w:r w:rsidR="00274AC4" w:rsidRPr="007E1342">
        <w:rPr>
          <w:rFonts w:asciiTheme="minorHAnsi" w:hAnsiTheme="minorHAnsi" w:cs="Arial"/>
        </w:rPr>
        <w:t xml:space="preserve">” in District </w:t>
      </w:r>
      <w:r w:rsidR="00630083" w:rsidRPr="007E1342">
        <w:rPr>
          <w:rFonts w:asciiTheme="minorHAnsi" w:hAnsiTheme="minorHAnsi" w:cs="Arial"/>
        </w:rPr>
        <w:t>Bahawalnagar</w:t>
      </w:r>
      <w:r w:rsidR="004D0197" w:rsidRPr="007E1342">
        <w:rPr>
          <w:rFonts w:asciiTheme="minorHAnsi" w:hAnsiTheme="minorHAnsi" w:cs="Arial"/>
        </w:rPr>
        <w:t xml:space="preserve"> of the Southern Punjab</w:t>
      </w:r>
      <w:r w:rsidR="00274AC4" w:rsidRPr="007E1342">
        <w:rPr>
          <w:rFonts w:asciiTheme="minorHAnsi" w:hAnsiTheme="minorHAnsi" w:cs="Arial"/>
        </w:rPr>
        <w:t xml:space="preserve"> and started activities to solve the problems. </w:t>
      </w:r>
    </w:p>
    <w:p w:rsidR="006260E0" w:rsidRPr="007E1342" w:rsidRDefault="006260E0" w:rsidP="006260E0">
      <w:pPr>
        <w:autoSpaceDE w:val="0"/>
        <w:autoSpaceDN w:val="0"/>
        <w:jc w:val="both"/>
        <w:rPr>
          <w:rFonts w:ascii="Calibri" w:hAnsi="Calibri" w:cs="Arial"/>
          <w:sz w:val="24"/>
          <w:szCs w:val="24"/>
        </w:rPr>
      </w:pPr>
      <w:bookmarkStart w:id="19" w:name="_Toc181728749"/>
      <w:r w:rsidRPr="007E1342">
        <w:rPr>
          <w:rFonts w:ascii="Calibri" w:hAnsi="Calibri" w:cs="Arial"/>
          <w:sz w:val="24"/>
          <w:szCs w:val="24"/>
        </w:rPr>
        <w:t>AAS Foundation is founded in 200</w:t>
      </w:r>
      <w:r w:rsidR="0016495F" w:rsidRPr="007E1342">
        <w:rPr>
          <w:rFonts w:ascii="Calibri" w:hAnsi="Calibri" w:cs="Arial"/>
          <w:sz w:val="24"/>
          <w:szCs w:val="24"/>
        </w:rPr>
        <w:t>4</w:t>
      </w:r>
      <w:r w:rsidRPr="007E1342">
        <w:rPr>
          <w:rFonts w:ascii="Calibri" w:hAnsi="Calibri" w:cs="Arial"/>
          <w:sz w:val="24"/>
          <w:szCs w:val="24"/>
        </w:rPr>
        <w:t xml:space="preserve"> under Societies Registration Act 1860. AAS Foundation is first organization that implementing a unique and innovative integrated rural development model in district Bahawalnagar, of the Southern Punjab, Pakistan. The organization’s programs are based on the belief that local people are best suited to shape and sustain their own development. AAS Foundation is a grassroots growth that is marked by extensive villager involvement not only as beneficiaries, but also as planners, managers, and leaders. </w:t>
      </w:r>
    </w:p>
    <w:p w:rsidR="006260E0" w:rsidRPr="007E1342" w:rsidRDefault="006260E0" w:rsidP="006260E0">
      <w:pPr>
        <w:autoSpaceDE w:val="0"/>
        <w:autoSpaceDN w:val="0"/>
        <w:jc w:val="both"/>
        <w:rPr>
          <w:rFonts w:ascii="Calibri" w:hAnsi="Calibri" w:cs="Arial"/>
          <w:sz w:val="24"/>
          <w:szCs w:val="24"/>
        </w:rPr>
      </w:pPr>
      <w:r w:rsidRPr="007E1342">
        <w:rPr>
          <w:rFonts w:ascii="Calibri" w:hAnsi="Calibri" w:cs="Arial"/>
          <w:sz w:val="24"/>
          <w:szCs w:val="24"/>
        </w:rPr>
        <w:t>Since that initial focus on social development through village development organization (VDO), AAS Foundation’s programs now encompass a variety of development sectors such as integrated rural development, community physical infrastructure, local institution building, education and health services, income generation and occupational training, and forestry and environmental conservation. AAS Foundation has established itself as an innovative and effective development NGO with an integrated development approach.</w:t>
      </w:r>
    </w:p>
    <w:p w:rsidR="00F80509" w:rsidRPr="007E1342" w:rsidRDefault="006260E0" w:rsidP="006260E0">
      <w:pPr>
        <w:autoSpaceDE w:val="0"/>
        <w:autoSpaceDN w:val="0"/>
        <w:jc w:val="both"/>
        <w:rPr>
          <w:rFonts w:ascii="Calibri" w:hAnsi="Calibri" w:cs="Arial"/>
          <w:sz w:val="24"/>
          <w:szCs w:val="24"/>
        </w:rPr>
      </w:pPr>
      <w:r w:rsidRPr="007E1342">
        <w:rPr>
          <w:rFonts w:ascii="Calibri" w:hAnsi="Calibri" w:cs="Arial"/>
          <w:sz w:val="24"/>
          <w:szCs w:val="24"/>
        </w:rPr>
        <w:t>The development of a nation can be achieved only when the quality of life for all rural people of the country is improved to an adequate standard. One of AAS Foundation’s prime tenets is that the community as a whole, in all sectors of society - private, public, and non-profit - can join together in a new push for social improvement. AAS Foundation is proud to have contributed to improving the standard and quality of life in District Bahawalnagar with its limited resources; however, we endeavor to continue our struggle in rural areas where government efforts at the local and national levels have not yet been able to effectively address a growing disparity in quality of life.</w:t>
      </w:r>
      <w:bookmarkEnd w:id="19"/>
    </w:p>
    <w:p w:rsidR="00713465" w:rsidRPr="0053448F" w:rsidRDefault="00A216D0" w:rsidP="00A216D0">
      <w:pPr>
        <w:pStyle w:val="Heading1"/>
        <w:keepNext w:val="0"/>
        <w:shd w:val="clear" w:color="auto" w:fill="A6A6A6"/>
        <w:spacing w:after="120"/>
        <w:jc w:val="both"/>
        <w:rPr>
          <w:rFonts w:ascii="Arial" w:hAnsi="Arial" w:cs="Arial"/>
          <w:bCs/>
          <w:smallCaps/>
          <w:sz w:val="22"/>
          <w:szCs w:val="22"/>
        </w:rPr>
      </w:pPr>
      <w:bookmarkStart w:id="20" w:name="_Toc174184130"/>
      <w:r>
        <w:rPr>
          <w:rFonts w:ascii="Arial" w:hAnsi="Arial" w:cs="Arial"/>
          <w:bCs/>
          <w:smallCaps/>
          <w:sz w:val="22"/>
          <w:szCs w:val="22"/>
        </w:rPr>
        <w:lastRenderedPageBreak/>
        <w:t xml:space="preserve">2. </w:t>
      </w:r>
      <w:r w:rsidR="00713465">
        <w:rPr>
          <w:rFonts w:ascii="Arial" w:hAnsi="Arial" w:cs="Arial"/>
          <w:bCs/>
          <w:smallCaps/>
          <w:sz w:val="22"/>
          <w:szCs w:val="22"/>
        </w:rPr>
        <w:t xml:space="preserve">Our </w:t>
      </w:r>
      <w:r w:rsidR="00713465" w:rsidRPr="0053448F">
        <w:rPr>
          <w:rFonts w:ascii="Arial" w:hAnsi="Arial" w:cs="Arial"/>
          <w:bCs/>
          <w:smallCaps/>
          <w:sz w:val="22"/>
          <w:szCs w:val="22"/>
        </w:rPr>
        <w:t>Vision</w:t>
      </w:r>
      <w:bookmarkEnd w:id="20"/>
    </w:p>
    <w:p w:rsidR="006260E0" w:rsidRPr="007E1342" w:rsidRDefault="006260E0" w:rsidP="006260E0">
      <w:pPr>
        <w:jc w:val="both"/>
        <w:rPr>
          <w:rFonts w:ascii="Calibri" w:hAnsi="Calibri" w:cs="Arial"/>
          <w:sz w:val="24"/>
          <w:szCs w:val="24"/>
        </w:rPr>
      </w:pPr>
      <w:r w:rsidRPr="007E1342">
        <w:rPr>
          <w:rFonts w:ascii="Calibri" w:hAnsi="Calibri" w:cs="Arial"/>
          <w:sz w:val="24"/>
          <w:szCs w:val="24"/>
        </w:rPr>
        <w:t>A socially, economically, and politically sustainable peaceful society, where all its citizens avail their potential and opportunities on equal basis</w:t>
      </w:r>
    </w:p>
    <w:p w:rsidR="004630D4" w:rsidRPr="0053448F" w:rsidRDefault="00A216D0" w:rsidP="00A216D0">
      <w:pPr>
        <w:pStyle w:val="Heading1"/>
        <w:keepNext w:val="0"/>
        <w:shd w:val="clear" w:color="auto" w:fill="A6A6A6"/>
        <w:spacing w:after="120"/>
        <w:jc w:val="both"/>
        <w:rPr>
          <w:rFonts w:ascii="Arial" w:hAnsi="Arial" w:cs="Arial"/>
          <w:bCs/>
          <w:smallCaps/>
          <w:sz w:val="22"/>
          <w:szCs w:val="22"/>
        </w:rPr>
      </w:pPr>
      <w:bookmarkStart w:id="21" w:name="_Toc122678528"/>
      <w:bookmarkStart w:id="22" w:name="_Toc141803624"/>
      <w:bookmarkStart w:id="23" w:name="_Toc141803772"/>
      <w:bookmarkStart w:id="24" w:name="_Toc141805043"/>
      <w:bookmarkStart w:id="25" w:name="_Toc174184131"/>
      <w:r>
        <w:rPr>
          <w:rFonts w:ascii="Arial" w:hAnsi="Arial" w:cs="Arial"/>
          <w:bCs/>
          <w:smallCaps/>
          <w:sz w:val="22"/>
          <w:szCs w:val="22"/>
        </w:rPr>
        <w:t xml:space="preserve">3. </w:t>
      </w:r>
      <w:r w:rsidR="004630D4" w:rsidRPr="0053448F">
        <w:rPr>
          <w:rFonts w:ascii="Arial" w:hAnsi="Arial" w:cs="Arial"/>
          <w:bCs/>
          <w:smallCaps/>
          <w:sz w:val="22"/>
          <w:szCs w:val="22"/>
        </w:rPr>
        <w:t>Mission</w:t>
      </w:r>
      <w:bookmarkEnd w:id="21"/>
      <w:bookmarkEnd w:id="22"/>
      <w:bookmarkEnd w:id="23"/>
      <w:bookmarkEnd w:id="24"/>
      <w:bookmarkEnd w:id="25"/>
      <w:r w:rsidR="004630D4" w:rsidRPr="0053448F">
        <w:rPr>
          <w:rFonts w:ascii="Arial" w:hAnsi="Arial" w:cs="Arial"/>
          <w:bCs/>
          <w:smallCaps/>
          <w:sz w:val="22"/>
          <w:szCs w:val="22"/>
        </w:rPr>
        <w:t xml:space="preserve"> </w:t>
      </w:r>
    </w:p>
    <w:p w:rsidR="006260E0" w:rsidRPr="007E1342" w:rsidRDefault="006260E0" w:rsidP="006260E0">
      <w:pPr>
        <w:jc w:val="both"/>
        <w:rPr>
          <w:rFonts w:ascii="Calibri" w:hAnsi="Calibri" w:cs="Arial"/>
          <w:sz w:val="24"/>
          <w:szCs w:val="24"/>
        </w:rPr>
      </w:pPr>
      <w:r w:rsidRPr="007E1342">
        <w:rPr>
          <w:rFonts w:ascii="Calibri" w:hAnsi="Calibri" w:cs="Arial"/>
          <w:sz w:val="24"/>
          <w:szCs w:val="24"/>
        </w:rPr>
        <w:t>To organize the communities for address their economical, social, political and environmental issues and challenges, to build a better and prosperous future</w:t>
      </w:r>
    </w:p>
    <w:p w:rsidR="00773867" w:rsidRPr="0053448F" w:rsidRDefault="00A216D0" w:rsidP="00A216D0">
      <w:pPr>
        <w:pStyle w:val="Heading1"/>
        <w:keepNext w:val="0"/>
        <w:shd w:val="clear" w:color="auto" w:fill="A6A6A6"/>
        <w:spacing w:after="120"/>
        <w:jc w:val="both"/>
        <w:rPr>
          <w:rFonts w:ascii="Arial" w:hAnsi="Arial" w:cs="Arial"/>
          <w:bCs/>
          <w:smallCaps/>
          <w:sz w:val="22"/>
          <w:szCs w:val="22"/>
        </w:rPr>
      </w:pPr>
      <w:r>
        <w:rPr>
          <w:rFonts w:ascii="Arial" w:hAnsi="Arial" w:cs="Arial"/>
          <w:smallCaps/>
          <w:sz w:val="22"/>
          <w:szCs w:val="22"/>
        </w:rPr>
        <w:t xml:space="preserve">4. </w:t>
      </w:r>
      <w:r w:rsidR="00773867">
        <w:rPr>
          <w:rFonts w:ascii="Arial" w:hAnsi="Arial" w:cs="Arial"/>
          <w:smallCaps/>
          <w:sz w:val="22"/>
          <w:szCs w:val="22"/>
        </w:rPr>
        <w:t>Objectives</w:t>
      </w:r>
    </w:p>
    <w:p w:rsidR="006260E0" w:rsidRPr="007E1342" w:rsidRDefault="006260E0" w:rsidP="00746F35">
      <w:pPr>
        <w:pStyle w:val="ListParagraph"/>
        <w:numPr>
          <w:ilvl w:val="0"/>
          <w:numId w:val="13"/>
        </w:numPr>
        <w:spacing w:line="240" w:lineRule="auto"/>
        <w:jc w:val="both"/>
        <w:rPr>
          <w:rFonts w:cs="Arial"/>
          <w:sz w:val="24"/>
          <w:szCs w:val="24"/>
        </w:rPr>
      </w:pPr>
      <w:r w:rsidRPr="007E1342">
        <w:rPr>
          <w:rFonts w:cs="Arial"/>
          <w:sz w:val="24"/>
          <w:szCs w:val="24"/>
        </w:rPr>
        <w:t>Social Mobilization and awareness rising, a tool for community organization.</w:t>
      </w:r>
    </w:p>
    <w:p w:rsidR="006260E0" w:rsidRPr="007E1342" w:rsidRDefault="006260E0" w:rsidP="00746F35">
      <w:pPr>
        <w:pStyle w:val="ListParagraph"/>
        <w:numPr>
          <w:ilvl w:val="0"/>
          <w:numId w:val="13"/>
        </w:numPr>
        <w:spacing w:line="240" w:lineRule="auto"/>
        <w:jc w:val="both"/>
        <w:rPr>
          <w:rFonts w:cs="Arial"/>
          <w:sz w:val="24"/>
          <w:szCs w:val="24"/>
        </w:rPr>
      </w:pPr>
      <w:r w:rsidRPr="007E1342">
        <w:rPr>
          <w:rFonts w:cs="Arial"/>
          <w:sz w:val="24"/>
          <w:szCs w:val="24"/>
        </w:rPr>
        <w:t>To provide microfinance services, including lending, savings, insurance and transformational training, to people in need for economic uplifting</w:t>
      </w:r>
    </w:p>
    <w:p w:rsidR="006260E0" w:rsidRPr="007E1342" w:rsidRDefault="006260E0" w:rsidP="00746F35">
      <w:pPr>
        <w:pStyle w:val="ListParagraph"/>
        <w:numPr>
          <w:ilvl w:val="0"/>
          <w:numId w:val="13"/>
        </w:numPr>
        <w:spacing w:line="240" w:lineRule="auto"/>
        <w:jc w:val="both"/>
        <w:rPr>
          <w:rFonts w:cs="Arial"/>
          <w:sz w:val="24"/>
          <w:szCs w:val="24"/>
        </w:rPr>
      </w:pPr>
      <w:r w:rsidRPr="007E1342">
        <w:rPr>
          <w:rFonts w:cs="Arial"/>
          <w:sz w:val="24"/>
          <w:szCs w:val="24"/>
        </w:rPr>
        <w:t>To provide better livelihood enhancement opportunities to the neglected and marginalized rural communities</w:t>
      </w:r>
    </w:p>
    <w:p w:rsidR="006260E0" w:rsidRPr="007E1342" w:rsidRDefault="006260E0" w:rsidP="00746F35">
      <w:pPr>
        <w:pStyle w:val="ListParagraph"/>
        <w:numPr>
          <w:ilvl w:val="0"/>
          <w:numId w:val="13"/>
        </w:numPr>
        <w:spacing w:line="240" w:lineRule="auto"/>
        <w:jc w:val="both"/>
        <w:rPr>
          <w:rFonts w:cs="Arial"/>
          <w:sz w:val="24"/>
          <w:szCs w:val="24"/>
        </w:rPr>
      </w:pPr>
      <w:r w:rsidRPr="007E1342">
        <w:rPr>
          <w:rFonts w:cs="Arial"/>
          <w:sz w:val="24"/>
          <w:szCs w:val="24"/>
        </w:rPr>
        <w:t>Awareness campaigns and networking  to save environmental contamination</w:t>
      </w:r>
    </w:p>
    <w:p w:rsidR="006260E0" w:rsidRPr="007E1342" w:rsidRDefault="006260E0" w:rsidP="00746F35">
      <w:pPr>
        <w:pStyle w:val="ListParagraph"/>
        <w:numPr>
          <w:ilvl w:val="0"/>
          <w:numId w:val="13"/>
        </w:numPr>
        <w:spacing w:line="240" w:lineRule="auto"/>
        <w:jc w:val="both"/>
        <w:rPr>
          <w:rFonts w:cs="Arial"/>
          <w:sz w:val="24"/>
          <w:szCs w:val="24"/>
        </w:rPr>
      </w:pPr>
      <w:r w:rsidRPr="007E1342">
        <w:rPr>
          <w:rFonts w:eastAsia="Calibri" w:cs="Arial"/>
          <w:sz w:val="24"/>
          <w:szCs w:val="24"/>
        </w:rPr>
        <w:t>Improve the human and technical capabilities of the poor through certain capacity building initiatives</w:t>
      </w:r>
    </w:p>
    <w:p w:rsidR="006260E0" w:rsidRPr="007E1342" w:rsidRDefault="006260E0" w:rsidP="00746F35">
      <w:pPr>
        <w:pStyle w:val="ListParagraph"/>
        <w:numPr>
          <w:ilvl w:val="0"/>
          <w:numId w:val="13"/>
        </w:numPr>
        <w:spacing w:line="240" w:lineRule="auto"/>
        <w:jc w:val="both"/>
        <w:rPr>
          <w:rFonts w:cs="Arial"/>
          <w:sz w:val="24"/>
          <w:szCs w:val="24"/>
        </w:rPr>
      </w:pPr>
      <w:r w:rsidRPr="007E1342">
        <w:rPr>
          <w:rFonts w:eastAsia="Calibri" w:cs="Arial"/>
          <w:sz w:val="24"/>
          <w:szCs w:val="24"/>
        </w:rPr>
        <w:t xml:space="preserve">To </w:t>
      </w:r>
      <w:r w:rsidRPr="007E1342">
        <w:rPr>
          <w:rFonts w:cs="Arial"/>
          <w:sz w:val="24"/>
          <w:szCs w:val="24"/>
        </w:rPr>
        <w:t>contribute to strengthening the social and physical infrastructure</w:t>
      </w:r>
    </w:p>
    <w:p w:rsidR="006260E0" w:rsidRPr="007E1342" w:rsidRDefault="006260E0" w:rsidP="00746F35">
      <w:pPr>
        <w:pStyle w:val="ListParagraph"/>
        <w:numPr>
          <w:ilvl w:val="0"/>
          <w:numId w:val="13"/>
        </w:numPr>
        <w:spacing w:line="240" w:lineRule="auto"/>
        <w:jc w:val="both"/>
        <w:rPr>
          <w:rFonts w:cs="Arial"/>
          <w:sz w:val="24"/>
          <w:szCs w:val="24"/>
        </w:rPr>
      </w:pPr>
      <w:r w:rsidRPr="007E1342">
        <w:rPr>
          <w:rFonts w:cs="Arial"/>
          <w:sz w:val="24"/>
          <w:szCs w:val="24"/>
        </w:rPr>
        <w:t>Women empowerment through their increase access  to better health and education facilities</w:t>
      </w:r>
    </w:p>
    <w:p w:rsidR="006260E0" w:rsidRPr="007E1342" w:rsidRDefault="006260E0" w:rsidP="00746F35">
      <w:pPr>
        <w:numPr>
          <w:ilvl w:val="0"/>
          <w:numId w:val="13"/>
        </w:numPr>
        <w:spacing w:after="0" w:line="240" w:lineRule="auto"/>
        <w:jc w:val="both"/>
        <w:rPr>
          <w:rFonts w:ascii="Calibri" w:hAnsi="Calibri"/>
          <w:sz w:val="24"/>
          <w:szCs w:val="24"/>
        </w:rPr>
      </w:pPr>
      <w:r w:rsidRPr="007E1342">
        <w:rPr>
          <w:rFonts w:ascii="Calibri" w:hAnsi="Calibri" w:cs="Arial"/>
          <w:sz w:val="24"/>
          <w:szCs w:val="24"/>
        </w:rPr>
        <w:t>Initiate, establish and participate in collaborative advocacy and other activities with like-minded organizations in and outside the country</w:t>
      </w:r>
    </w:p>
    <w:p w:rsidR="001D5E80" w:rsidRDefault="001D5E80" w:rsidP="001D5E80">
      <w:pPr>
        <w:spacing w:after="0" w:line="240" w:lineRule="auto"/>
        <w:ind w:left="720"/>
        <w:jc w:val="both"/>
        <w:rPr>
          <w:rFonts w:ascii="Calibri" w:hAnsi="Calibri"/>
        </w:rPr>
      </w:pPr>
    </w:p>
    <w:p w:rsidR="001D5E80" w:rsidRPr="001D5E80" w:rsidRDefault="00A216D0" w:rsidP="00A216D0">
      <w:pPr>
        <w:shd w:val="clear" w:color="auto" w:fill="A6A6A6"/>
        <w:spacing w:after="120" w:line="240" w:lineRule="auto"/>
        <w:jc w:val="both"/>
        <w:outlineLvl w:val="0"/>
        <w:rPr>
          <w:rFonts w:ascii="Arial" w:hAnsi="Arial" w:cs="Arial"/>
          <w:b/>
          <w:bCs/>
          <w:iCs/>
          <w:smallCaps/>
        </w:rPr>
      </w:pPr>
      <w:bookmarkStart w:id="26" w:name="_Toc174184133"/>
      <w:r>
        <w:rPr>
          <w:rFonts w:ascii="Arial" w:hAnsi="Arial" w:cs="Arial"/>
          <w:b/>
          <w:bCs/>
          <w:iCs/>
          <w:smallCaps/>
        </w:rPr>
        <w:t xml:space="preserve">5. </w:t>
      </w:r>
      <w:r w:rsidR="001D5E80" w:rsidRPr="0053448F">
        <w:rPr>
          <w:rFonts w:ascii="Arial" w:hAnsi="Arial" w:cs="Arial"/>
          <w:b/>
          <w:bCs/>
          <w:iCs/>
          <w:smallCaps/>
        </w:rPr>
        <w:t>Core Values</w:t>
      </w:r>
      <w:bookmarkEnd w:id="26"/>
    </w:p>
    <w:p w:rsidR="001D5E80" w:rsidRPr="008E0F29" w:rsidRDefault="001D5E80" w:rsidP="001D5E80">
      <w:pPr>
        <w:jc w:val="both"/>
        <w:rPr>
          <w:rFonts w:ascii="Arial" w:hAnsi="Arial" w:cs="Arial"/>
          <w:b/>
        </w:rPr>
      </w:pPr>
      <w:r w:rsidRPr="008E0F29">
        <w:rPr>
          <w:rFonts w:ascii="Arial" w:hAnsi="Arial" w:cs="Arial"/>
          <w:b/>
        </w:rPr>
        <w:t>We believe in:</w:t>
      </w:r>
    </w:p>
    <w:p w:rsidR="001D5E80" w:rsidRPr="007E1342" w:rsidRDefault="0044521C" w:rsidP="001D5E80">
      <w:pPr>
        <w:numPr>
          <w:ilvl w:val="0"/>
          <w:numId w:val="18"/>
        </w:numPr>
        <w:spacing w:after="0" w:line="240" w:lineRule="auto"/>
        <w:jc w:val="both"/>
        <w:rPr>
          <w:rFonts w:cs="Arial"/>
          <w:sz w:val="24"/>
          <w:szCs w:val="24"/>
        </w:rPr>
      </w:pPr>
      <w:r w:rsidRPr="007E1342">
        <w:rPr>
          <w:rFonts w:cs="Arial"/>
          <w:sz w:val="24"/>
          <w:szCs w:val="24"/>
        </w:rPr>
        <w:t>T</w:t>
      </w:r>
      <w:r w:rsidR="001D5E80" w:rsidRPr="007E1342">
        <w:rPr>
          <w:rFonts w:cs="Arial"/>
          <w:sz w:val="24"/>
          <w:szCs w:val="24"/>
        </w:rPr>
        <w:t>eam orientation &amp; team work</w:t>
      </w:r>
    </w:p>
    <w:p w:rsidR="001D5E80" w:rsidRPr="007E1342" w:rsidRDefault="001D5E80" w:rsidP="001D5E80">
      <w:pPr>
        <w:numPr>
          <w:ilvl w:val="0"/>
          <w:numId w:val="18"/>
        </w:numPr>
        <w:spacing w:after="0" w:line="240" w:lineRule="auto"/>
        <w:jc w:val="both"/>
        <w:rPr>
          <w:rFonts w:cs="Arial"/>
          <w:sz w:val="24"/>
          <w:szCs w:val="24"/>
        </w:rPr>
      </w:pPr>
      <w:r w:rsidRPr="007E1342">
        <w:rPr>
          <w:rFonts w:cs="Arial"/>
          <w:sz w:val="24"/>
          <w:szCs w:val="24"/>
        </w:rPr>
        <w:t>Respects individual strengths and diversity</w:t>
      </w:r>
    </w:p>
    <w:p w:rsidR="001D5E80" w:rsidRPr="007E1342" w:rsidRDefault="0044521C" w:rsidP="001D5E80">
      <w:pPr>
        <w:numPr>
          <w:ilvl w:val="0"/>
          <w:numId w:val="18"/>
        </w:numPr>
        <w:spacing w:after="0" w:line="240" w:lineRule="auto"/>
        <w:jc w:val="both"/>
        <w:rPr>
          <w:rFonts w:cs="Arial"/>
          <w:sz w:val="24"/>
          <w:szCs w:val="24"/>
        </w:rPr>
      </w:pPr>
      <w:r w:rsidRPr="007E1342">
        <w:rPr>
          <w:rFonts w:cs="Arial"/>
          <w:sz w:val="24"/>
          <w:szCs w:val="24"/>
        </w:rPr>
        <w:t>L</w:t>
      </w:r>
      <w:r w:rsidR="001D5E80" w:rsidRPr="007E1342">
        <w:rPr>
          <w:rFonts w:cs="Arial"/>
          <w:sz w:val="24"/>
          <w:szCs w:val="24"/>
        </w:rPr>
        <w:t>earning, adapting and growing</w:t>
      </w:r>
    </w:p>
    <w:p w:rsidR="001D5E80" w:rsidRPr="007E1342" w:rsidRDefault="0044521C" w:rsidP="001D5E80">
      <w:pPr>
        <w:numPr>
          <w:ilvl w:val="0"/>
          <w:numId w:val="18"/>
        </w:numPr>
        <w:spacing w:after="0" w:line="240" w:lineRule="auto"/>
        <w:jc w:val="both"/>
        <w:rPr>
          <w:rFonts w:cs="Arial"/>
          <w:sz w:val="24"/>
          <w:szCs w:val="24"/>
        </w:rPr>
      </w:pPr>
      <w:r w:rsidRPr="007E1342">
        <w:rPr>
          <w:rFonts w:cs="Arial"/>
          <w:sz w:val="24"/>
          <w:szCs w:val="24"/>
        </w:rPr>
        <w:t>B</w:t>
      </w:r>
      <w:r w:rsidR="001D5E80" w:rsidRPr="007E1342">
        <w:rPr>
          <w:rFonts w:cs="Arial"/>
          <w:sz w:val="24"/>
          <w:szCs w:val="24"/>
        </w:rPr>
        <w:t>eing part of the solution not of the problem</w:t>
      </w:r>
    </w:p>
    <w:p w:rsidR="001D5E80" w:rsidRPr="007E1342" w:rsidRDefault="0044521C" w:rsidP="001D5E80">
      <w:pPr>
        <w:numPr>
          <w:ilvl w:val="0"/>
          <w:numId w:val="18"/>
        </w:numPr>
        <w:spacing w:after="0" w:line="240" w:lineRule="auto"/>
        <w:jc w:val="both"/>
        <w:rPr>
          <w:rFonts w:cs="Arial"/>
          <w:sz w:val="24"/>
          <w:szCs w:val="24"/>
        </w:rPr>
      </w:pPr>
      <w:r w:rsidRPr="007E1342">
        <w:rPr>
          <w:rFonts w:cs="Arial"/>
          <w:sz w:val="24"/>
          <w:szCs w:val="24"/>
        </w:rPr>
        <w:t>P</w:t>
      </w:r>
      <w:r w:rsidR="001D5E80" w:rsidRPr="007E1342">
        <w:rPr>
          <w:rFonts w:cs="Arial"/>
          <w:sz w:val="24"/>
          <w:szCs w:val="24"/>
        </w:rPr>
        <w:t>artners satisfaction</w:t>
      </w:r>
    </w:p>
    <w:p w:rsidR="001D5E80" w:rsidRPr="007E1342" w:rsidRDefault="0044521C" w:rsidP="001D5E80">
      <w:pPr>
        <w:numPr>
          <w:ilvl w:val="0"/>
          <w:numId w:val="18"/>
        </w:numPr>
        <w:spacing w:after="0" w:line="240" w:lineRule="auto"/>
        <w:jc w:val="both"/>
        <w:rPr>
          <w:rFonts w:cs="Arial"/>
          <w:sz w:val="24"/>
          <w:szCs w:val="24"/>
        </w:rPr>
      </w:pPr>
      <w:r w:rsidRPr="007E1342">
        <w:rPr>
          <w:rFonts w:cs="Arial"/>
          <w:sz w:val="24"/>
          <w:szCs w:val="24"/>
        </w:rPr>
        <w:t>E</w:t>
      </w:r>
      <w:r w:rsidR="001D5E80" w:rsidRPr="007E1342">
        <w:rPr>
          <w:rFonts w:cs="Arial"/>
          <w:sz w:val="24"/>
          <w:szCs w:val="24"/>
        </w:rPr>
        <w:t>mpowerment of its employees</w:t>
      </w:r>
    </w:p>
    <w:p w:rsidR="009D6900" w:rsidRPr="007E1342" w:rsidRDefault="001D5E80" w:rsidP="009D6900">
      <w:pPr>
        <w:pStyle w:val="Heading1"/>
        <w:keepNext w:val="0"/>
        <w:numPr>
          <w:ilvl w:val="0"/>
          <w:numId w:val="18"/>
        </w:numPr>
        <w:spacing w:after="120"/>
        <w:jc w:val="both"/>
        <w:rPr>
          <w:rFonts w:asciiTheme="minorHAnsi" w:hAnsiTheme="minorHAnsi" w:cs="Arial"/>
          <w:b w:val="0"/>
          <w:szCs w:val="24"/>
        </w:rPr>
      </w:pPr>
      <w:r w:rsidRPr="007E1342">
        <w:rPr>
          <w:rFonts w:asciiTheme="minorHAnsi" w:hAnsiTheme="minorHAnsi" w:cs="Arial"/>
          <w:b w:val="0"/>
          <w:szCs w:val="24"/>
        </w:rPr>
        <w:t xml:space="preserve">Development of marginalize and deprived communities especially in the rural areas through </w:t>
      </w:r>
      <w:r w:rsidR="001E5F9C" w:rsidRPr="007E1342">
        <w:rPr>
          <w:rFonts w:asciiTheme="minorHAnsi" w:hAnsiTheme="minorHAnsi" w:cs="Arial"/>
          <w:b w:val="0"/>
          <w:szCs w:val="24"/>
        </w:rPr>
        <w:t>integrated development approach</w:t>
      </w:r>
    </w:p>
    <w:p w:rsidR="007B3085" w:rsidRPr="00E21C27" w:rsidRDefault="00774D68" w:rsidP="00774D68">
      <w:pPr>
        <w:shd w:val="clear" w:color="auto" w:fill="A6A6A6"/>
        <w:spacing w:after="0" w:line="240" w:lineRule="auto"/>
        <w:rPr>
          <w:rFonts w:ascii="Arial" w:hAnsi="Arial" w:cs="Arial"/>
          <w:b/>
          <w:smallCaps/>
        </w:rPr>
      </w:pPr>
      <w:r w:rsidRPr="007E1342">
        <w:rPr>
          <w:rFonts w:ascii="Arial" w:hAnsi="Arial" w:cs="Arial"/>
          <w:b/>
          <w:smallCaps/>
          <w:sz w:val="24"/>
          <w:szCs w:val="24"/>
        </w:rPr>
        <w:t xml:space="preserve">6. </w:t>
      </w:r>
      <w:r w:rsidR="007B3085" w:rsidRPr="007E1342">
        <w:rPr>
          <w:rFonts w:ascii="Arial" w:hAnsi="Arial" w:cs="Arial"/>
          <w:b/>
          <w:smallCaps/>
          <w:sz w:val="24"/>
          <w:szCs w:val="24"/>
        </w:rPr>
        <w:t>Running Programs Under Village Development</w:t>
      </w:r>
      <w:r w:rsidR="007B3085">
        <w:rPr>
          <w:rFonts w:ascii="Arial" w:hAnsi="Arial" w:cs="Arial"/>
          <w:b/>
          <w:smallCaps/>
        </w:rPr>
        <w:t xml:space="preserve"> Partnership (VDP) Model</w:t>
      </w:r>
      <w:r w:rsidR="007B3085" w:rsidRPr="00E21C27">
        <w:rPr>
          <w:rFonts w:ascii="Arial" w:hAnsi="Arial" w:cs="Arial"/>
          <w:b/>
          <w:smallCaps/>
        </w:rPr>
        <w:t xml:space="preserve"> </w:t>
      </w:r>
    </w:p>
    <w:p w:rsidR="00D05942" w:rsidRPr="007E1342" w:rsidRDefault="00D05942" w:rsidP="00D05942">
      <w:pPr>
        <w:jc w:val="both"/>
        <w:rPr>
          <w:bCs/>
          <w:iCs/>
          <w:sz w:val="24"/>
          <w:szCs w:val="24"/>
        </w:rPr>
      </w:pPr>
      <w:r w:rsidRPr="007E1342">
        <w:rPr>
          <w:rFonts w:cs="Arial"/>
          <w:color w:val="000000"/>
          <w:sz w:val="24"/>
          <w:szCs w:val="24"/>
        </w:rPr>
        <w:t xml:space="preserve">AAS Foundation majorly addresses issues in the seven development areas </w:t>
      </w:r>
      <w:r w:rsidRPr="007E1342">
        <w:rPr>
          <w:bCs/>
          <w:iCs/>
          <w:sz w:val="24"/>
          <w:szCs w:val="24"/>
        </w:rPr>
        <w:t>under Village Development Partnership (VDP) model:</w:t>
      </w:r>
    </w:p>
    <w:p w:rsidR="00D05942" w:rsidRPr="007E1342" w:rsidRDefault="00D05942" w:rsidP="00746F35">
      <w:pPr>
        <w:numPr>
          <w:ilvl w:val="0"/>
          <w:numId w:val="11"/>
        </w:numPr>
        <w:spacing w:after="0" w:line="240" w:lineRule="auto"/>
        <w:jc w:val="both"/>
        <w:rPr>
          <w:bCs/>
          <w:iCs/>
          <w:sz w:val="24"/>
          <w:szCs w:val="24"/>
        </w:rPr>
      </w:pPr>
      <w:r w:rsidRPr="007E1342">
        <w:rPr>
          <w:bCs/>
          <w:iCs/>
          <w:sz w:val="24"/>
          <w:szCs w:val="24"/>
        </w:rPr>
        <w:t>Social Mobilization</w:t>
      </w:r>
    </w:p>
    <w:p w:rsidR="004F2020" w:rsidRPr="007E1342" w:rsidRDefault="004F2020" w:rsidP="00746F35">
      <w:pPr>
        <w:numPr>
          <w:ilvl w:val="0"/>
          <w:numId w:val="11"/>
        </w:numPr>
        <w:spacing w:after="0" w:line="240" w:lineRule="auto"/>
        <w:jc w:val="both"/>
        <w:rPr>
          <w:bCs/>
          <w:iCs/>
          <w:sz w:val="24"/>
          <w:szCs w:val="24"/>
        </w:rPr>
      </w:pPr>
      <w:r w:rsidRPr="007E1342">
        <w:rPr>
          <w:bCs/>
          <w:iCs/>
          <w:sz w:val="24"/>
          <w:szCs w:val="24"/>
        </w:rPr>
        <w:t>Local Council Association, Union Council Extension Plan</w:t>
      </w:r>
    </w:p>
    <w:p w:rsidR="00DC20D9" w:rsidRPr="007E1342" w:rsidRDefault="00D671CA" w:rsidP="00746F35">
      <w:pPr>
        <w:numPr>
          <w:ilvl w:val="0"/>
          <w:numId w:val="11"/>
        </w:numPr>
        <w:spacing w:after="0" w:line="240" w:lineRule="auto"/>
        <w:jc w:val="both"/>
        <w:rPr>
          <w:bCs/>
          <w:iCs/>
          <w:sz w:val="24"/>
          <w:szCs w:val="24"/>
        </w:rPr>
      </w:pPr>
      <w:r w:rsidRPr="007E1342">
        <w:rPr>
          <w:bCs/>
          <w:iCs/>
          <w:sz w:val="24"/>
          <w:szCs w:val="24"/>
        </w:rPr>
        <w:t xml:space="preserve">Islamic </w:t>
      </w:r>
      <w:r w:rsidR="00DC20D9" w:rsidRPr="007E1342">
        <w:rPr>
          <w:bCs/>
          <w:iCs/>
          <w:sz w:val="24"/>
          <w:szCs w:val="24"/>
        </w:rPr>
        <w:t>Microfinance (</w:t>
      </w:r>
      <w:r w:rsidRPr="007E1342">
        <w:rPr>
          <w:bCs/>
          <w:iCs/>
          <w:sz w:val="24"/>
          <w:szCs w:val="24"/>
        </w:rPr>
        <w:t>Qarz-e-Hasna)</w:t>
      </w:r>
    </w:p>
    <w:p w:rsidR="00EF1494" w:rsidRPr="007E1342" w:rsidRDefault="00A009AC" w:rsidP="00746F35">
      <w:pPr>
        <w:numPr>
          <w:ilvl w:val="0"/>
          <w:numId w:val="11"/>
        </w:numPr>
        <w:spacing w:after="0" w:line="240" w:lineRule="auto"/>
        <w:jc w:val="both"/>
        <w:rPr>
          <w:bCs/>
          <w:iCs/>
          <w:sz w:val="24"/>
          <w:szCs w:val="24"/>
        </w:rPr>
      </w:pPr>
      <w:r w:rsidRPr="007E1342">
        <w:rPr>
          <w:bCs/>
          <w:iCs/>
          <w:sz w:val="24"/>
          <w:szCs w:val="24"/>
        </w:rPr>
        <w:t xml:space="preserve">Modern Agriculture &amp; Livestock Development through </w:t>
      </w:r>
      <w:r w:rsidR="00F319EA" w:rsidRPr="007E1342">
        <w:rPr>
          <w:bCs/>
          <w:iCs/>
          <w:sz w:val="24"/>
          <w:szCs w:val="24"/>
        </w:rPr>
        <w:t>Kisan Council</w:t>
      </w:r>
    </w:p>
    <w:p w:rsidR="00BC5A88" w:rsidRPr="007E1342" w:rsidRDefault="00BC5A88" w:rsidP="00746F35">
      <w:pPr>
        <w:numPr>
          <w:ilvl w:val="0"/>
          <w:numId w:val="11"/>
        </w:numPr>
        <w:spacing w:after="0" w:line="240" w:lineRule="auto"/>
        <w:jc w:val="both"/>
        <w:rPr>
          <w:bCs/>
          <w:iCs/>
          <w:sz w:val="24"/>
          <w:szCs w:val="24"/>
        </w:rPr>
      </w:pPr>
      <w:r w:rsidRPr="007E1342">
        <w:rPr>
          <w:bCs/>
          <w:iCs/>
          <w:sz w:val="24"/>
          <w:szCs w:val="24"/>
        </w:rPr>
        <w:lastRenderedPageBreak/>
        <w:t>VDO Saving under Village Development Bank</w:t>
      </w:r>
    </w:p>
    <w:p w:rsidR="00073DAB" w:rsidRPr="007E1342" w:rsidRDefault="000B74DD" w:rsidP="00746F35">
      <w:pPr>
        <w:numPr>
          <w:ilvl w:val="0"/>
          <w:numId w:val="11"/>
        </w:numPr>
        <w:spacing w:after="0" w:line="240" w:lineRule="auto"/>
        <w:jc w:val="both"/>
        <w:rPr>
          <w:bCs/>
          <w:iCs/>
          <w:sz w:val="24"/>
          <w:szCs w:val="24"/>
        </w:rPr>
      </w:pPr>
      <w:r w:rsidRPr="007E1342">
        <w:rPr>
          <w:bCs/>
          <w:iCs/>
          <w:sz w:val="24"/>
          <w:szCs w:val="24"/>
        </w:rPr>
        <w:t xml:space="preserve">VDO base Physical </w:t>
      </w:r>
      <w:r w:rsidR="008E7060" w:rsidRPr="007E1342">
        <w:rPr>
          <w:bCs/>
          <w:iCs/>
          <w:sz w:val="24"/>
          <w:szCs w:val="24"/>
        </w:rPr>
        <w:t>Infrastructure</w:t>
      </w:r>
    </w:p>
    <w:p w:rsidR="00D05942" w:rsidRPr="007E1342" w:rsidRDefault="00D05942" w:rsidP="00746F35">
      <w:pPr>
        <w:numPr>
          <w:ilvl w:val="0"/>
          <w:numId w:val="11"/>
        </w:numPr>
        <w:spacing w:after="0" w:line="240" w:lineRule="auto"/>
        <w:jc w:val="both"/>
        <w:rPr>
          <w:bCs/>
          <w:iCs/>
          <w:sz w:val="24"/>
          <w:szCs w:val="24"/>
        </w:rPr>
      </w:pPr>
      <w:r w:rsidRPr="007E1342">
        <w:rPr>
          <w:bCs/>
          <w:iCs/>
          <w:sz w:val="24"/>
          <w:szCs w:val="24"/>
        </w:rPr>
        <w:t xml:space="preserve">Community model </w:t>
      </w:r>
      <w:r w:rsidR="00BC5A88" w:rsidRPr="007E1342">
        <w:rPr>
          <w:bCs/>
          <w:iCs/>
          <w:sz w:val="24"/>
          <w:szCs w:val="24"/>
        </w:rPr>
        <w:t xml:space="preserve">girls primary </w:t>
      </w:r>
      <w:r w:rsidRPr="007E1342">
        <w:rPr>
          <w:bCs/>
          <w:iCs/>
          <w:sz w:val="24"/>
          <w:szCs w:val="24"/>
        </w:rPr>
        <w:t xml:space="preserve">school </w:t>
      </w:r>
    </w:p>
    <w:p w:rsidR="00BC5A88" w:rsidRPr="007E1342" w:rsidRDefault="00073DAB" w:rsidP="00746F35">
      <w:pPr>
        <w:numPr>
          <w:ilvl w:val="0"/>
          <w:numId w:val="11"/>
        </w:numPr>
        <w:spacing w:after="0" w:line="240" w:lineRule="auto"/>
        <w:jc w:val="both"/>
        <w:rPr>
          <w:bCs/>
          <w:iCs/>
          <w:sz w:val="24"/>
          <w:szCs w:val="24"/>
        </w:rPr>
      </w:pPr>
      <w:r w:rsidRPr="007E1342">
        <w:rPr>
          <w:bCs/>
          <w:iCs/>
          <w:sz w:val="24"/>
          <w:szCs w:val="24"/>
        </w:rPr>
        <w:t>VDO Dispensary</w:t>
      </w:r>
    </w:p>
    <w:p w:rsidR="00D05942" w:rsidRPr="007E1342" w:rsidRDefault="00D05942" w:rsidP="00746F35">
      <w:pPr>
        <w:numPr>
          <w:ilvl w:val="0"/>
          <w:numId w:val="11"/>
        </w:numPr>
        <w:spacing w:after="0" w:line="240" w:lineRule="auto"/>
        <w:jc w:val="both"/>
        <w:rPr>
          <w:bCs/>
          <w:iCs/>
          <w:sz w:val="24"/>
          <w:szCs w:val="24"/>
        </w:rPr>
      </w:pPr>
      <w:r w:rsidRPr="007E1342">
        <w:rPr>
          <w:bCs/>
          <w:iCs/>
          <w:sz w:val="24"/>
          <w:szCs w:val="24"/>
        </w:rPr>
        <w:t>Community Capacity Building</w:t>
      </w:r>
      <w:r w:rsidR="00B5570B" w:rsidRPr="007E1342">
        <w:rPr>
          <w:bCs/>
          <w:iCs/>
          <w:sz w:val="24"/>
          <w:szCs w:val="24"/>
        </w:rPr>
        <w:t xml:space="preserve"> and trainings</w:t>
      </w:r>
    </w:p>
    <w:p w:rsidR="00D05942" w:rsidRPr="007E1342" w:rsidRDefault="00D05942" w:rsidP="00746F35">
      <w:pPr>
        <w:numPr>
          <w:ilvl w:val="0"/>
          <w:numId w:val="11"/>
        </w:numPr>
        <w:spacing w:after="0" w:line="240" w:lineRule="auto"/>
        <w:jc w:val="both"/>
        <w:rPr>
          <w:bCs/>
          <w:iCs/>
          <w:sz w:val="24"/>
          <w:szCs w:val="24"/>
        </w:rPr>
      </w:pPr>
      <w:r w:rsidRPr="007E1342">
        <w:rPr>
          <w:bCs/>
          <w:iCs/>
          <w:sz w:val="24"/>
          <w:szCs w:val="24"/>
        </w:rPr>
        <w:t>Technical Training through skill development center</w:t>
      </w:r>
      <w:r w:rsidR="00746F35">
        <w:rPr>
          <w:bCs/>
          <w:iCs/>
          <w:sz w:val="24"/>
          <w:szCs w:val="24"/>
        </w:rPr>
        <w:t xml:space="preserve"> (male and female)</w:t>
      </w:r>
    </w:p>
    <w:p w:rsidR="00A009AC" w:rsidRPr="007E1342" w:rsidRDefault="00A009AC" w:rsidP="00746F35">
      <w:pPr>
        <w:numPr>
          <w:ilvl w:val="0"/>
          <w:numId w:val="11"/>
        </w:numPr>
        <w:spacing w:after="0" w:line="240" w:lineRule="auto"/>
        <w:jc w:val="both"/>
        <w:rPr>
          <w:bCs/>
          <w:iCs/>
          <w:sz w:val="24"/>
          <w:szCs w:val="24"/>
        </w:rPr>
      </w:pPr>
      <w:r w:rsidRPr="007E1342">
        <w:rPr>
          <w:bCs/>
          <w:iCs/>
          <w:sz w:val="24"/>
          <w:szCs w:val="24"/>
        </w:rPr>
        <w:t>Dengue Fever Awareness Campaigns</w:t>
      </w:r>
    </w:p>
    <w:p w:rsidR="00D05942" w:rsidRPr="007E1342" w:rsidRDefault="00981371" w:rsidP="00746F35">
      <w:pPr>
        <w:numPr>
          <w:ilvl w:val="0"/>
          <w:numId w:val="11"/>
        </w:numPr>
        <w:spacing w:after="0" w:line="240" w:lineRule="auto"/>
        <w:jc w:val="both"/>
        <w:rPr>
          <w:bCs/>
          <w:iCs/>
          <w:sz w:val="24"/>
          <w:szCs w:val="24"/>
        </w:rPr>
      </w:pPr>
      <w:r w:rsidRPr="007E1342">
        <w:rPr>
          <w:bCs/>
          <w:iCs/>
          <w:sz w:val="24"/>
          <w:szCs w:val="24"/>
        </w:rPr>
        <w:t xml:space="preserve">Advocacy and </w:t>
      </w:r>
      <w:r w:rsidR="00D05942" w:rsidRPr="007E1342">
        <w:rPr>
          <w:bCs/>
          <w:iCs/>
          <w:sz w:val="24"/>
          <w:szCs w:val="24"/>
        </w:rPr>
        <w:t>Linkages Development</w:t>
      </w:r>
    </w:p>
    <w:p w:rsidR="006260E0" w:rsidRPr="00726BC1" w:rsidRDefault="006260E0" w:rsidP="006260E0">
      <w:pPr>
        <w:spacing w:after="0" w:line="240" w:lineRule="auto"/>
        <w:ind w:left="720"/>
        <w:jc w:val="both"/>
        <w:rPr>
          <w:rFonts w:ascii="Calibri" w:hAnsi="Calibri"/>
          <w:bCs/>
          <w:iCs/>
        </w:rPr>
      </w:pPr>
    </w:p>
    <w:p w:rsidR="009C7AFB" w:rsidRPr="009B26BB" w:rsidRDefault="00552FDE" w:rsidP="00552FDE">
      <w:pPr>
        <w:pStyle w:val="Heading1"/>
        <w:keepNext w:val="0"/>
        <w:shd w:val="clear" w:color="auto" w:fill="A6A6A6"/>
        <w:spacing w:after="120"/>
        <w:jc w:val="both"/>
        <w:rPr>
          <w:rFonts w:ascii="Arial" w:hAnsi="Arial" w:cs="Arial"/>
          <w:smallCaps/>
          <w:sz w:val="22"/>
          <w:szCs w:val="22"/>
        </w:rPr>
      </w:pPr>
      <w:bookmarkStart w:id="27" w:name="_Toc174184142"/>
      <w:r>
        <w:rPr>
          <w:rFonts w:ascii="Arial" w:hAnsi="Arial" w:cs="Arial"/>
          <w:smallCaps/>
          <w:sz w:val="22"/>
          <w:szCs w:val="22"/>
        </w:rPr>
        <w:t xml:space="preserve">7. </w:t>
      </w:r>
      <w:r w:rsidR="009C7AFB" w:rsidRPr="0053448F">
        <w:rPr>
          <w:rFonts w:ascii="Arial" w:hAnsi="Arial" w:cs="Arial"/>
          <w:smallCaps/>
          <w:sz w:val="22"/>
          <w:szCs w:val="22"/>
        </w:rPr>
        <w:t>Program Execution Methodology</w:t>
      </w:r>
      <w:bookmarkEnd w:id="27"/>
    </w:p>
    <w:p w:rsidR="006260E0" w:rsidRPr="00056CEC" w:rsidRDefault="006260E0" w:rsidP="00746F35">
      <w:pPr>
        <w:spacing w:before="240" w:line="240" w:lineRule="auto"/>
        <w:jc w:val="both"/>
        <w:rPr>
          <w:rFonts w:ascii="Calibri" w:hAnsi="Calibri" w:cs="Arial"/>
          <w:color w:val="000000"/>
        </w:rPr>
      </w:pPr>
      <w:r w:rsidRPr="00056CEC">
        <w:rPr>
          <w:rFonts w:ascii="Calibri" w:hAnsi="Calibri" w:cs="Arial"/>
          <w:b/>
          <w:bCs/>
          <w:color w:val="000000"/>
        </w:rPr>
        <w:t>Phase I: Institutional Development and Planning</w:t>
      </w:r>
      <w:r w:rsidRPr="00056CEC">
        <w:rPr>
          <w:rFonts w:ascii="Calibri" w:hAnsi="Calibri" w:cs="Arial"/>
        </w:rPr>
        <w:t>:</w:t>
      </w:r>
    </w:p>
    <w:p w:rsidR="006260E0" w:rsidRPr="007E1342" w:rsidRDefault="006260E0" w:rsidP="00746F35">
      <w:pPr>
        <w:numPr>
          <w:ilvl w:val="0"/>
          <w:numId w:val="12"/>
        </w:numPr>
        <w:spacing w:after="0" w:line="240" w:lineRule="auto"/>
        <w:jc w:val="both"/>
        <w:rPr>
          <w:rFonts w:cs="Tahoma"/>
          <w:sz w:val="24"/>
          <w:szCs w:val="24"/>
        </w:rPr>
      </w:pPr>
      <w:r w:rsidRPr="007E1342">
        <w:rPr>
          <w:rFonts w:cs="Tahoma"/>
          <w:sz w:val="24"/>
          <w:szCs w:val="24"/>
        </w:rPr>
        <w:t>Area Identification</w:t>
      </w:r>
    </w:p>
    <w:p w:rsidR="006260E0" w:rsidRPr="007E1342" w:rsidRDefault="006260E0" w:rsidP="00746F35">
      <w:pPr>
        <w:numPr>
          <w:ilvl w:val="0"/>
          <w:numId w:val="12"/>
        </w:numPr>
        <w:spacing w:after="0" w:line="240" w:lineRule="auto"/>
        <w:jc w:val="both"/>
        <w:rPr>
          <w:rFonts w:cs="Tahoma"/>
          <w:sz w:val="24"/>
          <w:szCs w:val="24"/>
        </w:rPr>
      </w:pPr>
      <w:r w:rsidRPr="007E1342">
        <w:rPr>
          <w:rFonts w:cs="Tahoma"/>
          <w:sz w:val="24"/>
          <w:szCs w:val="24"/>
        </w:rPr>
        <w:t>Base Line Survey/Village Profile</w:t>
      </w:r>
      <w:r w:rsidR="00E87AF1" w:rsidRPr="007E1342">
        <w:rPr>
          <w:rFonts w:cs="Tahoma"/>
          <w:sz w:val="24"/>
          <w:szCs w:val="24"/>
        </w:rPr>
        <w:t>/Poverty Profile</w:t>
      </w:r>
    </w:p>
    <w:p w:rsidR="006260E0" w:rsidRPr="007E1342" w:rsidRDefault="006260E0" w:rsidP="00746F35">
      <w:pPr>
        <w:numPr>
          <w:ilvl w:val="0"/>
          <w:numId w:val="12"/>
        </w:numPr>
        <w:spacing w:after="0" w:line="240" w:lineRule="auto"/>
        <w:jc w:val="both"/>
        <w:rPr>
          <w:rFonts w:cs="Tahoma"/>
          <w:sz w:val="24"/>
          <w:szCs w:val="24"/>
        </w:rPr>
      </w:pPr>
      <w:r w:rsidRPr="007E1342">
        <w:rPr>
          <w:rFonts w:cs="Tahoma"/>
          <w:sz w:val="24"/>
          <w:szCs w:val="24"/>
        </w:rPr>
        <w:t>Dialogues and Meetings</w:t>
      </w:r>
    </w:p>
    <w:p w:rsidR="006260E0" w:rsidRPr="007E1342" w:rsidRDefault="006260E0" w:rsidP="00746F35">
      <w:pPr>
        <w:widowControl w:val="0"/>
        <w:numPr>
          <w:ilvl w:val="0"/>
          <w:numId w:val="12"/>
        </w:numPr>
        <w:autoSpaceDE w:val="0"/>
        <w:autoSpaceDN w:val="0"/>
        <w:adjustRightInd w:val="0"/>
        <w:spacing w:after="0" w:line="240" w:lineRule="auto"/>
        <w:jc w:val="both"/>
        <w:textAlignment w:val="baseline"/>
        <w:rPr>
          <w:rFonts w:cs="Arial"/>
          <w:color w:val="000000"/>
          <w:sz w:val="24"/>
          <w:szCs w:val="24"/>
        </w:rPr>
      </w:pPr>
      <w:r w:rsidRPr="007E1342">
        <w:rPr>
          <w:rFonts w:cs="Arial"/>
          <w:color w:val="000000"/>
          <w:sz w:val="24"/>
          <w:szCs w:val="24"/>
        </w:rPr>
        <w:t xml:space="preserve">Building a common understanding </w:t>
      </w:r>
    </w:p>
    <w:p w:rsidR="006260E0" w:rsidRPr="007E1342" w:rsidRDefault="006260E0" w:rsidP="00746F35">
      <w:pPr>
        <w:widowControl w:val="0"/>
        <w:numPr>
          <w:ilvl w:val="0"/>
          <w:numId w:val="12"/>
        </w:numPr>
        <w:autoSpaceDE w:val="0"/>
        <w:autoSpaceDN w:val="0"/>
        <w:adjustRightInd w:val="0"/>
        <w:spacing w:after="0" w:line="240" w:lineRule="auto"/>
        <w:jc w:val="both"/>
        <w:textAlignment w:val="baseline"/>
        <w:rPr>
          <w:rFonts w:cs="Arial"/>
          <w:color w:val="000000"/>
          <w:sz w:val="24"/>
          <w:szCs w:val="24"/>
        </w:rPr>
      </w:pPr>
      <w:r w:rsidRPr="007E1342">
        <w:rPr>
          <w:rFonts w:cs="Arial"/>
          <w:color w:val="000000"/>
          <w:sz w:val="24"/>
          <w:szCs w:val="24"/>
        </w:rPr>
        <w:t xml:space="preserve">Forming the Village Development Organization (VDO) </w:t>
      </w:r>
    </w:p>
    <w:p w:rsidR="006260E0" w:rsidRPr="007E1342" w:rsidRDefault="006260E0" w:rsidP="00746F35">
      <w:pPr>
        <w:widowControl w:val="0"/>
        <w:numPr>
          <w:ilvl w:val="0"/>
          <w:numId w:val="12"/>
        </w:numPr>
        <w:autoSpaceDE w:val="0"/>
        <w:autoSpaceDN w:val="0"/>
        <w:adjustRightInd w:val="0"/>
        <w:spacing w:after="0" w:line="240" w:lineRule="auto"/>
        <w:jc w:val="both"/>
        <w:textAlignment w:val="baseline"/>
        <w:rPr>
          <w:rFonts w:cs="Arial"/>
          <w:color w:val="000000"/>
          <w:sz w:val="24"/>
          <w:szCs w:val="24"/>
        </w:rPr>
      </w:pPr>
      <w:r w:rsidRPr="007E1342">
        <w:rPr>
          <w:rFonts w:cs="Arial"/>
          <w:color w:val="000000"/>
          <w:sz w:val="24"/>
          <w:szCs w:val="24"/>
        </w:rPr>
        <w:t>Training workshop of VDO</w:t>
      </w:r>
    </w:p>
    <w:p w:rsidR="006260E0" w:rsidRPr="007E1342" w:rsidRDefault="006260E0" w:rsidP="00746F35">
      <w:pPr>
        <w:widowControl w:val="0"/>
        <w:numPr>
          <w:ilvl w:val="0"/>
          <w:numId w:val="12"/>
        </w:numPr>
        <w:autoSpaceDE w:val="0"/>
        <w:autoSpaceDN w:val="0"/>
        <w:adjustRightInd w:val="0"/>
        <w:spacing w:after="0" w:line="240" w:lineRule="auto"/>
        <w:jc w:val="both"/>
        <w:textAlignment w:val="baseline"/>
        <w:rPr>
          <w:rFonts w:cs="Arial"/>
          <w:color w:val="000000"/>
          <w:sz w:val="24"/>
          <w:szCs w:val="24"/>
        </w:rPr>
      </w:pPr>
      <w:r w:rsidRPr="007E1342">
        <w:rPr>
          <w:rFonts w:cs="Arial"/>
          <w:color w:val="000000"/>
          <w:sz w:val="24"/>
          <w:szCs w:val="24"/>
        </w:rPr>
        <w:t xml:space="preserve">Community Needs Assessment (CNA) and Preliminary Planning </w:t>
      </w:r>
    </w:p>
    <w:p w:rsidR="006260E0" w:rsidRPr="007E1342" w:rsidRDefault="006260E0" w:rsidP="00746F35">
      <w:pPr>
        <w:widowControl w:val="0"/>
        <w:numPr>
          <w:ilvl w:val="0"/>
          <w:numId w:val="12"/>
        </w:numPr>
        <w:autoSpaceDE w:val="0"/>
        <w:autoSpaceDN w:val="0"/>
        <w:adjustRightInd w:val="0"/>
        <w:spacing w:after="0" w:line="240" w:lineRule="auto"/>
        <w:jc w:val="both"/>
        <w:textAlignment w:val="baseline"/>
        <w:rPr>
          <w:rFonts w:cs="Arial"/>
          <w:color w:val="000000"/>
          <w:sz w:val="24"/>
          <w:szCs w:val="24"/>
        </w:rPr>
      </w:pPr>
      <w:r w:rsidRPr="007E1342">
        <w:rPr>
          <w:rFonts w:cs="Arial"/>
          <w:color w:val="000000"/>
          <w:sz w:val="24"/>
          <w:szCs w:val="24"/>
        </w:rPr>
        <w:t xml:space="preserve">Eye-opener Trip </w:t>
      </w:r>
    </w:p>
    <w:p w:rsidR="006260E0" w:rsidRPr="007E1342" w:rsidRDefault="006260E0" w:rsidP="00746F35">
      <w:pPr>
        <w:widowControl w:val="0"/>
        <w:numPr>
          <w:ilvl w:val="0"/>
          <w:numId w:val="12"/>
        </w:numPr>
        <w:autoSpaceDE w:val="0"/>
        <w:autoSpaceDN w:val="0"/>
        <w:adjustRightInd w:val="0"/>
        <w:spacing w:after="0" w:line="240" w:lineRule="auto"/>
        <w:jc w:val="both"/>
        <w:textAlignment w:val="baseline"/>
        <w:rPr>
          <w:rFonts w:cs="Arial"/>
          <w:color w:val="000000"/>
          <w:sz w:val="24"/>
          <w:szCs w:val="24"/>
        </w:rPr>
      </w:pPr>
      <w:r w:rsidRPr="007E1342">
        <w:rPr>
          <w:rFonts w:cs="Arial"/>
          <w:color w:val="000000"/>
          <w:sz w:val="24"/>
          <w:szCs w:val="24"/>
        </w:rPr>
        <w:t xml:space="preserve">Finalizing Village Development Plan </w:t>
      </w:r>
    </w:p>
    <w:p w:rsidR="006260E0" w:rsidRPr="007E1342" w:rsidRDefault="006260E0" w:rsidP="00746F35">
      <w:pPr>
        <w:widowControl w:val="0"/>
        <w:numPr>
          <w:ilvl w:val="0"/>
          <w:numId w:val="12"/>
        </w:numPr>
        <w:autoSpaceDE w:val="0"/>
        <w:autoSpaceDN w:val="0"/>
        <w:adjustRightInd w:val="0"/>
        <w:spacing w:after="0" w:line="240" w:lineRule="auto"/>
        <w:jc w:val="both"/>
        <w:textAlignment w:val="baseline"/>
        <w:rPr>
          <w:rFonts w:cs="Arial"/>
          <w:color w:val="000000"/>
          <w:sz w:val="24"/>
          <w:szCs w:val="24"/>
        </w:rPr>
      </w:pPr>
      <w:r w:rsidRPr="007E1342">
        <w:rPr>
          <w:rFonts w:cs="Arial"/>
          <w:color w:val="000000"/>
          <w:sz w:val="24"/>
          <w:szCs w:val="24"/>
        </w:rPr>
        <w:t xml:space="preserve">Submitting Development Plan </w:t>
      </w:r>
    </w:p>
    <w:p w:rsidR="006260E0" w:rsidRPr="00AC2E9B" w:rsidRDefault="006260E0" w:rsidP="00746F35">
      <w:pPr>
        <w:widowControl w:val="0"/>
        <w:autoSpaceDE w:val="0"/>
        <w:autoSpaceDN w:val="0"/>
        <w:adjustRightInd w:val="0"/>
        <w:spacing w:after="0" w:line="240" w:lineRule="auto"/>
        <w:ind w:left="720"/>
        <w:jc w:val="both"/>
        <w:textAlignment w:val="baseline"/>
        <w:rPr>
          <w:rFonts w:ascii="Calibri" w:hAnsi="Calibri" w:cs="Arial"/>
          <w:color w:val="000000"/>
        </w:rPr>
      </w:pPr>
    </w:p>
    <w:p w:rsidR="006C212B" w:rsidRPr="007F18AA" w:rsidRDefault="006C212B" w:rsidP="00746F35">
      <w:pPr>
        <w:autoSpaceDE w:val="0"/>
        <w:autoSpaceDN w:val="0"/>
        <w:spacing w:line="240" w:lineRule="auto"/>
        <w:jc w:val="both"/>
        <w:rPr>
          <w:rFonts w:ascii="Calibri" w:hAnsi="Calibri" w:cs="Arial"/>
        </w:rPr>
      </w:pPr>
      <w:r w:rsidRPr="007F18AA">
        <w:rPr>
          <w:rFonts w:ascii="Calibri" w:hAnsi="Calibri" w:cs="Arial"/>
          <w:b/>
          <w:bCs/>
        </w:rPr>
        <w:t>Phase II: Implementation of Development Activities</w:t>
      </w:r>
      <w:r w:rsidRPr="007F18AA">
        <w:rPr>
          <w:rFonts w:ascii="Calibri" w:hAnsi="Calibri" w:cs="Arial"/>
        </w:rPr>
        <w:t xml:space="preserve">: </w:t>
      </w:r>
    </w:p>
    <w:p w:rsidR="006C212B" w:rsidRPr="007E1342" w:rsidRDefault="006C212B" w:rsidP="00746F35">
      <w:pPr>
        <w:widowControl w:val="0"/>
        <w:numPr>
          <w:ilvl w:val="0"/>
          <w:numId w:val="36"/>
        </w:numPr>
        <w:autoSpaceDE w:val="0"/>
        <w:autoSpaceDN w:val="0"/>
        <w:adjustRightInd w:val="0"/>
        <w:spacing w:after="0" w:line="240" w:lineRule="auto"/>
        <w:jc w:val="both"/>
        <w:textAlignment w:val="baseline"/>
        <w:rPr>
          <w:rFonts w:cs="Arial"/>
          <w:sz w:val="24"/>
          <w:szCs w:val="24"/>
        </w:rPr>
      </w:pPr>
      <w:r w:rsidRPr="007E1342">
        <w:rPr>
          <w:rFonts w:cs="Arial"/>
          <w:sz w:val="24"/>
          <w:szCs w:val="24"/>
        </w:rPr>
        <w:t>Saving, microcredit or grant through establishment of the Village Development Bank (VDB)</w:t>
      </w:r>
    </w:p>
    <w:p w:rsidR="004F2020" w:rsidRPr="007E1342" w:rsidRDefault="004F2020" w:rsidP="00746F35">
      <w:pPr>
        <w:widowControl w:val="0"/>
        <w:numPr>
          <w:ilvl w:val="0"/>
          <w:numId w:val="36"/>
        </w:numPr>
        <w:autoSpaceDE w:val="0"/>
        <w:autoSpaceDN w:val="0"/>
        <w:adjustRightInd w:val="0"/>
        <w:spacing w:after="0" w:line="240" w:lineRule="auto"/>
        <w:jc w:val="both"/>
        <w:textAlignment w:val="baseline"/>
        <w:rPr>
          <w:rFonts w:cs="Arial"/>
          <w:sz w:val="24"/>
          <w:szCs w:val="24"/>
        </w:rPr>
      </w:pPr>
      <w:r w:rsidRPr="007E1342">
        <w:rPr>
          <w:rFonts w:cs="Arial"/>
          <w:sz w:val="24"/>
          <w:szCs w:val="24"/>
        </w:rPr>
        <w:t>Local Council Association (LCA)</w:t>
      </w:r>
    </w:p>
    <w:p w:rsidR="005D4D43" w:rsidRPr="007E1342" w:rsidRDefault="002923F5" w:rsidP="00746F35">
      <w:pPr>
        <w:widowControl w:val="0"/>
        <w:numPr>
          <w:ilvl w:val="0"/>
          <w:numId w:val="36"/>
        </w:numPr>
        <w:autoSpaceDE w:val="0"/>
        <w:autoSpaceDN w:val="0"/>
        <w:adjustRightInd w:val="0"/>
        <w:spacing w:after="0" w:line="240" w:lineRule="auto"/>
        <w:jc w:val="both"/>
        <w:textAlignment w:val="baseline"/>
        <w:rPr>
          <w:rFonts w:cs="Arial"/>
          <w:sz w:val="24"/>
          <w:szCs w:val="24"/>
        </w:rPr>
      </w:pPr>
      <w:r w:rsidRPr="007E1342">
        <w:rPr>
          <w:rFonts w:cs="Arial"/>
          <w:sz w:val="24"/>
          <w:szCs w:val="24"/>
        </w:rPr>
        <w:t>Islamic Microfinance (Qarz-e-Hasna</w:t>
      </w:r>
      <w:r w:rsidR="005D4D43" w:rsidRPr="007E1342">
        <w:rPr>
          <w:rFonts w:cs="Arial"/>
          <w:sz w:val="24"/>
          <w:szCs w:val="24"/>
        </w:rPr>
        <w:t>)</w:t>
      </w:r>
    </w:p>
    <w:p w:rsidR="006C212B" w:rsidRPr="007E1342" w:rsidRDefault="006C212B" w:rsidP="00746F35">
      <w:pPr>
        <w:widowControl w:val="0"/>
        <w:numPr>
          <w:ilvl w:val="0"/>
          <w:numId w:val="36"/>
        </w:numPr>
        <w:autoSpaceDE w:val="0"/>
        <w:autoSpaceDN w:val="0"/>
        <w:adjustRightInd w:val="0"/>
        <w:spacing w:after="0" w:line="240" w:lineRule="auto"/>
        <w:jc w:val="both"/>
        <w:textAlignment w:val="baseline"/>
        <w:rPr>
          <w:rFonts w:cs="Arial"/>
          <w:sz w:val="24"/>
          <w:szCs w:val="24"/>
        </w:rPr>
      </w:pPr>
      <w:r w:rsidRPr="007E1342">
        <w:rPr>
          <w:rFonts w:cs="Arial"/>
          <w:sz w:val="24"/>
          <w:szCs w:val="24"/>
        </w:rPr>
        <w:t xml:space="preserve">Small scale physical infrastructure development  </w:t>
      </w:r>
    </w:p>
    <w:p w:rsidR="006C212B" w:rsidRPr="007E1342" w:rsidRDefault="006C212B" w:rsidP="00746F35">
      <w:pPr>
        <w:widowControl w:val="0"/>
        <w:numPr>
          <w:ilvl w:val="0"/>
          <w:numId w:val="36"/>
        </w:numPr>
        <w:autoSpaceDE w:val="0"/>
        <w:autoSpaceDN w:val="0"/>
        <w:adjustRightInd w:val="0"/>
        <w:spacing w:after="0" w:line="240" w:lineRule="auto"/>
        <w:jc w:val="both"/>
        <w:textAlignment w:val="baseline"/>
        <w:rPr>
          <w:rFonts w:cs="Arial"/>
          <w:sz w:val="24"/>
          <w:szCs w:val="24"/>
        </w:rPr>
      </w:pPr>
      <w:r w:rsidRPr="007E1342">
        <w:rPr>
          <w:rFonts w:cs="Arial"/>
          <w:sz w:val="24"/>
          <w:szCs w:val="24"/>
        </w:rPr>
        <w:t xml:space="preserve">Agriculture and livestock development </w:t>
      </w:r>
    </w:p>
    <w:p w:rsidR="006C212B" w:rsidRPr="007E1342" w:rsidRDefault="006C212B" w:rsidP="00746F35">
      <w:pPr>
        <w:widowControl w:val="0"/>
        <w:numPr>
          <w:ilvl w:val="0"/>
          <w:numId w:val="36"/>
        </w:numPr>
        <w:autoSpaceDE w:val="0"/>
        <w:autoSpaceDN w:val="0"/>
        <w:adjustRightInd w:val="0"/>
        <w:spacing w:after="0" w:line="240" w:lineRule="auto"/>
        <w:jc w:val="both"/>
        <w:textAlignment w:val="baseline"/>
        <w:rPr>
          <w:rFonts w:cs="Arial"/>
          <w:sz w:val="24"/>
          <w:szCs w:val="24"/>
        </w:rPr>
      </w:pPr>
      <w:r w:rsidRPr="007E1342">
        <w:rPr>
          <w:rFonts w:cs="Arial"/>
          <w:sz w:val="24"/>
          <w:szCs w:val="24"/>
        </w:rPr>
        <w:t>Health and education</w:t>
      </w:r>
    </w:p>
    <w:p w:rsidR="006C212B" w:rsidRPr="007E1342" w:rsidRDefault="006C212B" w:rsidP="00746F35">
      <w:pPr>
        <w:widowControl w:val="0"/>
        <w:numPr>
          <w:ilvl w:val="0"/>
          <w:numId w:val="36"/>
        </w:numPr>
        <w:autoSpaceDE w:val="0"/>
        <w:autoSpaceDN w:val="0"/>
        <w:adjustRightInd w:val="0"/>
        <w:spacing w:after="0" w:line="240" w:lineRule="auto"/>
        <w:jc w:val="both"/>
        <w:textAlignment w:val="baseline"/>
        <w:rPr>
          <w:rFonts w:cs="Arial"/>
          <w:sz w:val="24"/>
          <w:szCs w:val="24"/>
        </w:rPr>
      </w:pPr>
      <w:r w:rsidRPr="007E1342">
        <w:rPr>
          <w:rFonts w:cs="Arial"/>
          <w:sz w:val="24"/>
          <w:szCs w:val="24"/>
        </w:rPr>
        <w:t>Skill center</w:t>
      </w:r>
    </w:p>
    <w:p w:rsidR="006F5E54" w:rsidRDefault="006C212B" w:rsidP="00746F35">
      <w:pPr>
        <w:widowControl w:val="0"/>
        <w:numPr>
          <w:ilvl w:val="0"/>
          <w:numId w:val="36"/>
        </w:numPr>
        <w:autoSpaceDE w:val="0"/>
        <w:autoSpaceDN w:val="0"/>
        <w:adjustRightInd w:val="0"/>
        <w:spacing w:after="0" w:line="240" w:lineRule="auto"/>
        <w:jc w:val="both"/>
        <w:textAlignment w:val="baseline"/>
        <w:rPr>
          <w:rFonts w:cs="Arial"/>
          <w:sz w:val="24"/>
          <w:szCs w:val="24"/>
        </w:rPr>
      </w:pPr>
      <w:r w:rsidRPr="007E1342">
        <w:rPr>
          <w:rFonts w:cs="Arial"/>
          <w:sz w:val="24"/>
          <w:szCs w:val="24"/>
        </w:rPr>
        <w:t>Environment and youth promotion</w:t>
      </w:r>
    </w:p>
    <w:p w:rsidR="007E1342" w:rsidRPr="007E1342" w:rsidRDefault="007E1342" w:rsidP="00746F35">
      <w:pPr>
        <w:widowControl w:val="0"/>
        <w:autoSpaceDE w:val="0"/>
        <w:autoSpaceDN w:val="0"/>
        <w:adjustRightInd w:val="0"/>
        <w:spacing w:after="0" w:line="240" w:lineRule="auto"/>
        <w:jc w:val="both"/>
        <w:textAlignment w:val="baseline"/>
        <w:rPr>
          <w:rFonts w:cs="Arial"/>
          <w:sz w:val="24"/>
          <w:szCs w:val="24"/>
        </w:rPr>
      </w:pPr>
    </w:p>
    <w:p w:rsidR="006C212B" w:rsidRDefault="006C212B" w:rsidP="00746F35">
      <w:pPr>
        <w:spacing w:line="240" w:lineRule="auto"/>
        <w:jc w:val="both"/>
        <w:rPr>
          <w:rFonts w:ascii="Calibri" w:hAnsi="Calibri" w:cs="Arial"/>
          <w:b/>
          <w:bCs/>
        </w:rPr>
      </w:pPr>
      <w:r w:rsidRPr="007F18AA">
        <w:rPr>
          <w:rFonts w:ascii="Calibri" w:hAnsi="Calibri" w:cs="Arial"/>
          <w:b/>
          <w:bCs/>
        </w:rPr>
        <w:t>Phase III: Monitoring and Evaluation</w:t>
      </w:r>
    </w:p>
    <w:p w:rsidR="006C212B" w:rsidRPr="007E1342" w:rsidRDefault="00625920" w:rsidP="00746F35">
      <w:pPr>
        <w:numPr>
          <w:ilvl w:val="0"/>
          <w:numId w:val="37"/>
        </w:numPr>
        <w:spacing w:after="0" w:line="240" w:lineRule="auto"/>
        <w:jc w:val="both"/>
        <w:rPr>
          <w:rFonts w:cs="Arial"/>
          <w:bCs/>
          <w:sz w:val="24"/>
          <w:szCs w:val="24"/>
        </w:rPr>
      </w:pPr>
      <w:r w:rsidRPr="007E1342">
        <w:rPr>
          <w:rFonts w:cs="Arial"/>
          <w:bCs/>
          <w:sz w:val="24"/>
          <w:szCs w:val="24"/>
        </w:rPr>
        <w:t>Regular 15</w:t>
      </w:r>
      <w:r w:rsidR="006C212B" w:rsidRPr="007E1342">
        <w:rPr>
          <w:rFonts w:cs="Arial"/>
          <w:bCs/>
          <w:sz w:val="24"/>
          <w:szCs w:val="24"/>
        </w:rPr>
        <w:t xml:space="preserve"> days meeting</w:t>
      </w:r>
      <w:r w:rsidRPr="007E1342">
        <w:rPr>
          <w:rFonts w:cs="Arial"/>
          <w:bCs/>
          <w:sz w:val="24"/>
          <w:szCs w:val="24"/>
        </w:rPr>
        <w:t>s with CO/VDO</w:t>
      </w:r>
    </w:p>
    <w:p w:rsidR="00CE27B5" w:rsidRPr="007E1342" w:rsidRDefault="00CE27B5" w:rsidP="00746F35">
      <w:pPr>
        <w:numPr>
          <w:ilvl w:val="0"/>
          <w:numId w:val="37"/>
        </w:numPr>
        <w:spacing w:after="0" w:line="240" w:lineRule="auto"/>
        <w:jc w:val="both"/>
        <w:rPr>
          <w:sz w:val="24"/>
          <w:szCs w:val="24"/>
        </w:rPr>
      </w:pPr>
      <w:r w:rsidRPr="007E1342">
        <w:rPr>
          <w:sz w:val="24"/>
          <w:szCs w:val="24"/>
        </w:rPr>
        <w:t>Regular Monitoring System</w:t>
      </w:r>
    </w:p>
    <w:p w:rsidR="00CE27B5" w:rsidRPr="007E1342" w:rsidRDefault="00CE27B5" w:rsidP="00746F35">
      <w:pPr>
        <w:numPr>
          <w:ilvl w:val="0"/>
          <w:numId w:val="37"/>
        </w:numPr>
        <w:spacing w:after="0" w:line="240" w:lineRule="auto"/>
        <w:jc w:val="both"/>
        <w:rPr>
          <w:sz w:val="24"/>
          <w:szCs w:val="24"/>
        </w:rPr>
      </w:pPr>
      <w:r w:rsidRPr="007E1342">
        <w:rPr>
          <w:sz w:val="24"/>
          <w:szCs w:val="24"/>
        </w:rPr>
        <w:t>Effective Daily Reporting Mechanism</w:t>
      </w:r>
    </w:p>
    <w:p w:rsidR="006C212B" w:rsidRPr="007E1342" w:rsidRDefault="00CE27B5" w:rsidP="00746F35">
      <w:pPr>
        <w:numPr>
          <w:ilvl w:val="0"/>
          <w:numId w:val="37"/>
        </w:numPr>
        <w:spacing w:after="0" w:line="240" w:lineRule="auto"/>
        <w:jc w:val="both"/>
        <w:rPr>
          <w:sz w:val="24"/>
          <w:szCs w:val="24"/>
        </w:rPr>
      </w:pPr>
      <w:r w:rsidRPr="007E1342">
        <w:rPr>
          <w:sz w:val="24"/>
          <w:szCs w:val="24"/>
        </w:rPr>
        <w:t>Effective Programmatic Documentation</w:t>
      </w:r>
    </w:p>
    <w:p w:rsidR="006C212B" w:rsidRPr="007E1342" w:rsidRDefault="006C212B" w:rsidP="00746F35">
      <w:pPr>
        <w:numPr>
          <w:ilvl w:val="0"/>
          <w:numId w:val="37"/>
        </w:numPr>
        <w:spacing w:after="0" w:line="240" w:lineRule="auto"/>
        <w:jc w:val="both"/>
        <w:rPr>
          <w:rFonts w:cs="Arial"/>
          <w:bCs/>
          <w:sz w:val="24"/>
          <w:szCs w:val="24"/>
        </w:rPr>
      </w:pPr>
      <w:r w:rsidRPr="007E1342">
        <w:rPr>
          <w:rFonts w:cs="Arial"/>
          <w:bCs/>
          <w:sz w:val="24"/>
          <w:szCs w:val="24"/>
        </w:rPr>
        <w:t>Case studies development</w:t>
      </w:r>
    </w:p>
    <w:p w:rsidR="00D75BEB" w:rsidRPr="005331E3" w:rsidRDefault="006C212B" w:rsidP="00D75BEB">
      <w:pPr>
        <w:numPr>
          <w:ilvl w:val="0"/>
          <w:numId w:val="37"/>
        </w:numPr>
        <w:spacing w:after="0" w:line="240" w:lineRule="auto"/>
        <w:jc w:val="both"/>
        <w:rPr>
          <w:rFonts w:cs="Arial"/>
          <w:bCs/>
          <w:sz w:val="24"/>
          <w:szCs w:val="24"/>
        </w:rPr>
      </w:pPr>
      <w:r w:rsidRPr="007E1342">
        <w:rPr>
          <w:rFonts w:cs="Arial"/>
          <w:bCs/>
          <w:sz w:val="24"/>
          <w:szCs w:val="24"/>
        </w:rPr>
        <w:t>Impact studies</w:t>
      </w:r>
    </w:p>
    <w:p w:rsidR="00D75BEB" w:rsidRDefault="00D75BEB" w:rsidP="00D75BEB">
      <w:pPr>
        <w:spacing w:line="240" w:lineRule="auto"/>
        <w:jc w:val="both"/>
        <w:rPr>
          <w:rFonts w:ascii="Calibri" w:hAnsi="Calibri" w:cs="Arial"/>
          <w:b/>
          <w:bCs/>
        </w:rPr>
      </w:pPr>
      <w:r>
        <w:rPr>
          <w:rFonts w:ascii="Calibri" w:hAnsi="Calibri" w:cs="Arial"/>
          <w:b/>
          <w:bCs/>
          <w:noProof/>
        </w:rPr>
        <w:lastRenderedPageBreak/>
        <w:pict>
          <v:roundrect id="_x0000_s1071" style="position:absolute;left:0;text-align:left;margin-left:27.75pt;margin-top:2.3pt;width:369.75pt;height:36.75pt;z-index:251748352" arcsize="10923f" fillcolor="#4f81bd" strokecolor="#f2f2f2" strokeweight="3pt">
            <v:shadow on="t" type="perspective" color="#243f60" opacity=".5" offset="1pt" offset2="-1pt"/>
            <v:textbox style="mso-next-textbox:#_x0000_s1071">
              <w:txbxContent>
                <w:p w:rsidR="005331E3" w:rsidRPr="007B59FE" w:rsidRDefault="005331E3" w:rsidP="00D75BEB">
                  <w:pPr>
                    <w:jc w:val="center"/>
                    <w:rPr>
                      <w:b/>
                      <w:color w:val="000000"/>
                    </w:rPr>
                  </w:pPr>
                  <w:r w:rsidRPr="007B59FE">
                    <w:rPr>
                      <w:b/>
                      <w:color w:val="000000"/>
                    </w:rPr>
                    <w:t>Village Development Partnership (VDP) Model</w:t>
                  </w:r>
                </w:p>
              </w:txbxContent>
            </v:textbox>
          </v:roundrect>
        </w:pict>
      </w:r>
    </w:p>
    <w:p w:rsidR="00D75BEB" w:rsidRDefault="00D75BEB" w:rsidP="00D75BEB">
      <w:pPr>
        <w:spacing w:line="240" w:lineRule="auto"/>
        <w:jc w:val="both"/>
        <w:rPr>
          <w:rFonts w:ascii="Calibri" w:hAnsi="Calibri" w:cs="Arial"/>
          <w:b/>
          <w:bCs/>
        </w:rPr>
      </w:pPr>
    </w:p>
    <w:p w:rsidR="00D75BEB" w:rsidRDefault="00D75BEB" w:rsidP="00D75BEB">
      <w:pPr>
        <w:spacing w:line="240" w:lineRule="auto"/>
        <w:jc w:val="both"/>
        <w:rPr>
          <w:rFonts w:ascii="Calibri" w:hAnsi="Calibri" w:cs="Arial"/>
          <w:b/>
          <w:bCs/>
        </w:rPr>
      </w:pPr>
    </w:p>
    <w:p w:rsidR="00D75BEB" w:rsidRDefault="00D75BEB" w:rsidP="00D75BEB">
      <w:pPr>
        <w:spacing w:line="240" w:lineRule="auto"/>
        <w:jc w:val="both"/>
        <w:rPr>
          <w:rFonts w:ascii="Calibri" w:hAnsi="Calibri" w:cs="Arial"/>
          <w:b/>
          <w:bCs/>
        </w:rPr>
      </w:pPr>
      <w:r>
        <w:rPr>
          <w:rFonts w:ascii="Tahoma" w:hAnsi="Tahoma" w:cs="Tahoma"/>
          <w:b/>
          <w:noProof/>
          <w:color w:val="000000"/>
        </w:rPr>
        <w:drawing>
          <wp:anchor distT="0" distB="0" distL="114300" distR="114300" simplePos="0" relativeHeight="251749376" behindDoc="0" locked="0" layoutInCell="1" allowOverlap="1">
            <wp:simplePos x="0" y="0"/>
            <wp:positionH relativeFrom="column">
              <wp:posOffset>-228600</wp:posOffset>
            </wp:positionH>
            <wp:positionV relativeFrom="paragraph">
              <wp:posOffset>3556000</wp:posOffset>
            </wp:positionV>
            <wp:extent cx="5943600" cy="1571625"/>
            <wp:effectExtent l="19050" t="0" r="0" b="0"/>
            <wp:wrapSquare wrapText="bothSides"/>
            <wp:docPr id="9"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5400" cy="2362200"/>
                      <a:chOff x="152400" y="1371600"/>
                      <a:chExt cx="8915400" cy="2362200"/>
                    </a:xfrm>
                  </a:grpSpPr>
                  <a:grpSp>
                    <a:nvGrpSpPr>
                      <a:cNvPr id="73" name="Group 72"/>
                      <a:cNvGrpSpPr/>
                    </a:nvGrpSpPr>
                    <a:grpSpPr>
                      <a:xfrm>
                        <a:off x="152400" y="1371600"/>
                        <a:ext cx="8915400" cy="2362200"/>
                        <a:chOff x="152400" y="1371600"/>
                        <a:chExt cx="8915400" cy="2362200"/>
                      </a:xfrm>
                    </a:grpSpPr>
                    <a:sp>
                      <a:nvSpPr>
                        <a:cNvPr id="6" name="Rounded Rectangle 5"/>
                        <a:cNvSpPr/>
                      </a:nvSpPr>
                      <a:spPr>
                        <a:xfrm>
                          <a:off x="152400" y="3276600"/>
                          <a:ext cx="1143000" cy="457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500" dirty="0" smtClean="0"/>
                              <a:t>VDB</a:t>
                            </a:r>
                            <a:endParaRPr lang="en-US" sz="1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ounded Rectangle 20"/>
                        <a:cNvSpPr/>
                      </a:nvSpPr>
                      <a:spPr>
                        <a:xfrm>
                          <a:off x="5334000" y="3276600"/>
                          <a:ext cx="1143000" cy="457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500" dirty="0" smtClean="0"/>
                              <a:t>VEC</a:t>
                            </a:r>
                            <a:endParaRPr lang="en-US" sz="1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ounded Rectangle 21"/>
                        <a:cNvSpPr/>
                      </a:nvSpPr>
                      <a:spPr>
                        <a:xfrm>
                          <a:off x="2743200" y="3276600"/>
                          <a:ext cx="1143000" cy="457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500" dirty="0" smtClean="0"/>
                              <a:t>VADC</a:t>
                            </a:r>
                            <a:endParaRPr lang="en-US" sz="1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ounded Rectangle 22"/>
                        <a:cNvSpPr/>
                      </a:nvSpPr>
                      <a:spPr>
                        <a:xfrm>
                          <a:off x="1447800" y="3276600"/>
                          <a:ext cx="1143000" cy="457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500" dirty="0" smtClean="0"/>
                              <a:t>VSDC</a:t>
                            </a:r>
                            <a:endParaRPr lang="en-US" sz="1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ounded Rectangle 23"/>
                        <a:cNvSpPr/>
                      </a:nvSpPr>
                      <a:spPr>
                        <a:xfrm>
                          <a:off x="6629400" y="3276600"/>
                          <a:ext cx="1143000" cy="457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500" dirty="0" smtClean="0"/>
                              <a:t>VEC</a:t>
                            </a:r>
                            <a:endParaRPr lang="en-US" sz="1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ounded Rectangle 24"/>
                        <a:cNvSpPr/>
                      </a:nvSpPr>
                      <a:spPr>
                        <a:xfrm>
                          <a:off x="7924800" y="3276600"/>
                          <a:ext cx="1143000" cy="457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500" dirty="0" smtClean="0"/>
                              <a:t>VYC</a:t>
                            </a:r>
                            <a:endParaRPr lang="en-US" sz="1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ounded Rectangle 25"/>
                        <a:cNvSpPr/>
                      </a:nvSpPr>
                      <a:spPr>
                        <a:xfrm>
                          <a:off x="4038600" y="3276600"/>
                          <a:ext cx="1143000" cy="457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500" dirty="0" smtClean="0"/>
                              <a:t>VHC</a:t>
                            </a:r>
                            <a:endParaRPr lang="en-US" sz="1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ounded Rectangle 26"/>
                        <a:cNvSpPr/>
                      </a:nvSpPr>
                      <a:spPr>
                        <a:xfrm>
                          <a:off x="2667000" y="1371600"/>
                          <a:ext cx="3886200" cy="1143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t>Village Development Organization</a:t>
                            </a:r>
                          </a:p>
                          <a:p>
                            <a:pPr algn="ctr"/>
                            <a:r>
                              <a:rPr lang="en-US" b="1" dirty="0" smtClean="0"/>
                              <a:t>(VDO)</a:t>
                            </a:r>
                            <a:endParaRPr lang="en-US" b="1"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2" name="Straight Connector 31"/>
                        <a:cNvCxnSpPr/>
                      </a:nvCxnSpPr>
                      <a:spPr>
                        <a:xfrm rot="5400000">
                          <a:off x="4419600" y="2667000"/>
                          <a:ext cx="3048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37" name="Straight Connector 36"/>
                        <a:cNvCxnSpPr/>
                      </a:nvCxnSpPr>
                      <a:spPr>
                        <a:xfrm>
                          <a:off x="685800" y="2819400"/>
                          <a:ext cx="7696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43" name="Straight Connector 42"/>
                        <a:cNvCxnSpPr/>
                      </a:nvCxnSpPr>
                      <a:spPr>
                        <a:xfrm rot="5400000">
                          <a:off x="457994" y="3047206"/>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64" name="Straight Connector 63"/>
                        <a:cNvCxnSpPr/>
                      </a:nvCxnSpPr>
                      <a:spPr>
                        <a:xfrm rot="5400000">
                          <a:off x="6933406" y="3047206"/>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65" name="Straight Connector 64"/>
                        <a:cNvCxnSpPr/>
                      </a:nvCxnSpPr>
                      <a:spPr>
                        <a:xfrm rot="5400000">
                          <a:off x="8152606" y="3047206"/>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66" name="Straight Connector 65"/>
                        <a:cNvCxnSpPr/>
                      </a:nvCxnSpPr>
                      <a:spPr>
                        <a:xfrm rot="5400000">
                          <a:off x="915194" y="3504406"/>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67" name="Straight Connector 66"/>
                        <a:cNvCxnSpPr/>
                      </a:nvCxnSpPr>
                      <a:spPr>
                        <a:xfrm rot="5400000">
                          <a:off x="5638006" y="3047206"/>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68" name="Straight Connector 67"/>
                        <a:cNvCxnSpPr/>
                      </a:nvCxnSpPr>
                      <a:spPr>
                        <a:xfrm rot="5400000">
                          <a:off x="4344194" y="3047206"/>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69" name="Straight Connector 68"/>
                        <a:cNvCxnSpPr/>
                      </a:nvCxnSpPr>
                      <a:spPr>
                        <a:xfrm rot="5400000">
                          <a:off x="3048794" y="3047206"/>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70" name="Straight Connector 69"/>
                        <a:cNvCxnSpPr/>
                      </a:nvCxnSpPr>
                      <a:spPr>
                        <a:xfrm rot="5400000">
                          <a:off x="1751806" y="3047206"/>
                          <a:ext cx="457200" cy="1588"/>
                        </a:xfrm>
                        <a:prstGeom prst="line">
                          <a:avLst/>
                        </a:prstGeom>
                      </a:spPr>
                      <a:style>
                        <a:lnRef idx="1">
                          <a:schemeClr val="accent1"/>
                        </a:lnRef>
                        <a:fillRef idx="0">
                          <a:schemeClr val="accent1"/>
                        </a:fillRef>
                        <a:effectRef idx="0">
                          <a:schemeClr val="accent1"/>
                        </a:effectRef>
                        <a:fontRef idx="minor">
                          <a:schemeClr val="tx1"/>
                        </a:fontRef>
                      </a:style>
                    </a:cxnSp>
                  </a:grpSp>
                </lc:lockedCanvas>
              </a:graphicData>
            </a:graphic>
          </wp:anchor>
        </w:drawing>
      </w:r>
      <w:r>
        <w:rPr>
          <w:rFonts w:ascii="Tahoma" w:hAnsi="Tahoma" w:cs="Tahoma"/>
          <w:b/>
          <w:noProof/>
          <w:color w:val="000000"/>
        </w:rPr>
        <w:drawing>
          <wp:inline distT="0" distB="0" distL="0" distR="0">
            <wp:extent cx="5486400" cy="3207342"/>
            <wp:effectExtent l="19050" t="0" r="0" b="0"/>
            <wp:docPr id="22"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91600" cy="5257800"/>
                      <a:chOff x="76200" y="1219200"/>
                      <a:chExt cx="8991600" cy="5257800"/>
                    </a:xfrm>
                  </a:grpSpPr>
                  <a:grpSp>
                    <a:nvGrpSpPr>
                      <a:cNvPr id="41" name="Group 40"/>
                      <a:cNvGrpSpPr/>
                    </a:nvGrpSpPr>
                    <a:grpSpPr>
                      <a:xfrm>
                        <a:off x="76200" y="1219200"/>
                        <a:ext cx="8991600" cy="5257800"/>
                        <a:chOff x="76200" y="1219200"/>
                        <a:chExt cx="8991600" cy="5257800"/>
                      </a:xfrm>
                    </a:grpSpPr>
                    <a:sp>
                      <a:nvSpPr>
                        <a:cNvPr id="6" name="Rounded Rectangle 5"/>
                        <a:cNvSpPr/>
                      </a:nvSpPr>
                      <a:spPr>
                        <a:xfrm>
                          <a:off x="76200" y="1828800"/>
                          <a:ext cx="1371600" cy="6096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500" dirty="0" smtClean="0"/>
                              <a:t>Village Selection</a:t>
                            </a:r>
                            <a:endParaRPr lang="en-US" sz="1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a:off x="1600200" y="1828800"/>
                          <a:ext cx="1371600" cy="6096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500" dirty="0" smtClean="0"/>
                              <a:t>VDO Formation</a:t>
                            </a:r>
                            <a:endParaRPr lang="en-US" sz="1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3124200" y="1828800"/>
                          <a:ext cx="1371600" cy="6096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VDO </a:t>
                            </a:r>
                          </a:p>
                          <a:p>
                            <a:pPr algn="ctr"/>
                            <a:r>
                              <a:rPr lang="en-US" sz="1400" dirty="0" smtClean="0"/>
                              <a:t>Training Workshop</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4648200" y="1828800"/>
                          <a:ext cx="1371600" cy="6096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500" dirty="0" smtClean="0"/>
                              <a:t>Preliminary Planning</a:t>
                            </a:r>
                            <a:endParaRPr lang="en-US" sz="1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ounded Rectangle 9"/>
                        <a:cNvSpPr/>
                      </a:nvSpPr>
                      <a:spPr>
                        <a:xfrm>
                          <a:off x="6172200" y="1828800"/>
                          <a:ext cx="1371600" cy="6096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500" dirty="0" smtClean="0"/>
                              <a:t>Eye-Opener Trip</a:t>
                            </a:r>
                            <a:endParaRPr lang="en-US" sz="1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ounded Rectangle 10"/>
                        <a:cNvSpPr/>
                      </a:nvSpPr>
                      <a:spPr>
                        <a:xfrm>
                          <a:off x="7696200" y="1828800"/>
                          <a:ext cx="1371600" cy="6096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500" dirty="0" smtClean="0"/>
                              <a:t>Final Development Plan</a:t>
                            </a:r>
                            <a:endParaRPr lang="en-US" sz="1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ctangle 11"/>
                        <a:cNvSpPr/>
                      </a:nvSpPr>
                      <a:spPr>
                        <a:xfrm>
                          <a:off x="2286000" y="1219200"/>
                          <a:ext cx="4648200" cy="457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t>Phase 1 Preparation</a:t>
                            </a:r>
                            <a:endParaRPr lang="en-US" b="1"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2286000" y="2590800"/>
                          <a:ext cx="4648200" cy="457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t>Phase 2 Implementation</a:t>
                            </a:r>
                            <a:endParaRPr lang="en-US" b="1"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ounded Rectangle 13"/>
                        <a:cNvSpPr/>
                      </a:nvSpPr>
                      <a:spPr>
                        <a:xfrm>
                          <a:off x="76200" y="3886200"/>
                          <a:ext cx="1447800" cy="9906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500" dirty="0" smtClean="0"/>
                              <a:t>VDO Saving, Micro Credit, </a:t>
                            </a:r>
                            <a:r>
                              <a:rPr lang="en-US" sz="1500" dirty="0" smtClean="0"/>
                              <a:t>Organizational </a:t>
                            </a:r>
                            <a:r>
                              <a:rPr lang="en-US" sz="1500" dirty="0" smtClean="0"/>
                              <a:t>Grant</a:t>
                            </a:r>
                            <a:endParaRPr lang="en-US" sz="1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ounded Rectangle 14"/>
                        <a:cNvSpPr/>
                      </a:nvSpPr>
                      <a:spPr>
                        <a:xfrm>
                          <a:off x="2133600" y="4038600"/>
                          <a:ext cx="1371600" cy="6858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500" dirty="0" smtClean="0"/>
                              <a:t>Village Development Bank</a:t>
                            </a:r>
                            <a:endParaRPr lang="en-US" sz="1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ounded Rectangle 15"/>
                        <a:cNvSpPr/>
                      </a:nvSpPr>
                      <a:spPr>
                        <a:xfrm>
                          <a:off x="4191000" y="4419600"/>
                          <a:ext cx="1219200" cy="5334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t>Income generating activity </a:t>
                            </a:r>
                            <a:r>
                              <a:rPr lang="en-US" sz="1100" dirty="0" smtClean="0"/>
                              <a:t>3</a:t>
                            </a:r>
                            <a:endParaRPr lang="en-US" sz="11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ounded Rectangle 16"/>
                        <a:cNvSpPr/>
                      </a:nvSpPr>
                      <a:spPr>
                        <a:xfrm>
                          <a:off x="4191000" y="3810000"/>
                          <a:ext cx="1219200" cy="5334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t>Income generating activity </a:t>
                            </a:r>
                            <a:r>
                              <a:rPr lang="en-US" sz="1100" dirty="0" smtClean="0"/>
                              <a:t>2</a:t>
                            </a:r>
                            <a:endParaRPr lang="en-US" sz="11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ounded Rectangle 17"/>
                        <a:cNvSpPr/>
                      </a:nvSpPr>
                      <a:spPr>
                        <a:xfrm>
                          <a:off x="4191000" y="3200400"/>
                          <a:ext cx="1219200" cy="5334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t>Income generating activity 1</a:t>
                            </a:r>
                            <a:endParaRPr lang="en-US" sz="11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ounded Rectangle 18"/>
                        <a:cNvSpPr/>
                      </a:nvSpPr>
                      <a:spPr>
                        <a:xfrm>
                          <a:off x="4191000" y="5029200"/>
                          <a:ext cx="1219200" cy="5334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100" dirty="0" smtClean="0"/>
                              <a:t>Income generating activity </a:t>
                            </a:r>
                            <a:r>
                              <a:rPr lang="en-US" sz="1100" dirty="0" smtClean="0"/>
                              <a:t>4</a:t>
                            </a:r>
                            <a:endParaRPr lang="en-US" sz="11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Rounded Rectangle 19"/>
                        <a:cNvSpPr/>
                      </a:nvSpPr>
                      <a:spPr>
                        <a:xfrm>
                          <a:off x="3276600" y="6019800"/>
                          <a:ext cx="1219200" cy="457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Business Skill Training</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ounded Rectangle 20"/>
                        <a:cNvSpPr/>
                      </a:nvSpPr>
                      <a:spPr>
                        <a:xfrm>
                          <a:off x="7239000" y="4114800"/>
                          <a:ext cx="1219200" cy="457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500" dirty="0" smtClean="0"/>
                              <a:t>Health &amp; Education</a:t>
                            </a:r>
                            <a:endParaRPr lang="en-US" sz="1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ounded Rectangle 21"/>
                        <a:cNvSpPr/>
                      </a:nvSpPr>
                      <a:spPr>
                        <a:xfrm>
                          <a:off x="7239000" y="3581400"/>
                          <a:ext cx="1219200" cy="457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err="1" smtClean="0"/>
                              <a:t>Agri</a:t>
                            </a:r>
                            <a:r>
                              <a:rPr lang="en-US" sz="1200" dirty="0" smtClean="0"/>
                              <a:t> &amp; livestock dev.</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ounded Rectangle 22"/>
                        <a:cNvSpPr/>
                      </a:nvSpPr>
                      <a:spPr>
                        <a:xfrm>
                          <a:off x="7239000" y="3048000"/>
                          <a:ext cx="1219200" cy="457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500" dirty="0" smtClean="0"/>
                              <a:t>CPI</a:t>
                            </a:r>
                            <a:endParaRPr lang="en-US" sz="15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ounded Rectangle 23"/>
                        <a:cNvSpPr/>
                      </a:nvSpPr>
                      <a:spPr>
                        <a:xfrm>
                          <a:off x="7239000" y="4648200"/>
                          <a:ext cx="1219200" cy="457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Environment</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ounded Rectangle 24"/>
                        <a:cNvSpPr/>
                      </a:nvSpPr>
                      <a:spPr>
                        <a:xfrm>
                          <a:off x="7239000" y="5181600"/>
                          <a:ext cx="1219200" cy="4572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Youth Dev.</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ounded Rectangle 25"/>
                        <a:cNvSpPr/>
                      </a:nvSpPr>
                      <a:spPr>
                        <a:xfrm>
                          <a:off x="5486400" y="5562600"/>
                          <a:ext cx="1447800" cy="6096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Supplemental Activities</a:t>
                            </a:r>
                            <a:endParaRPr lang="en-US"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ight Arrow 26"/>
                        <a:cNvSpPr/>
                      </a:nvSpPr>
                      <a:spPr>
                        <a:xfrm>
                          <a:off x="1600200" y="4267200"/>
                          <a:ext cx="457200" cy="2286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ight Arrow 27"/>
                        <a:cNvSpPr/>
                      </a:nvSpPr>
                      <a:spPr>
                        <a:xfrm>
                          <a:off x="3657600" y="4267200"/>
                          <a:ext cx="457200" cy="2286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ight Arrow 28"/>
                        <a:cNvSpPr/>
                      </a:nvSpPr>
                      <a:spPr>
                        <a:xfrm rot="16200000">
                          <a:off x="3162301" y="5143499"/>
                          <a:ext cx="1371599" cy="228602"/>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ight Arrow 29"/>
                        <a:cNvSpPr/>
                      </a:nvSpPr>
                      <a:spPr>
                        <a:xfrm>
                          <a:off x="5715000" y="4114800"/>
                          <a:ext cx="1295400" cy="2286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ight Arrow 30"/>
                        <a:cNvSpPr/>
                      </a:nvSpPr>
                      <a:spPr>
                        <a:xfrm rot="19447286">
                          <a:off x="6115760" y="5011536"/>
                          <a:ext cx="914400" cy="2286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D75BEB" w:rsidRDefault="00D75BEB" w:rsidP="00D75BEB">
      <w:pPr>
        <w:spacing w:line="240" w:lineRule="auto"/>
        <w:jc w:val="both"/>
        <w:rPr>
          <w:rFonts w:ascii="Calibri" w:hAnsi="Calibri" w:cs="Arial"/>
          <w:b/>
          <w:bCs/>
        </w:rPr>
      </w:pPr>
    </w:p>
    <w:p w:rsidR="00D75BEB" w:rsidRPr="002F4CBF" w:rsidRDefault="00D75BEB" w:rsidP="00D75BEB">
      <w:pPr>
        <w:pStyle w:val="ListParagraph"/>
        <w:numPr>
          <w:ilvl w:val="0"/>
          <w:numId w:val="38"/>
        </w:numPr>
        <w:spacing w:after="0" w:line="264" w:lineRule="auto"/>
        <w:jc w:val="both"/>
        <w:rPr>
          <w:rFonts w:cs="Tahoma"/>
          <w:sz w:val="24"/>
          <w:szCs w:val="24"/>
        </w:rPr>
      </w:pPr>
      <w:r>
        <w:rPr>
          <w:rFonts w:cs="Tahoma"/>
          <w:sz w:val="24"/>
          <w:szCs w:val="24"/>
        </w:rPr>
        <w:t>One</w:t>
      </w:r>
      <w:r w:rsidRPr="002F4CBF">
        <w:rPr>
          <w:rFonts w:cs="Tahoma"/>
          <w:sz w:val="24"/>
          <w:szCs w:val="24"/>
        </w:rPr>
        <w:t xml:space="preserve"> Village Development Organization will be formed at village level</w:t>
      </w:r>
    </w:p>
    <w:p w:rsidR="00D75BEB" w:rsidRPr="002F4CBF" w:rsidRDefault="00D75BEB" w:rsidP="00D75BEB">
      <w:pPr>
        <w:pStyle w:val="ListParagraph"/>
        <w:numPr>
          <w:ilvl w:val="0"/>
          <w:numId w:val="38"/>
        </w:numPr>
        <w:spacing w:after="0" w:line="264" w:lineRule="auto"/>
        <w:jc w:val="both"/>
        <w:rPr>
          <w:rFonts w:cs="Tahoma"/>
          <w:sz w:val="24"/>
          <w:szCs w:val="24"/>
        </w:rPr>
      </w:pPr>
      <w:r w:rsidRPr="002F4CBF">
        <w:rPr>
          <w:rFonts w:cs="Tahoma"/>
          <w:sz w:val="24"/>
          <w:szCs w:val="24"/>
        </w:rPr>
        <w:t>These will represent the 75% population (Castes) of the village</w:t>
      </w:r>
    </w:p>
    <w:p w:rsidR="00D75BEB" w:rsidRDefault="00D75BEB" w:rsidP="00D75BEB">
      <w:pPr>
        <w:pStyle w:val="ListParagraph"/>
        <w:numPr>
          <w:ilvl w:val="0"/>
          <w:numId w:val="38"/>
        </w:numPr>
        <w:spacing w:after="0" w:line="264" w:lineRule="auto"/>
        <w:jc w:val="both"/>
        <w:rPr>
          <w:rFonts w:cs="Tahoma"/>
          <w:sz w:val="24"/>
          <w:szCs w:val="24"/>
        </w:rPr>
      </w:pPr>
      <w:r w:rsidRPr="002F4CBF">
        <w:rPr>
          <w:rFonts w:cs="Tahoma"/>
          <w:sz w:val="24"/>
          <w:szCs w:val="24"/>
        </w:rPr>
        <w:t>These will have President, Manager and Secretary besides the members</w:t>
      </w:r>
    </w:p>
    <w:p w:rsidR="00D75BEB" w:rsidRDefault="00D75BEB" w:rsidP="00D75BEB">
      <w:pPr>
        <w:pStyle w:val="ListParagraph"/>
        <w:numPr>
          <w:ilvl w:val="0"/>
          <w:numId w:val="38"/>
        </w:numPr>
        <w:spacing w:after="0" w:line="264" w:lineRule="auto"/>
        <w:jc w:val="both"/>
        <w:rPr>
          <w:rFonts w:cs="Tahoma"/>
          <w:sz w:val="24"/>
          <w:szCs w:val="24"/>
        </w:rPr>
      </w:pPr>
      <w:r>
        <w:rPr>
          <w:rFonts w:cs="Tahoma"/>
          <w:sz w:val="24"/>
          <w:szCs w:val="24"/>
        </w:rPr>
        <w:t>VDO consist of seven committees including:</w:t>
      </w:r>
    </w:p>
    <w:p w:rsidR="00D75BEB" w:rsidRDefault="00D75BEB" w:rsidP="00D75BEB">
      <w:pPr>
        <w:pStyle w:val="ListParagraph"/>
        <w:numPr>
          <w:ilvl w:val="1"/>
          <w:numId w:val="38"/>
        </w:numPr>
        <w:spacing w:after="0" w:line="264" w:lineRule="auto"/>
        <w:jc w:val="both"/>
        <w:rPr>
          <w:rFonts w:cs="Tahoma"/>
          <w:sz w:val="24"/>
          <w:szCs w:val="24"/>
        </w:rPr>
      </w:pPr>
      <w:r>
        <w:rPr>
          <w:rFonts w:cs="Tahoma"/>
          <w:sz w:val="24"/>
          <w:szCs w:val="24"/>
        </w:rPr>
        <w:t>Village Development Bank (VDB)</w:t>
      </w:r>
    </w:p>
    <w:p w:rsidR="00D75BEB" w:rsidRDefault="00D75BEB" w:rsidP="00D75BEB">
      <w:pPr>
        <w:pStyle w:val="ListParagraph"/>
        <w:numPr>
          <w:ilvl w:val="1"/>
          <w:numId w:val="38"/>
        </w:numPr>
        <w:spacing w:after="0" w:line="264" w:lineRule="auto"/>
        <w:jc w:val="both"/>
        <w:rPr>
          <w:rFonts w:cs="Tahoma"/>
          <w:sz w:val="24"/>
          <w:szCs w:val="24"/>
        </w:rPr>
      </w:pPr>
      <w:r>
        <w:rPr>
          <w:rFonts w:cs="Tahoma"/>
          <w:sz w:val="24"/>
          <w:szCs w:val="24"/>
        </w:rPr>
        <w:t>Village Social Development Committee (VSDC)</w:t>
      </w:r>
    </w:p>
    <w:p w:rsidR="00D75BEB" w:rsidRDefault="00D75BEB" w:rsidP="00D75BEB">
      <w:pPr>
        <w:pStyle w:val="ListParagraph"/>
        <w:numPr>
          <w:ilvl w:val="1"/>
          <w:numId w:val="38"/>
        </w:numPr>
        <w:spacing w:after="0" w:line="264" w:lineRule="auto"/>
        <w:jc w:val="both"/>
        <w:rPr>
          <w:rFonts w:cs="Tahoma"/>
          <w:sz w:val="24"/>
          <w:szCs w:val="24"/>
        </w:rPr>
      </w:pPr>
      <w:r>
        <w:rPr>
          <w:rFonts w:cs="Tahoma"/>
          <w:sz w:val="24"/>
          <w:szCs w:val="24"/>
        </w:rPr>
        <w:t>Village Agriculture Development Committee (VADC)</w:t>
      </w:r>
    </w:p>
    <w:p w:rsidR="00D75BEB" w:rsidRDefault="00D75BEB" w:rsidP="00D75BEB">
      <w:pPr>
        <w:pStyle w:val="ListParagraph"/>
        <w:numPr>
          <w:ilvl w:val="1"/>
          <w:numId w:val="38"/>
        </w:numPr>
        <w:spacing w:after="0" w:line="264" w:lineRule="auto"/>
        <w:jc w:val="both"/>
        <w:rPr>
          <w:rFonts w:cs="Tahoma"/>
          <w:sz w:val="24"/>
          <w:szCs w:val="24"/>
        </w:rPr>
      </w:pPr>
      <w:r>
        <w:rPr>
          <w:rFonts w:cs="Tahoma"/>
          <w:sz w:val="24"/>
          <w:szCs w:val="24"/>
        </w:rPr>
        <w:t>Village Health Council (VHC)</w:t>
      </w:r>
    </w:p>
    <w:p w:rsidR="00D75BEB" w:rsidRDefault="00D75BEB" w:rsidP="00D75BEB">
      <w:pPr>
        <w:pStyle w:val="ListParagraph"/>
        <w:numPr>
          <w:ilvl w:val="1"/>
          <w:numId w:val="38"/>
        </w:numPr>
        <w:spacing w:after="0" w:line="264" w:lineRule="auto"/>
        <w:jc w:val="both"/>
        <w:rPr>
          <w:rFonts w:cs="Tahoma"/>
          <w:sz w:val="24"/>
          <w:szCs w:val="24"/>
        </w:rPr>
      </w:pPr>
      <w:r>
        <w:rPr>
          <w:rFonts w:cs="Tahoma"/>
          <w:sz w:val="24"/>
          <w:szCs w:val="24"/>
        </w:rPr>
        <w:t>Village Education Council (VEC)</w:t>
      </w:r>
    </w:p>
    <w:p w:rsidR="00D75BEB" w:rsidRDefault="00D75BEB" w:rsidP="00D75BEB">
      <w:pPr>
        <w:pStyle w:val="ListParagraph"/>
        <w:numPr>
          <w:ilvl w:val="1"/>
          <w:numId w:val="38"/>
        </w:numPr>
        <w:spacing w:after="0" w:line="264" w:lineRule="auto"/>
        <w:jc w:val="both"/>
        <w:rPr>
          <w:rFonts w:cs="Tahoma"/>
          <w:sz w:val="24"/>
          <w:szCs w:val="24"/>
        </w:rPr>
      </w:pPr>
      <w:r>
        <w:rPr>
          <w:rFonts w:cs="Tahoma"/>
          <w:sz w:val="24"/>
          <w:szCs w:val="24"/>
        </w:rPr>
        <w:lastRenderedPageBreak/>
        <w:t>Village Environment Council (VEC)</w:t>
      </w:r>
    </w:p>
    <w:p w:rsidR="00D75BEB" w:rsidRPr="002F4CBF" w:rsidRDefault="00D75BEB" w:rsidP="00D75BEB">
      <w:pPr>
        <w:pStyle w:val="ListParagraph"/>
        <w:numPr>
          <w:ilvl w:val="1"/>
          <w:numId w:val="38"/>
        </w:numPr>
        <w:spacing w:after="0" w:line="264" w:lineRule="auto"/>
        <w:jc w:val="both"/>
        <w:rPr>
          <w:rFonts w:cs="Tahoma"/>
          <w:sz w:val="24"/>
          <w:szCs w:val="24"/>
        </w:rPr>
      </w:pPr>
      <w:r>
        <w:rPr>
          <w:rFonts w:cs="Tahoma"/>
          <w:sz w:val="24"/>
          <w:szCs w:val="24"/>
        </w:rPr>
        <w:t>Village Youth Committee (VYC)</w:t>
      </w:r>
      <w:r>
        <w:rPr>
          <w:rFonts w:cs="Tahoma"/>
          <w:sz w:val="24"/>
          <w:szCs w:val="24"/>
        </w:rPr>
        <w:tab/>
      </w:r>
      <w:r>
        <w:rPr>
          <w:rFonts w:cs="Tahoma"/>
          <w:sz w:val="24"/>
          <w:szCs w:val="24"/>
        </w:rPr>
        <w:tab/>
      </w:r>
    </w:p>
    <w:p w:rsidR="005331E3" w:rsidRDefault="00D75BEB" w:rsidP="005331E3">
      <w:pPr>
        <w:pStyle w:val="ListParagraph"/>
        <w:spacing w:after="0" w:line="264" w:lineRule="auto"/>
        <w:jc w:val="both"/>
        <w:rPr>
          <w:rFonts w:cs="Tahoma"/>
          <w:sz w:val="24"/>
          <w:szCs w:val="24"/>
        </w:rPr>
      </w:pPr>
      <w:r>
        <w:rPr>
          <w:rFonts w:cs="Tahoma"/>
          <w:sz w:val="24"/>
          <w:szCs w:val="24"/>
        </w:rPr>
        <w:t>Every development committee has its own roles and responsibilities</w:t>
      </w:r>
    </w:p>
    <w:p w:rsidR="00D05C39" w:rsidRPr="005331E3" w:rsidRDefault="00D05C39" w:rsidP="005331E3">
      <w:pPr>
        <w:pStyle w:val="ListParagraph"/>
        <w:spacing w:after="0" w:line="264" w:lineRule="auto"/>
        <w:jc w:val="both"/>
        <w:rPr>
          <w:rFonts w:cs="Tahoma"/>
          <w:sz w:val="24"/>
          <w:szCs w:val="24"/>
        </w:rPr>
      </w:pPr>
    </w:p>
    <w:p w:rsidR="00D3590E" w:rsidRPr="00552FDE" w:rsidRDefault="00D3590E" w:rsidP="00D3590E">
      <w:pPr>
        <w:pStyle w:val="Heading1"/>
        <w:keepNext w:val="0"/>
        <w:shd w:val="clear" w:color="auto" w:fill="A6A6A6"/>
        <w:spacing w:after="120"/>
        <w:jc w:val="both"/>
        <w:rPr>
          <w:rFonts w:ascii="Arial" w:hAnsi="Arial" w:cs="Arial"/>
          <w:smallCaps/>
          <w:sz w:val="22"/>
          <w:szCs w:val="22"/>
        </w:rPr>
      </w:pPr>
      <w:r>
        <w:rPr>
          <w:rFonts w:ascii="Arial" w:hAnsi="Arial" w:cs="Arial"/>
          <w:smallCaps/>
          <w:sz w:val="22"/>
          <w:szCs w:val="22"/>
        </w:rPr>
        <w:t xml:space="preserve">8. </w:t>
      </w:r>
      <w:r w:rsidR="002C6465">
        <w:rPr>
          <w:rFonts w:ascii="Arial" w:hAnsi="Arial" w:cs="Arial"/>
          <w:smallCaps/>
          <w:sz w:val="22"/>
          <w:szCs w:val="22"/>
        </w:rPr>
        <w:t>Baseline Survey</w:t>
      </w:r>
      <w:r>
        <w:rPr>
          <w:rFonts w:ascii="Arial" w:hAnsi="Arial" w:cs="Arial"/>
          <w:smallCaps/>
          <w:sz w:val="22"/>
          <w:szCs w:val="22"/>
        </w:rPr>
        <w:t xml:space="preserve"> </w:t>
      </w:r>
      <w:r w:rsidR="002C6465">
        <w:rPr>
          <w:rFonts w:ascii="Arial" w:hAnsi="Arial" w:cs="Arial"/>
          <w:smallCaps/>
          <w:sz w:val="22"/>
          <w:szCs w:val="22"/>
        </w:rPr>
        <w:t>(</w:t>
      </w:r>
      <w:r w:rsidR="002732C1">
        <w:rPr>
          <w:rFonts w:ascii="Arial" w:hAnsi="Arial" w:cs="Arial"/>
          <w:smallCaps/>
          <w:sz w:val="22"/>
          <w:szCs w:val="22"/>
        </w:rPr>
        <w:t>Poverty Profile</w:t>
      </w:r>
      <w:r w:rsidR="002C6465">
        <w:rPr>
          <w:rFonts w:ascii="Arial" w:hAnsi="Arial" w:cs="Arial"/>
          <w:smallCaps/>
          <w:sz w:val="22"/>
          <w:szCs w:val="22"/>
        </w:rPr>
        <w:t>)</w:t>
      </w:r>
    </w:p>
    <w:p w:rsidR="000E17F4" w:rsidRPr="000E17F4" w:rsidRDefault="00AB3533" w:rsidP="000E17F4">
      <w:pPr>
        <w:spacing w:after="0" w:line="240" w:lineRule="auto"/>
        <w:jc w:val="both"/>
        <w:rPr>
          <w:rFonts w:ascii="Calibri" w:hAnsi="Calibri" w:cs="Arial"/>
          <w:b/>
          <w:bCs/>
        </w:rPr>
      </w:pPr>
      <w:r>
        <w:rPr>
          <w:rFonts w:ascii="Calibri" w:hAnsi="Calibri" w:cs="Arial"/>
          <w:b/>
          <w:bCs/>
          <w:noProof/>
        </w:rPr>
        <w:drawing>
          <wp:anchor distT="0" distB="0" distL="114300" distR="114300" simplePos="0" relativeHeight="251729920" behindDoc="0" locked="0" layoutInCell="1" allowOverlap="1">
            <wp:simplePos x="0" y="0"/>
            <wp:positionH relativeFrom="column">
              <wp:posOffset>3410585</wp:posOffset>
            </wp:positionH>
            <wp:positionV relativeFrom="paragraph">
              <wp:posOffset>106045</wp:posOffset>
            </wp:positionV>
            <wp:extent cx="2521585" cy="1701165"/>
            <wp:effectExtent l="19050" t="0" r="0" b="0"/>
            <wp:wrapSquare wrapText="bothSides"/>
            <wp:docPr id="18" name="Picture 3" descr="D:\AAS Foundation\Community Snaps\Bastti Nawaz Lakhan, UC Rab Nawaz Pura\3112201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S Foundation\Community Snaps\Bastti Nawaz Lakhan, UC Rab Nawaz Pura\31122010105.jpg"/>
                    <pic:cNvPicPr>
                      <a:picLocks noChangeAspect="1" noChangeArrowheads="1"/>
                    </pic:cNvPicPr>
                  </pic:nvPicPr>
                  <pic:blipFill>
                    <a:blip r:embed="rId15" cstate="print"/>
                    <a:srcRect/>
                    <a:stretch>
                      <a:fillRect/>
                    </a:stretch>
                  </pic:blipFill>
                  <pic:spPr bwMode="auto">
                    <a:xfrm>
                      <a:off x="0" y="0"/>
                      <a:ext cx="2521585" cy="1701165"/>
                    </a:xfrm>
                    <a:prstGeom prst="rect">
                      <a:avLst/>
                    </a:prstGeom>
                    <a:noFill/>
                    <a:ln w="9525">
                      <a:noFill/>
                      <a:miter lim="800000"/>
                      <a:headEnd/>
                      <a:tailEnd/>
                    </a:ln>
                  </pic:spPr>
                </pic:pic>
              </a:graphicData>
            </a:graphic>
          </wp:anchor>
        </w:drawing>
      </w:r>
    </w:p>
    <w:p w:rsidR="00D3590E" w:rsidRPr="007E1342" w:rsidRDefault="00AB3533" w:rsidP="000E17F4">
      <w:pPr>
        <w:spacing w:after="0" w:line="240" w:lineRule="auto"/>
        <w:jc w:val="both"/>
        <w:rPr>
          <w:rFonts w:cs="Arial"/>
          <w:bCs/>
          <w:sz w:val="24"/>
          <w:szCs w:val="24"/>
        </w:rPr>
      </w:pPr>
      <w:r w:rsidRPr="007E1342">
        <w:rPr>
          <w:rFonts w:cs="Arial"/>
          <w:bCs/>
          <w:noProof/>
          <w:sz w:val="24"/>
          <w:szCs w:val="24"/>
        </w:rPr>
        <w:drawing>
          <wp:anchor distT="0" distB="0" distL="114300" distR="114300" simplePos="0" relativeHeight="251730944" behindDoc="0" locked="0" layoutInCell="1" allowOverlap="1">
            <wp:simplePos x="0" y="0"/>
            <wp:positionH relativeFrom="column">
              <wp:posOffset>3410585</wp:posOffset>
            </wp:positionH>
            <wp:positionV relativeFrom="paragraph">
              <wp:posOffset>1732280</wp:posOffset>
            </wp:positionV>
            <wp:extent cx="2521585" cy="1541145"/>
            <wp:effectExtent l="19050" t="0" r="0" b="0"/>
            <wp:wrapSquare wrapText="bothSides"/>
            <wp:docPr id="19" name="Picture 4" descr="D:\AAS Foundation\Community Snaps\Sharif Kot, UC Pir Skindar\DSCN6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S Foundation\Community Snaps\Sharif Kot, UC Pir Skindar\DSCN6244.JPG"/>
                    <pic:cNvPicPr>
                      <a:picLocks noChangeAspect="1" noChangeArrowheads="1"/>
                    </pic:cNvPicPr>
                  </pic:nvPicPr>
                  <pic:blipFill>
                    <a:blip r:embed="rId16" cstate="print"/>
                    <a:srcRect/>
                    <a:stretch>
                      <a:fillRect/>
                    </a:stretch>
                  </pic:blipFill>
                  <pic:spPr bwMode="auto">
                    <a:xfrm>
                      <a:off x="0" y="0"/>
                      <a:ext cx="2521585" cy="1541145"/>
                    </a:xfrm>
                    <a:prstGeom prst="rect">
                      <a:avLst/>
                    </a:prstGeom>
                    <a:noFill/>
                    <a:ln w="9525">
                      <a:noFill/>
                      <a:miter lim="800000"/>
                      <a:headEnd/>
                      <a:tailEnd/>
                    </a:ln>
                  </pic:spPr>
                </pic:pic>
              </a:graphicData>
            </a:graphic>
          </wp:anchor>
        </w:drawing>
      </w:r>
      <w:r w:rsidR="000E17F4" w:rsidRPr="007E1342">
        <w:rPr>
          <w:rFonts w:cs="Arial"/>
          <w:bCs/>
          <w:sz w:val="24"/>
          <w:szCs w:val="24"/>
        </w:rPr>
        <w:t>A baseline study simply defines the 'pre-operation exposure' condition for the set of indicators</w:t>
      </w:r>
      <w:r w:rsidR="00120262" w:rsidRPr="007E1342">
        <w:rPr>
          <w:rFonts w:cs="Arial"/>
          <w:bCs/>
          <w:sz w:val="24"/>
          <w:szCs w:val="24"/>
        </w:rPr>
        <w:t xml:space="preserve"> </w:t>
      </w:r>
      <w:r w:rsidR="000E17F4" w:rsidRPr="007E1342">
        <w:rPr>
          <w:rFonts w:cs="Arial"/>
          <w:bCs/>
          <w:sz w:val="24"/>
          <w:szCs w:val="24"/>
        </w:rPr>
        <w:t>that will be used to assess achievement of the outcomes and i</w:t>
      </w:r>
      <w:r w:rsidR="00365912" w:rsidRPr="007E1342">
        <w:rPr>
          <w:rFonts w:cs="Arial"/>
          <w:bCs/>
          <w:sz w:val="24"/>
          <w:szCs w:val="24"/>
        </w:rPr>
        <w:t>mpact expressed in the program</w:t>
      </w:r>
      <w:r w:rsidR="000E17F4" w:rsidRPr="007E1342">
        <w:rPr>
          <w:rFonts w:cs="Arial"/>
          <w:bCs/>
          <w:sz w:val="24"/>
          <w:szCs w:val="24"/>
        </w:rPr>
        <w:t>'s logical framework. When compared with the condition of the same indicators at some</w:t>
      </w:r>
      <w:r w:rsidR="00120262" w:rsidRPr="007E1342">
        <w:rPr>
          <w:rFonts w:cs="Arial"/>
          <w:bCs/>
          <w:sz w:val="24"/>
          <w:szCs w:val="24"/>
        </w:rPr>
        <w:t xml:space="preserve"> </w:t>
      </w:r>
      <w:r w:rsidR="000E17F4" w:rsidRPr="007E1342">
        <w:rPr>
          <w:rFonts w:cs="Arial"/>
          <w:bCs/>
          <w:sz w:val="24"/>
          <w:szCs w:val="24"/>
        </w:rPr>
        <w:t>point during implementation (mid-term evaluation) and post-operation implementation (final</w:t>
      </w:r>
      <w:r w:rsidR="00120262" w:rsidRPr="007E1342">
        <w:rPr>
          <w:rFonts w:cs="Arial"/>
          <w:bCs/>
          <w:sz w:val="24"/>
          <w:szCs w:val="24"/>
        </w:rPr>
        <w:t xml:space="preserve"> </w:t>
      </w:r>
      <w:r w:rsidR="000E17F4" w:rsidRPr="007E1342">
        <w:rPr>
          <w:rFonts w:cs="Arial"/>
          <w:bCs/>
          <w:sz w:val="24"/>
          <w:szCs w:val="24"/>
        </w:rPr>
        <w:t>evaluation), the baseline study forms the basis for a 'before and after' assessment or a 'change</w:t>
      </w:r>
      <w:r w:rsidR="00120262" w:rsidRPr="007E1342">
        <w:rPr>
          <w:rFonts w:cs="Arial"/>
          <w:bCs/>
          <w:sz w:val="24"/>
          <w:szCs w:val="24"/>
        </w:rPr>
        <w:t xml:space="preserve"> </w:t>
      </w:r>
      <w:r w:rsidR="000E17F4" w:rsidRPr="007E1342">
        <w:rPr>
          <w:rFonts w:cs="Arial"/>
          <w:bCs/>
          <w:sz w:val="24"/>
          <w:szCs w:val="24"/>
        </w:rPr>
        <w:t>over time' assessment. Without baseline data to establish pre-operation conditions for outcome</w:t>
      </w:r>
      <w:r w:rsidR="00120262" w:rsidRPr="007E1342">
        <w:rPr>
          <w:rFonts w:cs="Arial"/>
          <w:bCs/>
          <w:sz w:val="24"/>
          <w:szCs w:val="24"/>
        </w:rPr>
        <w:t xml:space="preserve"> </w:t>
      </w:r>
      <w:r w:rsidR="000E17F4" w:rsidRPr="007E1342">
        <w:rPr>
          <w:rFonts w:cs="Arial"/>
          <w:bCs/>
          <w:sz w:val="24"/>
          <w:szCs w:val="24"/>
        </w:rPr>
        <w:t>and impact indicators it is difficult to establish whether change at the outcome level has in fact</w:t>
      </w:r>
      <w:r w:rsidR="00120262" w:rsidRPr="007E1342">
        <w:rPr>
          <w:rFonts w:cs="Arial"/>
          <w:bCs/>
          <w:sz w:val="24"/>
          <w:szCs w:val="24"/>
        </w:rPr>
        <w:t xml:space="preserve"> </w:t>
      </w:r>
      <w:r w:rsidR="000E17F4" w:rsidRPr="007E1342">
        <w:rPr>
          <w:rFonts w:cs="Arial"/>
          <w:bCs/>
          <w:sz w:val="24"/>
          <w:szCs w:val="24"/>
        </w:rPr>
        <w:t>occurred</w:t>
      </w:r>
      <w:r w:rsidR="004566F4" w:rsidRPr="007E1342">
        <w:rPr>
          <w:rFonts w:cs="Arial"/>
          <w:bCs/>
          <w:sz w:val="24"/>
          <w:szCs w:val="24"/>
        </w:rPr>
        <w:t>.</w:t>
      </w:r>
      <w:r w:rsidR="002A4228" w:rsidRPr="007E1342">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4566F4" w:rsidRPr="007E1342" w:rsidRDefault="004566F4" w:rsidP="000E17F4">
      <w:pPr>
        <w:spacing w:after="0" w:line="240" w:lineRule="auto"/>
        <w:jc w:val="both"/>
        <w:rPr>
          <w:rFonts w:cs="Arial"/>
          <w:bCs/>
          <w:sz w:val="24"/>
          <w:szCs w:val="24"/>
        </w:rPr>
      </w:pPr>
    </w:p>
    <w:p w:rsidR="004566F4" w:rsidRPr="007E1342" w:rsidRDefault="004566F4" w:rsidP="000E17F4">
      <w:pPr>
        <w:spacing w:after="0" w:line="240" w:lineRule="auto"/>
        <w:jc w:val="both"/>
        <w:rPr>
          <w:rFonts w:cs="Arial"/>
          <w:bCs/>
          <w:sz w:val="24"/>
          <w:szCs w:val="24"/>
        </w:rPr>
      </w:pPr>
      <w:r w:rsidRPr="007E1342">
        <w:rPr>
          <w:rFonts w:cs="Arial"/>
          <w:bCs/>
          <w:sz w:val="24"/>
          <w:szCs w:val="24"/>
        </w:rPr>
        <w:t>Baseline Study in a core and basic c</w:t>
      </w:r>
      <w:r w:rsidR="00EC402B" w:rsidRPr="007E1342">
        <w:rPr>
          <w:rFonts w:cs="Arial"/>
          <w:bCs/>
          <w:sz w:val="24"/>
          <w:szCs w:val="24"/>
        </w:rPr>
        <w:t>omponent of organization for</w:t>
      </w:r>
      <w:r w:rsidRPr="007E1342">
        <w:rPr>
          <w:rFonts w:cs="Arial"/>
          <w:bCs/>
          <w:sz w:val="24"/>
          <w:szCs w:val="24"/>
        </w:rPr>
        <w:t xml:space="preserve"> analyze and identify the actual condition of the community. The organization is currently conducting baseline study in two union council of tehsil Bahawalnagar through </w:t>
      </w:r>
      <w:r w:rsidR="00DB7742" w:rsidRPr="007E1342">
        <w:rPr>
          <w:rFonts w:cs="Arial"/>
          <w:bCs/>
          <w:sz w:val="24"/>
          <w:szCs w:val="24"/>
        </w:rPr>
        <w:t>Poverty Profile</w:t>
      </w:r>
      <w:r w:rsidRPr="007E1342">
        <w:rPr>
          <w:rFonts w:cs="Arial"/>
          <w:bCs/>
          <w:sz w:val="24"/>
          <w:szCs w:val="24"/>
        </w:rPr>
        <w:t xml:space="preserve"> to identify the neglected, destitute and poorest of the poor (widows, orphans) community the union councils.</w:t>
      </w:r>
    </w:p>
    <w:p w:rsidR="00D3590E" w:rsidRPr="006713CB" w:rsidRDefault="00D3590E" w:rsidP="00A41703">
      <w:pPr>
        <w:spacing w:after="0" w:line="240" w:lineRule="auto"/>
        <w:jc w:val="both"/>
        <w:rPr>
          <w:rFonts w:ascii="Calibri" w:hAnsi="Calibri" w:cs="Arial"/>
          <w:b/>
          <w:bCs/>
        </w:rPr>
      </w:pPr>
    </w:p>
    <w:p w:rsidR="00C97966" w:rsidRPr="00552FDE" w:rsidRDefault="00552FDE" w:rsidP="00552FDE">
      <w:pPr>
        <w:pStyle w:val="Heading1"/>
        <w:keepNext w:val="0"/>
        <w:shd w:val="clear" w:color="auto" w:fill="A6A6A6"/>
        <w:spacing w:after="120"/>
        <w:jc w:val="both"/>
        <w:rPr>
          <w:rFonts w:ascii="Arial" w:hAnsi="Arial" w:cs="Arial"/>
          <w:smallCaps/>
          <w:sz w:val="22"/>
          <w:szCs w:val="22"/>
        </w:rPr>
      </w:pPr>
      <w:r>
        <w:rPr>
          <w:rFonts w:ascii="Arial" w:hAnsi="Arial" w:cs="Arial"/>
          <w:smallCaps/>
          <w:sz w:val="22"/>
          <w:szCs w:val="22"/>
        </w:rPr>
        <w:t>8.</w:t>
      </w:r>
      <w:r w:rsidR="00D3590E">
        <w:rPr>
          <w:rFonts w:ascii="Arial" w:hAnsi="Arial" w:cs="Arial"/>
          <w:smallCaps/>
          <w:sz w:val="22"/>
          <w:szCs w:val="22"/>
        </w:rPr>
        <w:t>1</w:t>
      </w:r>
      <w:r>
        <w:rPr>
          <w:rFonts w:ascii="Arial" w:hAnsi="Arial" w:cs="Arial"/>
          <w:smallCaps/>
          <w:sz w:val="22"/>
          <w:szCs w:val="22"/>
        </w:rPr>
        <w:t xml:space="preserve"> </w:t>
      </w:r>
      <w:r w:rsidR="00C97966">
        <w:rPr>
          <w:rFonts w:ascii="Arial" w:hAnsi="Arial" w:cs="Arial"/>
          <w:smallCaps/>
          <w:sz w:val="22"/>
          <w:szCs w:val="22"/>
        </w:rPr>
        <w:t>Social Development: Community Empowerment</w:t>
      </w:r>
      <w:r w:rsidR="00915626">
        <w:rPr>
          <w:rFonts w:ascii="Arial" w:hAnsi="Arial" w:cs="Arial"/>
          <w:smallCaps/>
          <w:sz w:val="22"/>
          <w:szCs w:val="22"/>
        </w:rPr>
        <w:t xml:space="preserve"> through Social Mobilization</w:t>
      </w:r>
    </w:p>
    <w:p w:rsidR="00C97966" w:rsidRPr="007E1342" w:rsidRDefault="00AA1702" w:rsidP="00C97966">
      <w:pPr>
        <w:autoSpaceDE w:val="0"/>
        <w:autoSpaceDN w:val="0"/>
        <w:jc w:val="both"/>
        <w:rPr>
          <w:rFonts w:cs="Arial"/>
          <w:sz w:val="24"/>
          <w:szCs w:val="24"/>
        </w:rPr>
      </w:pPr>
      <w:r w:rsidRPr="007E1342">
        <w:rPr>
          <w:rFonts w:cs="Arial"/>
          <w:noProof/>
          <w:sz w:val="24"/>
          <w:szCs w:val="24"/>
        </w:rPr>
        <w:drawing>
          <wp:anchor distT="0" distB="0" distL="114300" distR="114300" simplePos="0" relativeHeight="251709440" behindDoc="0" locked="0" layoutInCell="1" allowOverlap="1">
            <wp:simplePos x="0" y="0"/>
            <wp:positionH relativeFrom="column">
              <wp:posOffset>3431540</wp:posOffset>
            </wp:positionH>
            <wp:positionV relativeFrom="paragraph">
              <wp:posOffset>252730</wp:posOffset>
            </wp:positionV>
            <wp:extent cx="2502535" cy="1605280"/>
            <wp:effectExtent l="19050" t="0" r="0" b="0"/>
            <wp:wrapSquare wrapText="bothSides"/>
            <wp:docPr id="6" name="Picture 1" descr="2412201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122010093"/>
                    <pic:cNvPicPr>
                      <a:picLocks noChangeAspect="1" noChangeArrowheads="1"/>
                    </pic:cNvPicPr>
                  </pic:nvPicPr>
                  <pic:blipFill>
                    <a:blip r:embed="rId17" cstate="print"/>
                    <a:srcRect/>
                    <a:stretch>
                      <a:fillRect/>
                    </a:stretch>
                  </pic:blipFill>
                  <pic:spPr bwMode="auto">
                    <a:xfrm>
                      <a:off x="0" y="0"/>
                      <a:ext cx="2502535" cy="1605280"/>
                    </a:xfrm>
                    <a:prstGeom prst="rect">
                      <a:avLst/>
                    </a:prstGeom>
                    <a:noFill/>
                    <a:ln w="9525">
                      <a:noFill/>
                      <a:miter lim="800000"/>
                      <a:headEnd/>
                      <a:tailEnd/>
                    </a:ln>
                  </pic:spPr>
                </pic:pic>
              </a:graphicData>
            </a:graphic>
          </wp:anchor>
        </w:drawing>
      </w:r>
      <w:r w:rsidR="00C97966" w:rsidRPr="007E1342">
        <w:rPr>
          <w:rFonts w:cs="Arial"/>
          <w:sz w:val="24"/>
          <w:szCs w:val="24"/>
        </w:rPr>
        <w:t>Through its experience in rural development, AAS Foundation has learned that effective and sustainable poverty reduction programs must begin through the engagement of the involved communities. Communities must have full ownership and have every opportunity to participate in the planning and implementation of development projects; AAS Foundation’s role is to guide villagers in how to articulate their needs.</w:t>
      </w:r>
    </w:p>
    <w:p w:rsidR="00C97966" w:rsidRPr="007E1342" w:rsidRDefault="00C97966" w:rsidP="00C97966">
      <w:pPr>
        <w:autoSpaceDE w:val="0"/>
        <w:autoSpaceDN w:val="0"/>
        <w:jc w:val="both"/>
        <w:rPr>
          <w:rFonts w:cs="Arial"/>
          <w:sz w:val="24"/>
          <w:szCs w:val="24"/>
        </w:rPr>
      </w:pPr>
      <w:r w:rsidRPr="007E1342">
        <w:rPr>
          <w:rFonts w:cs="Arial"/>
          <w:sz w:val="24"/>
          <w:szCs w:val="24"/>
        </w:rPr>
        <w:t xml:space="preserve">The organization effectively creates this engagement by helping the community establish an elected Village Development Organization (VDO) at the very beginning of the process. The election ensures that the whole village community participates and takes ownership for the project right from the start. The elected individuals </w:t>
      </w:r>
      <w:r w:rsidRPr="007E1342">
        <w:rPr>
          <w:rFonts w:cs="Arial"/>
          <w:sz w:val="24"/>
          <w:szCs w:val="24"/>
        </w:rPr>
        <w:lastRenderedPageBreak/>
        <w:t xml:space="preserve">generally come from various backgrounds and act as representatives, allowing every villager to articulate his/her needs. The Village Development Organization consists of </w:t>
      </w:r>
      <w:r w:rsidR="00485202" w:rsidRPr="007E1342">
        <w:rPr>
          <w:rFonts w:cs="Arial"/>
          <w:sz w:val="24"/>
          <w:szCs w:val="24"/>
        </w:rPr>
        <w:t xml:space="preserve">one or more </w:t>
      </w:r>
      <w:r w:rsidRPr="007E1342">
        <w:rPr>
          <w:rFonts w:cs="Arial"/>
          <w:sz w:val="24"/>
          <w:szCs w:val="24"/>
        </w:rPr>
        <w:t xml:space="preserve">community organizations (COs) </w:t>
      </w:r>
      <w:r w:rsidR="006400A3" w:rsidRPr="007E1342">
        <w:rPr>
          <w:rFonts w:cs="Arial"/>
          <w:sz w:val="24"/>
          <w:szCs w:val="24"/>
        </w:rPr>
        <w:t>which represent whole village</w:t>
      </w:r>
      <w:r w:rsidRPr="007E1342">
        <w:rPr>
          <w:rFonts w:cs="Arial"/>
          <w:sz w:val="24"/>
          <w:szCs w:val="24"/>
        </w:rPr>
        <w:t xml:space="preserve">. </w:t>
      </w:r>
    </w:p>
    <w:p w:rsidR="002A0934" w:rsidRPr="007E1342" w:rsidRDefault="0059106C" w:rsidP="00C97966">
      <w:pPr>
        <w:spacing w:after="220"/>
        <w:jc w:val="both"/>
        <w:rPr>
          <w:rFonts w:cs="Arial"/>
          <w:sz w:val="24"/>
          <w:szCs w:val="24"/>
        </w:rPr>
      </w:pPr>
      <w:r>
        <w:rPr>
          <w:rFonts w:cs="Arial"/>
          <w:noProof/>
          <w:sz w:val="24"/>
          <w:szCs w:val="24"/>
        </w:rPr>
        <w:pict>
          <v:shape id="_x0000_s1051" type="#_x0000_t202" style="position:absolute;left:0;text-align:left;margin-left:287.4pt;margin-top:163.6pt;width:174pt;height:23.25pt;z-index:251702272" filled="f" stroked="f">
            <v:textbox style="mso-next-textbox:#_x0000_s1051">
              <w:txbxContent>
                <w:p w:rsidR="005331E3" w:rsidRPr="009A6DF3" w:rsidRDefault="005331E3" w:rsidP="00C97966">
                  <w:pPr>
                    <w:jc w:val="center"/>
                    <w:rPr>
                      <w:rFonts w:ascii="Arial Narrow" w:hAnsi="Arial Narrow"/>
                      <w:sz w:val="18"/>
                      <w:szCs w:val="18"/>
                      <w:lang w:val="en-GB"/>
                    </w:rPr>
                  </w:pPr>
                  <w:r>
                    <w:rPr>
                      <w:rFonts w:ascii="Arial Narrow" w:hAnsi="Arial Narrow"/>
                      <w:sz w:val="18"/>
                      <w:szCs w:val="18"/>
                      <w:lang w:val="en-GB"/>
                    </w:rPr>
                    <w:t>Village</w:t>
                  </w:r>
                  <w:r w:rsidRPr="009A6DF3">
                    <w:rPr>
                      <w:rFonts w:ascii="Arial Narrow" w:hAnsi="Arial Narrow"/>
                      <w:sz w:val="18"/>
                      <w:szCs w:val="18"/>
                      <w:lang w:val="en-GB"/>
                    </w:rPr>
                    <w:t xml:space="preserve"> meeting</w:t>
                  </w:r>
                </w:p>
              </w:txbxContent>
            </v:textbox>
          </v:shape>
        </w:pict>
      </w:r>
      <w:bookmarkStart w:id="28" w:name="_Toc181728752"/>
      <w:r w:rsidR="00C97966" w:rsidRPr="007E1342">
        <w:rPr>
          <w:rFonts w:cs="Arial"/>
          <w:sz w:val="24"/>
          <w:szCs w:val="24"/>
        </w:rPr>
        <w:t>Villagers are involved at every step of the development. They are responsible for carrying out their own Community Needs Assessment and for generating ideas. This is effective as the villagers know their specific needs better than AAS Foundation or the sponsoring partners. Every rural community exists within different surroundings and different circumstances. This means that while the general areas of development (e.g. economic, physical infrastructure, health, education, and environment) are consistent from village to village, the particular needs and priorities of each community are unique and the organization’s process must be tailored accordingly.</w:t>
      </w:r>
    </w:p>
    <w:p w:rsidR="004B4294" w:rsidRPr="00D26B24" w:rsidRDefault="004B4294" w:rsidP="00D3590E">
      <w:pPr>
        <w:pStyle w:val="Heading1"/>
        <w:keepNext w:val="0"/>
        <w:numPr>
          <w:ilvl w:val="1"/>
          <w:numId w:val="44"/>
        </w:numPr>
        <w:shd w:val="clear" w:color="auto" w:fill="A6A6A6"/>
        <w:spacing w:after="120"/>
        <w:jc w:val="both"/>
        <w:rPr>
          <w:rFonts w:ascii="Arial" w:hAnsi="Arial" w:cs="Arial"/>
          <w:smallCaps/>
          <w:sz w:val="21"/>
          <w:szCs w:val="21"/>
        </w:rPr>
      </w:pPr>
      <w:r w:rsidRPr="00D26B24">
        <w:rPr>
          <w:rFonts w:ascii="Arial" w:hAnsi="Arial" w:cs="Arial"/>
          <w:smallCaps/>
          <w:sz w:val="21"/>
          <w:szCs w:val="21"/>
        </w:rPr>
        <w:t>Economic Development: Saving mobilization, Providing Credit &amp; Business Skills</w:t>
      </w:r>
    </w:p>
    <w:bookmarkEnd w:id="28"/>
    <w:p w:rsidR="00C97966" w:rsidRPr="007E1342" w:rsidRDefault="00315BC7" w:rsidP="00C97966">
      <w:pPr>
        <w:autoSpaceDE w:val="0"/>
        <w:autoSpaceDN w:val="0"/>
        <w:jc w:val="both"/>
        <w:rPr>
          <w:rFonts w:cs="Arial"/>
          <w:sz w:val="24"/>
          <w:szCs w:val="24"/>
        </w:rPr>
      </w:pPr>
      <w:r w:rsidRPr="007E1342">
        <w:rPr>
          <w:rFonts w:cs="Arial"/>
          <w:noProof/>
          <w:sz w:val="24"/>
          <w:szCs w:val="24"/>
        </w:rPr>
        <w:drawing>
          <wp:anchor distT="0" distB="0" distL="114300" distR="114300" simplePos="0" relativeHeight="251716608" behindDoc="0" locked="0" layoutInCell="1" allowOverlap="1">
            <wp:simplePos x="0" y="0"/>
            <wp:positionH relativeFrom="column">
              <wp:posOffset>3346450</wp:posOffset>
            </wp:positionH>
            <wp:positionV relativeFrom="paragraph">
              <wp:posOffset>18415</wp:posOffset>
            </wp:positionV>
            <wp:extent cx="2576195" cy="1860550"/>
            <wp:effectExtent l="19050" t="0" r="0" b="0"/>
            <wp:wrapSquare wrapText="bothSides"/>
            <wp:docPr id="2" name="Picture 2" descr="I:\AAS Foundation\Community Snaps\Mera Apna Rozgaar\1302201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AS Foundation\Community Snaps\Mera Apna Rozgaar\13022011180.jpg"/>
                    <pic:cNvPicPr>
                      <a:picLocks noChangeAspect="1" noChangeArrowheads="1"/>
                    </pic:cNvPicPr>
                  </pic:nvPicPr>
                  <pic:blipFill>
                    <a:blip r:embed="rId18" cstate="print"/>
                    <a:srcRect/>
                    <a:stretch>
                      <a:fillRect/>
                    </a:stretch>
                  </pic:blipFill>
                  <pic:spPr bwMode="auto">
                    <a:xfrm>
                      <a:off x="0" y="0"/>
                      <a:ext cx="2576195" cy="1860550"/>
                    </a:xfrm>
                    <a:prstGeom prst="rect">
                      <a:avLst/>
                    </a:prstGeom>
                    <a:noFill/>
                    <a:ln w="9525">
                      <a:noFill/>
                      <a:miter lim="800000"/>
                      <a:headEnd/>
                      <a:tailEnd/>
                    </a:ln>
                  </pic:spPr>
                </pic:pic>
              </a:graphicData>
            </a:graphic>
          </wp:anchor>
        </w:drawing>
      </w:r>
      <w:r w:rsidR="00C97966" w:rsidRPr="007E1342">
        <w:rPr>
          <w:rFonts w:cs="Arial"/>
          <w:sz w:val="24"/>
          <w:szCs w:val="24"/>
        </w:rPr>
        <w:t xml:space="preserve">Many poorer villagers do not own land and therefore do not have collateral for credit. The lack of access to credit at the village level is a significant inhibitor to the ability to increase income. This can deny individuals the opportunity to borrow money at market rates to begin and/or expand business activities. Borrowing through existing informal channels can often only be done at exorbitant interest rates, resulting in restrictive loan repayments. </w:t>
      </w:r>
    </w:p>
    <w:p w:rsidR="00C97966" w:rsidRPr="007E1342" w:rsidRDefault="00746F35" w:rsidP="00C97966">
      <w:pPr>
        <w:autoSpaceDE w:val="0"/>
        <w:autoSpaceDN w:val="0"/>
        <w:jc w:val="both"/>
        <w:rPr>
          <w:rFonts w:cs="Arial"/>
          <w:sz w:val="24"/>
          <w:szCs w:val="24"/>
        </w:rPr>
      </w:pPr>
      <w:r>
        <w:rPr>
          <w:rFonts w:cs="Arial"/>
          <w:noProof/>
          <w:sz w:val="24"/>
          <w:szCs w:val="24"/>
        </w:rPr>
        <w:drawing>
          <wp:anchor distT="0" distB="0" distL="114300" distR="114300" simplePos="0" relativeHeight="251728896" behindDoc="0" locked="0" layoutInCell="1" allowOverlap="1">
            <wp:simplePos x="0" y="0"/>
            <wp:positionH relativeFrom="column">
              <wp:posOffset>3303905</wp:posOffset>
            </wp:positionH>
            <wp:positionV relativeFrom="paragraph">
              <wp:posOffset>431165</wp:posOffset>
            </wp:positionV>
            <wp:extent cx="2617470" cy="1955800"/>
            <wp:effectExtent l="19050" t="0" r="0" b="0"/>
            <wp:wrapSquare wrapText="bothSides"/>
            <wp:docPr id="13" name="Picture 2" descr="D:\AAS Foundation\USB Device\snaps\DSCN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S Foundation\USB Device\snaps\DSCN0054.JPG"/>
                    <pic:cNvPicPr>
                      <a:picLocks noChangeAspect="1" noChangeArrowheads="1"/>
                    </pic:cNvPicPr>
                  </pic:nvPicPr>
                  <pic:blipFill>
                    <a:blip r:embed="rId19" cstate="print"/>
                    <a:srcRect/>
                    <a:stretch>
                      <a:fillRect/>
                    </a:stretch>
                  </pic:blipFill>
                  <pic:spPr bwMode="auto">
                    <a:xfrm>
                      <a:off x="0" y="0"/>
                      <a:ext cx="2617470" cy="1955800"/>
                    </a:xfrm>
                    <a:prstGeom prst="rect">
                      <a:avLst/>
                    </a:prstGeom>
                    <a:noFill/>
                    <a:ln w="9525">
                      <a:noFill/>
                      <a:miter lim="800000"/>
                      <a:headEnd/>
                      <a:tailEnd/>
                    </a:ln>
                  </pic:spPr>
                </pic:pic>
              </a:graphicData>
            </a:graphic>
          </wp:anchor>
        </w:drawing>
      </w:r>
      <w:r w:rsidR="00C97966" w:rsidRPr="007E1342">
        <w:rPr>
          <w:rFonts w:cs="Arial"/>
          <w:sz w:val="24"/>
          <w:szCs w:val="24"/>
        </w:rPr>
        <w:t xml:space="preserve">A central component of the model is the Village Development Bank (VDB). It is an important source of credit for income generation activities as well as a system that encourages the practice of saving. The initial capital for the bank is established through the community regular compulsory saving, whereby funds from the partner are contributed as capital for the VDB. </w:t>
      </w:r>
    </w:p>
    <w:p w:rsidR="00C97966" w:rsidRPr="007E1342" w:rsidRDefault="00C97966" w:rsidP="00C97966">
      <w:pPr>
        <w:autoSpaceDE w:val="0"/>
        <w:autoSpaceDN w:val="0"/>
        <w:jc w:val="both"/>
        <w:rPr>
          <w:rFonts w:cs="Arial"/>
          <w:sz w:val="24"/>
          <w:szCs w:val="24"/>
        </w:rPr>
      </w:pPr>
      <w:r w:rsidRPr="007E1342">
        <w:rPr>
          <w:rFonts w:cs="Arial"/>
          <w:sz w:val="24"/>
          <w:szCs w:val="24"/>
        </w:rPr>
        <w:t>The communal nature of the bank means that all villagers have the opportunity to benefit. Default on repayments is often lower than in conventional systems since there are social pressures that arise from depriving fellow community members of the right to borrow, as well as personal “face and image” issues. In many existing VDPs, community savings quickly exceed the initial capital with which the VDB was started, indicating the success the program has had in changing villagers’ saving behaviors.</w:t>
      </w:r>
    </w:p>
    <w:p w:rsidR="007B1D34" w:rsidRPr="007E1342" w:rsidRDefault="00C97966" w:rsidP="00C97966">
      <w:pPr>
        <w:autoSpaceDE w:val="0"/>
        <w:autoSpaceDN w:val="0"/>
        <w:jc w:val="both"/>
        <w:rPr>
          <w:rFonts w:cs="Arial"/>
          <w:sz w:val="24"/>
          <w:szCs w:val="24"/>
        </w:rPr>
      </w:pPr>
      <w:r w:rsidRPr="007E1342">
        <w:rPr>
          <w:rFonts w:cs="Arial"/>
          <w:sz w:val="24"/>
          <w:szCs w:val="24"/>
        </w:rPr>
        <w:lastRenderedPageBreak/>
        <w:t>AAS staff also provides villagers with basic business skills training, and we encourage partners to share their expertise, skills, and advice, to help villagers ensure that their micro-businesses are a success.</w:t>
      </w:r>
      <w:bookmarkStart w:id="29" w:name="_Toc181728753"/>
    </w:p>
    <w:p w:rsidR="007B1D34" w:rsidRPr="007B1D34" w:rsidRDefault="00F04D5C" w:rsidP="00CE153A">
      <w:pPr>
        <w:pStyle w:val="Heading1"/>
        <w:keepNext w:val="0"/>
        <w:numPr>
          <w:ilvl w:val="1"/>
          <w:numId w:val="44"/>
        </w:numPr>
        <w:shd w:val="clear" w:color="auto" w:fill="A6A6A6"/>
        <w:spacing w:after="120"/>
        <w:jc w:val="both"/>
        <w:rPr>
          <w:rStyle w:val="BodyTextChar"/>
          <w:rFonts w:ascii="Arial" w:hAnsi="Arial" w:cs="Arial"/>
          <w:smallCaps/>
          <w:sz w:val="21"/>
          <w:szCs w:val="21"/>
        </w:rPr>
      </w:pPr>
      <w:r>
        <w:rPr>
          <w:rFonts w:ascii="Arial" w:hAnsi="Arial" w:cs="Arial"/>
          <w:smallCaps/>
          <w:sz w:val="21"/>
          <w:szCs w:val="21"/>
        </w:rPr>
        <w:t xml:space="preserve">Islamic </w:t>
      </w:r>
      <w:r w:rsidR="00DA36EF">
        <w:rPr>
          <w:rFonts w:ascii="Arial" w:hAnsi="Arial" w:cs="Arial"/>
          <w:smallCaps/>
          <w:sz w:val="21"/>
          <w:szCs w:val="21"/>
        </w:rPr>
        <w:t>Microfinance Program</w:t>
      </w:r>
    </w:p>
    <w:p w:rsidR="00DA36EF" w:rsidRPr="007E1342" w:rsidRDefault="00F04D5C" w:rsidP="00DA36EF">
      <w:pPr>
        <w:spacing w:after="120"/>
        <w:jc w:val="both"/>
        <w:rPr>
          <w:rFonts w:eastAsia="Calibri" w:cs="Arial"/>
          <w:sz w:val="24"/>
          <w:szCs w:val="24"/>
        </w:rPr>
      </w:pPr>
      <w:r w:rsidRPr="007E1342">
        <w:rPr>
          <w:rStyle w:val="BodyTextChar"/>
          <w:rFonts w:asciiTheme="minorHAnsi" w:eastAsia="Calibri" w:hAnsiTheme="minorHAnsi"/>
        </w:rPr>
        <w:t xml:space="preserve">Islamic </w:t>
      </w:r>
      <w:r w:rsidR="00DA36EF" w:rsidRPr="007E1342">
        <w:rPr>
          <w:rStyle w:val="BodyTextChar"/>
          <w:rFonts w:asciiTheme="minorHAnsi" w:eastAsia="Calibri" w:hAnsiTheme="minorHAnsi"/>
        </w:rPr>
        <w:t xml:space="preserve">Microfinance is a development tool to involve communities in positive change and uplift the community. Commercial Banks </w:t>
      </w:r>
      <w:r w:rsidRPr="007E1342">
        <w:rPr>
          <w:rStyle w:val="BodyTextChar"/>
          <w:rFonts w:asciiTheme="minorHAnsi" w:eastAsia="Calibri" w:hAnsiTheme="minorHAnsi"/>
        </w:rPr>
        <w:t xml:space="preserve">and MFIs </w:t>
      </w:r>
      <w:r w:rsidR="00DA36EF" w:rsidRPr="007E1342">
        <w:rPr>
          <w:rStyle w:val="BodyTextChar"/>
          <w:rFonts w:asciiTheme="minorHAnsi" w:eastAsia="Calibri" w:hAnsiTheme="minorHAnsi"/>
        </w:rPr>
        <w:t xml:space="preserve">are providing loans </w:t>
      </w:r>
      <w:r w:rsidRPr="007E1342">
        <w:rPr>
          <w:rStyle w:val="BodyTextChar"/>
          <w:rFonts w:asciiTheme="minorHAnsi" w:eastAsia="Calibri" w:hAnsiTheme="minorHAnsi"/>
        </w:rPr>
        <w:t>with highly mark up rate and</w:t>
      </w:r>
      <w:r w:rsidR="00DA36EF" w:rsidRPr="007E1342">
        <w:rPr>
          <w:rStyle w:val="BodyTextChar"/>
          <w:rFonts w:asciiTheme="minorHAnsi" w:eastAsia="Calibri" w:hAnsiTheme="minorHAnsi"/>
        </w:rPr>
        <w:t xml:space="preserve"> access of rural and semi urban poor are a minimum level because of difficult processes. Literacy rate in rural areas is also low and people avoid time taking processes. </w:t>
      </w:r>
      <w:r w:rsidRPr="007E1342">
        <w:rPr>
          <w:rStyle w:val="BodyTextChar"/>
          <w:rFonts w:asciiTheme="minorHAnsi" w:eastAsia="Calibri" w:hAnsiTheme="minorHAnsi"/>
        </w:rPr>
        <w:t xml:space="preserve">Islamic </w:t>
      </w:r>
      <w:r w:rsidR="00DA36EF" w:rsidRPr="007E1342">
        <w:rPr>
          <w:rStyle w:val="BodyTextChar"/>
          <w:rFonts w:asciiTheme="minorHAnsi" w:eastAsia="Calibri" w:hAnsiTheme="minorHAnsi"/>
        </w:rPr>
        <w:t>Microfinance institutions (</w:t>
      </w:r>
      <w:r w:rsidRPr="007E1342">
        <w:rPr>
          <w:rStyle w:val="BodyTextChar"/>
          <w:rFonts w:asciiTheme="minorHAnsi" w:eastAsia="Calibri" w:hAnsiTheme="minorHAnsi"/>
        </w:rPr>
        <w:t>I</w:t>
      </w:r>
      <w:r w:rsidR="00DA36EF" w:rsidRPr="007E1342">
        <w:rPr>
          <w:rStyle w:val="BodyTextChar"/>
          <w:rFonts w:asciiTheme="minorHAnsi" w:eastAsia="Calibri" w:hAnsiTheme="minorHAnsi"/>
        </w:rPr>
        <w:t>MFIs) were established to fill gaps and providing access the poor to avail credit opportunities</w:t>
      </w:r>
      <w:r w:rsidRPr="007E1342">
        <w:rPr>
          <w:rStyle w:val="BodyTextChar"/>
          <w:rFonts w:asciiTheme="minorHAnsi" w:eastAsia="Calibri" w:hAnsiTheme="minorHAnsi"/>
        </w:rPr>
        <w:t xml:space="preserve"> with no interest for real development</w:t>
      </w:r>
      <w:r w:rsidR="00DA36EF" w:rsidRPr="007E1342">
        <w:rPr>
          <w:rStyle w:val="BodyTextChar"/>
          <w:rFonts w:asciiTheme="minorHAnsi" w:eastAsia="Calibri" w:hAnsiTheme="minorHAnsi"/>
        </w:rPr>
        <w:t xml:space="preserve">. </w:t>
      </w:r>
      <w:r w:rsidR="00135FBF" w:rsidRPr="007E1342">
        <w:rPr>
          <w:rStyle w:val="BodyTextChar"/>
          <w:rFonts w:asciiTheme="minorHAnsi" w:eastAsiaTheme="minorHAnsi" w:hAnsiTheme="minorHAnsi"/>
        </w:rPr>
        <w:t>AAS Foundation</w:t>
      </w:r>
      <w:r w:rsidR="00DA36EF" w:rsidRPr="007E1342">
        <w:rPr>
          <w:rStyle w:val="BodyTextChar"/>
          <w:rFonts w:asciiTheme="minorHAnsi" w:eastAsia="Calibri" w:hAnsiTheme="minorHAnsi"/>
        </w:rPr>
        <w:t xml:space="preserve"> started </w:t>
      </w:r>
      <w:r w:rsidRPr="007E1342">
        <w:rPr>
          <w:rStyle w:val="BodyTextChar"/>
          <w:rFonts w:asciiTheme="minorHAnsi" w:eastAsia="Calibri" w:hAnsiTheme="minorHAnsi"/>
        </w:rPr>
        <w:t xml:space="preserve">Islamic </w:t>
      </w:r>
      <w:r w:rsidR="00DA36EF" w:rsidRPr="007E1342">
        <w:rPr>
          <w:rStyle w:val="BodyTextChar"/>
          <w:rFonts w:asciiTheme="minorHAnsi" w:eastAsia="Calibri" w:hAnsiTheme="minorHAnsi"/>
        </w:rPr>
        <w:t xml:space="preserve">Microfinance Operations with the financial </w:t>
      </w:r>
      <w:r w:rsidR="00135FBF" w:rsidRPr="007E1342">
        <w:rPr>
          <w:rStyle w:val="BodyTextChar"/>
          <w:rFonts w:asciiTheme="minorHAnsi" w:eastAsiaTheme="minorHAnsi" w:hAnsiTheme="minorHAnsi"/>
        </w:rPr>
        <w:t xml:space="preserve">support of </w:t>
      </w:r>
      <w:r w:rsidR="0002069A" w:rsidRPr="007E1342">
        <w:rPr>
          <w:rStyle w:val="BodyTextChar"/>
          <w:rFonts w:asciiTheme="minorHAnsi" w:eastAsiaTheme="minorHAnsi" w:hAnsiTheme="minorHAnsi"/>
        </w:rPr>
        <w:t>his</w:t>
      </w:r>
      <w:r w:rsidR="00135FBF" w:rsidRPr="007E1342">
        <w:rPr>
          <w:rStyle w:val="BodyTextChar"/>
          <w:rFonts w:asciiTheme="minorHAnsi" w:eastAsiaTheme="minorHAnsi" w:hAnsiTheme="minorHAnsi"/>
        </w:rPr>
        <w:t xml:space="preserve"> board members;</w:t>
      </w:r>
      <w:r w:rsidR="00DA36EF" w:rsidRPr="007E1342">
        <w:rPr>
          <w:rStyle w:val="BodyTextChar"/>
          <w:rFonts w:asciiTheme="minorHAnsi" w:eastAsia="Calibri" w:hAnsiTheme="minorHAnsi"/>
        </w:rPr>
        <w:t xml:space="preserve"> </w:t>
      </w:r>
      <w:r w:rsidR="00135FBF" w:rsidRPr="007E1342">
        <w:rPr>
          <w:rStyle w:val="BodyTextChar"/>
          <w:rFonts w:asciiTheme="minorHAnsi" w:eastAsiaTheme="minorHAnsi" w:hAnsiTheme="minorHAnsi"/>
        </w:rPr>
        <w:t>AA</w:t>
      </w:r>
      <w:r w:rsidR="00DA36EF" w:rsidRPr="007E1342">
        <w:rPr>
          <w:rStyle w:val="BodyTextChar"/>
          <w:rFonts w:asciiTheme="minorHAnsi" w:eastAsia="Calibri" w:hAnsiTheme="minorHAnsi"/>
        </w:rPr>
        <w:t>S</w:t>
      </w:r>
      <w:r w:rsidR="00135FBF" w:rsidRPr="007E1342">
        <w:rPr>
          <w:rStyle w:val="BodyTextChar"/>
          <w:rFonts w:asciiTheme="minorHAnsi" w:eastAsiaTheme="minorHAnsi" w:hAnsiTheme="minorHAnsi"/>
        </w:rPr>
        <w:t xml:space="preserve"> Foundation</w:t>
      </w:r>
      <w:r w:rsidR="00DA36EF" w:rsidRPr="007E1342">
        <w:rPr>
          <w:rStyle w:val="BodyTextChar"/>
          <w:rFonts w:asciiTheme="minorHAnsi" w:eastAsia="Calibri" w:hAnsiTheme="minorHAnsi"/>
        </w:rPr>
        <w:t xml:space="preserve"> is providing </w:t>
      </w:r>
      <w:r w:rsidRPr="007E1342">
        <w:rPr>
          <w:rStyle w:val="BodyTextChar"/>
          <w:rFonts w:asciiTheme="minorHAnsi" w:eastAsia="Calibri" w:hAnsiTheme="minorHAnsi"/>
        </w:rPr>
        <w:t>Qarz-e-Hasna</w:t>
      </w:r>
      <w:r w:rsidR="00DA36EF" w:rsidRPr="007E1342">
        <w:rPr>
          <w:rStyle w:val="BodyTextChar"/>
          <w:rFonts w:asciiTheme="minorHAnsi" w:eastAsia="Calibri" w:hAnsiTheme="minorHAnsi"/>
        </w:rPr>
        <w:t xml:space="preserve"> to small farmers and rural entrepreneurs for livestock, agriculture development, and crop production and enterprise development.</w:t>
      </w:r>
      <w:r w:rsidR="00DA36EF" w:rsidRPr="007E1342">
        <w:rPr>
          <w:rFonts w:eastAsia="Calibri" w:cs="Arial"/>
          <w:sz w:val="24"/>
          <w:szCs w:val="24"/>
        </w:rPr>
        <w:t xml:space="preserve"> </w:t>
      </w:r>
    </w:p>
    <w:p w:rsidR="00DA36EF" w:rsidRPr="007E1342" w:rsidRDefault="005F1171" w:rsidP="005F1171">
      <w:pPr>
        <w:spacing w:after="120"/>
        <w:jc w:val="both"/>
        <w:rPr>
          <w:rFonts w:eastAsia="Calibri" w:cs="Arial"/>
          <w:sz w:val="24"/>
          <w:szCs w:val="24"/>
        </w:rPr>
      </w:pPr>
      <w:r w:rsidRPr="007E1342">
        <w:rPr>
          <w:rFonts w:cs="Arial"/>
          <w:sz w:val="24"/>
          <w:szCs w:val="24"/>
        </w:rPr>
        <w:t>AA</w:t>
      </w:r>
      <w:r w:rsidR="00DA36EF" w:rsidRPr="007E1342">
        <w:rPr>
          <w:rFonts w:eastAsia="Calibri" w:cs="Arial"/>
          <w:sz w:val="24"/>
          <w:szCs w:val="24"/>
        </w:rPr>
        <w:t>S</w:t>
      </w:r>
      <w:r w:rsidRPr="007E1342">
        <w:rPr>
          <w:rFonts w:cs="Arial"/>
          <w:sz w:val="24"/>
          <w:szCs w:val="24"/>
        </w:rPr>
        <w:t xml:space="preserve"> Foundation</w:t>
      </w:r>
      <w:r w:rsidR="00DA36EF" w:rsidRPr="007E1342">
        <w:rPr>
          <w:rFonts w:eastAsia="Calibri" w:cs="Arial"/>
          <w:sz w:val="24"/>
          <w:szCs w:val="24"/>
        </w:rPr>
        <w:t xml:space="preserve"> providing microfinance facility by developing different products based on the community demands. These products are:</w:t>
      </w:r>
    </w:p>
    <w:p w:rsidR="00DA36EF" w:rsidRPr="007E1342" w:rsidRDefault="00DA36EF" w:rsidP="007441DD">
      <w:pPr>
        <w:spacing w:after="120"/>
        <w:jc w:val="both"/>
        <w:rPr>
          <w:rFonts w:eastAsia="Calibri" w:cs="Arial"/>
          <w:sz w:val="24"/>
          <w:szCs w:val="24"/>
        </w:rPr>
      </w:pPr>
      <w:r w:rsidRPr="007E1342">
        <w:rPr>
          <w:rFonts w:eastAsia="Calibri" w:cs="Arial"/>
          <w:sz w:val="24"/>
          <w:szCs w:val="24"/>
        </w:rPr>
        <w:t xml:space="preserve">Products of </w:t>
      </w:r>
      <w:r w:rsidR="00A91254" w:rsidRPr="007E1342">
        <w:rPr>
          <w:rFonts w:eastAsia="Calibri" w:cs="Arial"/>
          <w:sz w:val="24"/>
          <w:szCs w:val="24"/>
        </w:rPr>
        <w:t xml:space="preserve">Islamic </w:t>
      </w:r>
      <w:r w:rsidRPr="007E1342">
        <w:rPr>
          <w:rFonts w:eastAsia="Calibri" w:cs="Arial"/>
          <w:sz w:val="24"/>
          <w:szCs w:val="24"/>
        </w:rPr>
        <w:t>Microfinance Program</w:t>
      </w:r>
    </w:p>
    <w:p w:rsidR="00DA36EF" w:rsidRPr="007E1342" w:rsidRDefault="00A91254" w:rsidP="00DA36EF">
      <w:pPr>
        <w:numPr>
          <w:ilvl w:val="0"/>
          <w:numId w:val="42"/>
        </w:numPr>
        <w:spacing w:after="120" w:line="240" w:lineRule="auto"/>
        <w:jc w:val="both"/>
        <w:rPr>
          <w:rFonts w:eastAsia="Calibri" w:cs="Arial"/>
          <w:sz w:val="24"/>
          <w:szCs w:val="24"/>
        </w:rPr>
      </w:pPr>
      <w:r w:rsidRPr="007E1342">
        <w:rPr>
          <w:rFonts w:eastAsia="Calibri" w:cs="Arial"/>
          <w:sz w:val="24"/>
          <w:szCs w:val="24"/>
        </w:rPr>
        <w:t>Qarz-e-Hasna</w:t>
      </w:r>
    </w:p>
    <w:p w:rsidR="00DA36EF" w:rsidRPr="007E1342" w:rsidRDefault="00DA36EF" w:rsidP="00DA36EF">
      <w:pPr>
        <w:numPr>
          <w:ilvl w:val="0"/>
          <w:numId w:val="42"/>
        </w:numPr>
        <w:spacing w:after="120" w:line="240" w:lineRule="auto"/>
        <w:jc w:val="both"/>
        <w:rPr>
          <w:rFonts w:eastAsia="Calibri" w:cs="Arial"/>
          <w:sz w:val="24"/>
          <w:szCs w:val="24"/>
        </w:rPr>
      </w:pPr>
      <w:r w:rsidRPr="007E1342">
        <w:rPr>
          <w:rFonts w:eastAsia="Calibri" w:cs="Arial"/>
          <w:sz w:val="24"/>
          <w:szCs w:val="24"/>
        </w:rPr>
        <w:t>Client Death Coverage</w:t>
      </w:r>
    </w:p>
    <w:p w:rsidR="00DA36EF" w:rsidRPr="007E1342" w:rsidRDefault="00DA36EF" w:rsidP="00DA36EF">
      <w:pPr>
        <w:numPr>
          <w:ilvl w:val="0"/>
          <w:numId w:val="42"/>
        </w:numPr>
        <w:spacing w:after="120" w:line="240" w:lineRule="auto"/>
        <w:jc w:val="both"/>
        <w:rPr>
          <w:rFonts w:eastAsia="Calibri" w:cs="Arial"/>
          <w:sz w:val="24"/>
          <w:szCs w:val="24"/>
        </w:rPr>
      </w:pPr>
      <w:r w:rsidRPr="007E1342">
        <w:rPr>
          <w:rFonts w:eastAsia="Calibri" w:cs="Arial"/>
          <w:sz w:val="24"/>
          <w:szCs w:val="24"/>
        </w:rPr>
        <w:t>Trainings</w:t>
      </w:r>
      <w:r w:rsidR="005F1171" w:rsidRPr="007E1342">
        <w:rPr>
          <w:rFonts w:cs="Arial"/>
          <w:sz w:val="24"/>
          <w:szCs w:val="24"/>
        </w:rPr>
        <w:t xml:space="preserve"> &amp; Capacity Building</w:t>
      </w:r>
    </w:p>
    <w:p w:rsidR="00DA36EF" w:rsidRPr="007E1342" w:rsidRDefault="00DA36EF" w:rsidP="00DA36EF">
      <w:pPr>
        <w:numPr>
          <w:ilvl w:val="0"/>
          <w:numId w:val="42"/>
        </w:numPr>
        <w:spacing w:after="120" w:line="240" w:lineRule="auto"/>
        <w:jc w:val="both"/>
        <w:rPr>
          <w:rFonts w:eastAsia="Calibri" w:cs="Arial"/>
          <w:sz w:val="24"/>
          <w:szCs w:val="24"/>
        </w:rPr>
      </w:pPr>
      <w:r w:rsidRPr="007E1342">
        <w:rPr>
          <w:rFonts w:eastAsia="Calibri" w:cs="Arial"/>
          <w:sz w:val="24"/>
          <w:szCs w:val="24"/>
        </w:rPr>
        <w:t>Social Development package</w:t>
      </w:r>
    </w:p>
    <w:p w:rsidR="00DA36EF" w:rsidRPr="007E1342" w:rsidRDefault="00DA36EF" w:rsidP="007441DD">
      <w:pPr>
        <w:spacing w:after="120"/>
        <w:jc w:val="both"/>
        <w:rPr>
          <w:rFonts w:eastAsia="Calibri" w:cs="Arial"/>
          <w:sz w:val="24"/>
          <w:szCs w:val="24"/>
        </w:rPr>
      </w:pPr>
      <w:r w:rsidRPr="007E1342">
        <w:rPr>
          <w:rFonts w:eastAsia="Calibri" w:cs="Arial"/>
          <w:sz w:val="24"/>
          <w:szCs w:val="24"/>
        </w:rPr>
        <w:t xml:space="preserve">Capacity development is a competitive edge to the development sector organizations. In microfinance program a comprehensive training program exists at different levels to build the capacities of community groups for effective utilization to resources and increases in their production. Groups meetings are also a major aspect in which field teams hold sessions on social development issues to further strengthen group cohesion and social harmony. </w:t>
      </w:r>
    </w:p>
    <w:p w:rsidR="00DA36EF" w:rsidRPr="008E0F29" w:rsidRDefault="00DA36EF" w:rsidP="00C97966">
      <w:pPr>
        <w:autoSpaceDE w:val="0"/>
        <w:autoSpaceDN w:val="0"/>
        <w:jc w:val="both"/>
        <w:rPr>
          <w:rFonts w:cs="Arial"/>
          <w:b/>
        </w:rPr>
      </w:pPr>
      <w:r w:rsidRPr="007E1342">
        <w:rPr>
          <w:rFonts w:eastAsia="Calibri" w:cs="Arial"/>
          <w:sz w:val="24"/>
          <w:szCs w:val="24"/>
        </w:rPr>
        <w:t xml:space="preserve">Specific to microfinance program, </w:t>
      </w:r>
      <w:r w:rsidR="007441DD" w:rsidRPr="007E1342">
        <w:rPr>
          <w:rFonts w:cs="Arial"/>
          <w:sz w:val="24"/>
          <w:szCs w:val="24"/>
        </w:rPr>
        <w:t>AA</w:t>
      </w:r>
      <w:r w:rsidRPr="007E1342">
        <w:rPr>
          <w:rFonts w:eastAsia="Calibri" w:cs="Arial"/>
          <w:sz w:val="24"/>
          <w:szCs w:val="24"/>
        </w:rPr>
        <w:t>S</w:t>
      </w:r>
      <w:r w:rsidR="007441DD" w:rsidRPr="007E1342">
        <w:rPr>
          <w:rFonts w:cs="Arial"/>
          <w:sz w:val="24"/>
          <w:szCs w:val="24"/>
        </w:rPr>
        <w:t xml:space="preserve"> Foundation</w:t>
      </w:r>
      <w:r w:rsidRPr="007E1342">
        <w:rPr>
          <w:rFonts w:eastAsia="Calibri" w:cs="Arial"/>
          <w:sz w:val="24"/>
          <w:szCs w:val="24"/>
        </w:rPr>
        <w:t xml:space="preserve"> has provided the credit of Rs. </w:t>
      </w:r>
      <w:r w:rsidR="007441DD" w:rsidRPr="007E1342">
        <w:rPr>
          <w:rFonts w:cs="Arial"/>
          <w:sz w:val="24"/>
          <w:szCs w:val="24"/>
        </w:rPr>
        <w:t>1.1</w:t>
      </w:r>
      <w:r w:rsidRPr="007E1342">
        <w:rPr>
          <w:rFonts w:eastAsia="Calibri" w:cs="Arial"/>
          <w:sz w:val="24"/>
          <w:szCs w:val="24"/>
        </w:rPr>
        <w:t xml:space="preserve"> million to </w:t>
      </w:r>
      <w:r w:rsidR="007441DD" w:rsidRPr="007E1342">
        <w:rPr>
          <w:rFonts w:cs="Arial"/>
          <w:sz w:val="24"/>
          <w:szCs w:val="24"/>
        </w:rPr>
        <w:t>110</w:t>
      </w:r>
      <w:r w:rsidRPr="007E1342">
        <w:rPr>
          <w:rFonts w:eastAsia="Calibri" w:cs="Arial"/>
          <w:sz w:val="24"/>
          <w:szCs w:val="24"/>
        </w:rPr>
        <w:t xml:space="preserve"> beneficiaries. The </w:t>
      </w:r>
      <w:r w:rsidR="004E664C" w:rsidRPr="007E1342">
        <w:rPr>
          <w:rFonts w:eastAsia="Calibri" w:cs="Arial"/>
          <w:sz w:val="24"/>
          <w:szCs w:val="24"/>
        </w:rPr>
        <w:t>Islamic Microfinance</w:t>
      </w:r>
      <w:r w:rsidRPr="007E1342">
        <w:rPr>
          <w:rFonts w:eastAsia="Calibri" w:cs="Arial"/>
          <w:sz w:val="24"/>
          <w:szCs w:val="24"/>
        </w:rPr>
        <w:t xml:space="preserve"> program is being executed in </w:t>
      </w:r>
      <w:r w:rsidR="007441DD" w:rsidRPr="007E1342">
        <w:rPr>
          <w:rFonts w:cs="Arial"/>
          <w:sz w:val="24"/>
          <w:szCs w:val="24"/>
        </w:rPr>
        <w:t>district Bahawalnagar</w:t>
      </w:r>
      <w:r w:rsidRPr="007E1342">
        <w:rPr>
          <w:rFonts w:eastAsia="Calibri" w:cs="Arial"/>
          <w:sz w:val="24"/>
          <w:szCs w:val="24"/>
        </w:rPr>
        <w:t>.</w:t>
      </w:r>
    </w:p>
    <w:p w:rsidR="009E1E2D" w:rsidRPr="009B26BB" w:rsidRDefault="00CB3ED9" w:rsidP="00CE153A">
      <w:pPr>
        <w:pStyle w:val="Heading1"/>
        <w:keepNext w:val="0"/>
        <w:numPr>
          <w:ilvl w:val="1"/>
          <w:numId w:val="44"/>
        </w:numPr>
        <w:shd w:val="clear" w:color="auto" w:fill="A6A6A6"/>
        <w:spacing w:after="120"/>
        <w:jc w:val="both"/>
        <w:rPr>
          <w:rFonts w:ascii="Arial" w:hAnsi="Arial" w:cs="Arial"/>
          <w:smallCaps/>
          <w:sz w:val="22"/>
          <w:szCs w:val="22"/>
        </w:rPr>
      </w:pPr>
      <w:r>
        <w:rPr>
          <w:rFonts w:ascii="Arial" w:hAnsi="Arial" w:cs="Arial"/>
          <w:smallCaps/>
          <w:sz w:val="22"/>
          <w:szCs w:val="22"/>
        </w:rPr>
        <w:t xml:space="preserve">VDO base </w:t>
      </w:r>
      <w:r w:rsidR="005D4967">
        <w:rPr>
          <w:rFonts w:ascii="Arial" w:hAnsi="Arial" w:cs="Arial"/>
          <w:smallCaps/>
          <w:sz w:val="22"/>
          <w:szCs w:val="22"/>
        </w:rPr>
        <w:t>Community Physical Infrastructure</w:t>
      </w:r>
      <w:r w:rsidR="00710D74">
        <w:rPr>
          <w:rFonts w:ascii="Arial" w:hAnsi="Arial" w:cs="Arial"/>
          <w:smallCaps/>
          <w:sz w:val="22"/>
          <w:szCs w:val="22"/>
        </w:rPr>
        <w:t xml:space="preserve"> (CPI)</w:t>
      </w:r>
    </w:p>
    <w:p w:rsidR="008E0F29" w:rsidRPr="007E1342" w:rsidRDefault="00C97966" w:rsidP="00852CDC">
      <w:pPr>
        <w:pStyle w:val="root"/>
        <w:spacing w:line="276" w:lineRule="auto"/>
        <w:jc w:val="both"/>
        <w:rPr>
          <w:rFonts w:asciiTheme="minorHAnsi" w:hAnsiTheme="minorHAnsi" w:cs="Arial"/>
        </w:rPr>
      </w:pPr>
      <w:r w:rsidRPr="007E1342">
        <w:rPr>
          <w:rFonts w:asciiTheme="minorHAnsi" w:hAnsiTheme="minorHAnsi" w:cs="Arial"/>
        </w:rPr>
        <w:t xml:space="preserve">The organization strives to develop the small scale physical infrastructure through the regular saving of </w:t>
      </w:r>
      <w:r w:rsidR="00DB4EE5" w:rsidRPr="007E1342">
        <w:rPr>
          <w:rFonts w:asciiTheme="minorHAnsi" w:hAnsiTheme="minorHAnsi" w:cs="Arial"/>
        </w:rPr>
        <w:t>CO/</w:t>
      </w:r>
      <w:r w:rsidRPr="007E1342">
        <w:rPr>
          <w:rFonts w:asciiTheme="minorHAnsi" w:hAnsiTheme="minorHAnsi" w:cs="Arial"/>
        </w:rPr>
        <w:t xml:space="preserve">VDO and by </w:t>
      </w:r>
      <w:r w:rsidR="00DB4EE5" w:rsidRPr="007E1342">
        <w:rPr>
          <w:rFonts w:asciiTheme="minorHAnsi" w:hAnsiTheme="minorHAnsi" w:cs="Arial"/>
        </w:rPr>
        <w:t>line</w:t>
      </w:r>
      <w:r w:rsidRPr="007E1342">
        <w:rPr>
          <w:rFonts w:asciiTheme="minorHAnsi" w:hAnsiTheme="minorHAnsi" w:cs="Arial"/>
        </w:rPr>
        <w:t xml:space="preserve"> agency</w:t>
      </w:r>
      <w:r w:rsidR="00DB4EE5" w:rsidRPr="007E1342">
        <w:rPr>
          <w:rFonts w:asciiTheme="minorHAnsi" w:hAnsiTheme="minorHAnsi" w:cs="Arial"/>
        </w:rPr>
        <w:t xml:space="preserve"> like Agriculture Department, Water Management and Punjab Irrigation and Drainage Authority (PIDA).Some CO/VDO small scale physical development </w:t>
      </w:r>
      <w:r w:rsidRPr="007E1342">
        <w:rPr>
          <w:rFonts w:asciiTheme="minorHAnsi" w:hAnsiTheme="minorHAnsi" w:cs="Arial"/>
        </w:rPr>
        <w:t>initiative for their rural village. The small scale physical infrastructure development will leads the water course lining, small bridges, and sewerage and sanitation system.</w:t>
      </w:r>
      <w:r w:rsidR="00DA5D11" w:rsidRPr="007E1342">
        <w:rPr>
          <w:rFonts w:asciiTheme="minorHAnsi" w:hAnsiTheme="minorHAnsi" w:cs="Arial"/>
        </w:rPr>
        <w:t xml:space="preserve"> This type of small physical infrastructure development project has been implemented </w:t>
      </w:r>
      <w:r w:rsidR="005331E3">
        <w:rPr>
          <w:rFonts w:asciiTheme="minorHAnsi" w:hAnsiTheme="minorHAnsi" w:cs="Arial"/>
          <w:noProof/>
        </w:rPr>
        <w:lastRenderedPageBreak/>
        <w:drawing>
          <wp:anchor distT="0" distB="0" distL="114300" distR="114300" simplePos="0" relativeHeight="251722752" behindDoc="0" locked="0" layoutInCell="1" allowOverlap="1">
            <wp:simplePos x="0" y="0"/>
            <wp:positionH relativeFrom="column">
              <wp:posOffset>3750945</wp:posOffset>
            </wp:positionH>
            <wp:positionV relativeFrom="paragraph">
              <wp:posOffset>-42545</wp:posOffset>
            </wp:positionV>
            <wp:extent cx="2213610" cy="1605280"/>
            <wp:effectExtent l="19050" t="0" r="0" b="0"/>
            <wp:wrapSquare wrapText="bothSides"/>
            <wp:docPr id="42" name="Picture 42"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an0009"/>
                    <pic:cNvPicPr>
                      <a:picLocks noChangeAspect="1" noChangeArrowheads="1"/>
                    </pic:cNvPicPr>
                  </pic:nvPicPr>
                  <pic:blipFill>
                    <a:blip r:embed="rId20" cstate="print"/>
                    <a:srcRect/>
                    <a:stretch>
                      <a:fillRect/>
                    </a:stretch>
                  </pic:blipFill>
                  <pic:spPr bwMode="auto">
                    <a:xfrm>
                      <a:off x="0" y="0"/>
                      <a:ext cx="2213610" cy="1605280"/>
                    </a:xfrm>
                    <a:prstGeom prst="rect">
                      <a:avLst/>
                    </a:prstGeom>
                    <a:noFill/>
                    <a:ln w="9525">
                      <a:noFill/>
                      <a:miter lim="800000"/>
                      <a:headEnd/>
                      <a:tailEnd/>
                    </a:ln>
                  </pic:spPr>
                </pic:pic>
              </a:graphicData>
            </a:graphic>
          </wp:anchor>
        </w:drawing>
      </w:r>
      <w:r w:rsidR="00DA5D11" w:rsidRPr="007E1342">
        <w:rPr>
          <w:rFonts w:asciiTheme="minorHAnsi" w:hAnsiTheme="minorHAnsi" w:cs="Arial"/>
        </w:rPr>
        <w:t>with the saving of CO/VDO and with the coordination of line agencies.</w:t>
      </w:r>
      <w:r w:rsidRPr="007E1342">
        <w:rPr>
          <w:rFonts w:asciiTheme="minorHAnsi" w:hAnsiTheme="minorHAnsi" w:cs="Arial"/>
        </w:rPr>
        <w:t xml:space="preserve"> The Bahawalnagar district was called the 'land of princes' once upon a time, but now a day, due to its politicians negligence and disinterested attitude, it is considered as a backward district of Punjab Province. The politicians did not contribute in the development of this </w:t>
      </w:r>
      <w:r w:rsidR="005331E3">
        <w:rPr>
          <w:rFonts w:asciiTheme="minorHAnsi" w:hAnsiTheme="minorHAnsi" w:cs="Arial"/>
          <w:noProof/>
        </w:rPr>
        <w:pict>
          <v:shape id="_x0000_s1067" type="#_x0000_t202" style="position:absolute;left:0;text-align:left;margin-left:305.05pt;margin-top:123.8pt;width:155.95pt;height:11.25pt;z-index:251723776;mso-position-horizontal-relative:text;mso-position-vertical-relative:text" filled="f" stroked="f">
            <v:textbox style="mso-next-textbox:#_x0000_s1067" inset="0,0,0,0">
              <w:txbxContent>
                <w:p w:rsidR="005331E3" w:rsidRPr="00FE061D" w:rsidRDefault="005331E3" w:rsidP="00FE061D">
                  <w:pPr>
                    <w:jc w:val="center"/>
                    <w:rPr>
                      <w:rFonts w:ascii="Arial Narrow" w:hAnsi="Arial Narrow"/>
                      <w:b/>
                      <w:sz w:val="18"/>
                      <w:szCs w:val="18"/>
                    </w:rPr>
                  </w:pPr>
                  <w:r w:rsidRPr="00FE061D">
                    <w:rPr>
                      <w:rFonts w:ascii="Arial Narrow" w:hAnsi="Arial Narrow"/>
                      <w:b/>
                      <w:sz w:val="18"/>
                      <w:szCs w:val="18"/>
                    </w:rPr>
                    <w:t>Soling and Sanitation</w:t>
                  </w:r>
                </w:p>
              </w:txbxContent>
            </v:textbox>
          </v:shape>
        </w:pict>
      </w:r>
      <w:r w:rsidRPr="007E1342">
        <w:rPr>
          <w:rFonts w:asciiTheme="minorHAnsi" w:hAnsiTheme="minorHAnsi" w:cs="Arial"/>
        </w:rPr>
        <w:t>area.</w:t>
      </w:r>
    </w:p>
    <w:p w:rsidR="004B01B5" w:rsidRPr="007E1342" w:rsidRDefault="00A155E3" w:rsidP="00CE153A">
      <w:pPr>
        <w:pStyle w:val="Heading1"/>
        <w:keepNext w:val="0"/>
        <w:numPr>
          <w:ilvl w:val="1"/>
          <w:numId w:val="44"/>
        </w:numPr>
        <w:shd w:val="clear" w:color="auto" w:fill="A6A6A6"/>
        <w:spacing w:after="120"/>
        <w:jc w:val="both"/>
        <w:rPr>
          <w:rFonts w:ascii="Arial" w:hAnsi="Arial" w:cs="Arial"/>
          <w:smallCaps/>
          <w:sz w:val="22"/>
          <w:szCs w:val="22"/>
        </w:rPr>
      </w:pPr>
      <w:r w:rsidRPr="007E1342">
        <w:rPr>
          <w:rFonts w:ascii="Arial" w:hAnsi="Arial" w:cs="Arial"/>
          <w:smallCaps/>
          <w:sz w:val="22"/>
          <w:szCs w:val="22"/>
        </w:rPr>
        <w:t>Sustainable Agriculture Development through Bio-Technology</w:t>
      </w:r>
    </w:p>
    <w:p w:rsidR="004B01B5" w:rsidRPr="007E1342" w:rsidRDefault="008E0F29" w:rsidP="00C97966">
      <w:pPr>
        <w:pStyle w:val="root"/>
        <w:spacing w:line="276" w:lineRule="auto"/>
        <w:jc w:val="both"/>
        <w:rPr>
          <w:rFonts w:asciiTheme="minorHAnsi" w:hAnsiTheme="minorHAnsi" w:cs="Arial"/>
        </w:rPr>
      </w:pPr>
      <w:r w:rsidRPr="007E1342">
        <w:rPr>
          <w:rFonts w:asciiTheme="minorHAnsi" w:hAnsiTheme="minorHAnsi" w:cs="Arial"/>
          <w:noProof/>
        </w:rPr>
        <w:drawing>
          <wp:anchor distT="0" distB="0" distL="114300" distR="114300" simplePos="0" relativeHeight="251724800" behindDoc="0" locked="0" layoutInCell="1" allowOverlap="1">
            <wp:simplePos x="0" y="0"/>
            <wp:positionH relativeFrom="column">
              <wp:posOffset>3718560</wp:posOffset>
            </wp:positionH>
            <wp:positionV relativeFrom="paragraph">
              <wp:posOffset>185420</wp:posOffset>
            </wp:positionV>
            <wp:extent cx="2192020" cy="1616075"/>
            <wp:effectExtent l="19050" t="0" r="0" b="0"/>
            <wp:wrapSquare wrapText="bothSides"/>
            <wp:docPr id="3" name="Picture 2" descr="C:\Documents and Settings\IT Dept\My Documents\Downloads\sugarc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T Dept\My Documents\Downloads\sugarcane.jpg"/>
                    <pic:cNvPicPr>
                      <a:picLocks noChangeAspect="1" noChangeArrowheads="1"/>
                    </pic:cNvPicPr>
                  </pic:nvPicPr>
                  <pic:blipFill>
                    <a:blip r:embed="rId21"/>
                    <a:srcRect/>
                    <a:stretch>
                      <a:fillRect/>
                    </a:stretch>
                  </pic:blipFill>
                  <pic:spPr bwMode="auto">
                    <a:xfrm>
                      <a:off x="0" y="0"/>
                      <a:ext cx="2192020" cy="1616075"/>
                    </a:xfrm>
                    <a:prstGeom prst="rect">
                      <a:avLst/>
                    </a:prstGeom>
                    <a:noFill/>
                    <a:ln w="9525">
                      <a:noFill/>
                      <a:miter lim="800000"/>
                      <a:headEnd/>
                      <a:tailEnd/>
                    </a:ln>
                  </pic:spPr>
                </pic:pic>
              </a:graphicData>
            </a:graphic>
          </wp:anchor>
        </w:drawing>
      </w:r>
      <w:r w:rsidR="0011287A" w:rsidRPr="007E1342">
        <w:rPr>
          <w:rFonts w:asciiTheme="minorHAnsi" w:hAnsiTheme="minorHAnsi" w:cs="Arial"/>
        </w:rPr>
        <w:t>Since 2010, the organization got experienced of sustainable agriculture development through Bio-Technology</w:t>
      </w:r>
      <w:r w:rsidR="00924AAF" w:rsidRPr="007E1342">
        <w:rPr>
          <w:rFonts w:asciiTheme="minorHAnsi" w:hAnsiTheme="minorHAnsi" w:cs="Arial"/>
        </w:rPr>
        <w:t xml:space="preserve"> with the coordination of “The First Biotechnology Company” limited. The experienced was very successive and its results was very fruitful for small as for as big farmers.</w:t>
      </w:r>
      <w:r w:rsidR="006F5872" w:rsidRPr="007E1342">
        <w:rPr>
          <w:rFonts w:asciiTheme="minorHAnsi" w:hAnsiTheme="minorHAnsi" w:cs="Arial"/>
        </w:rPr>
        <w:t xml:space="preserve"> Through this technology, the farmers get maximum crops in sugar and cotton as compared to traditional agriculture.</w:t>
      </w:r>
      <w:r w:rsidR="005117EE" w:rsidRPr="007E1342">
        <w:rPr>
          <w:rFonts w:asciiTheme="minorHAnsi" w:hAnsiTheme="minorHAnsi" w:cs="Arial"/>
        </w:rPr>
        <w:t xml:space="preserve"> In 2011, the organization has established 60 model farm of rice in tehsil Bahawalnagar. So that the production of rice will be get maximum in very cheap cost.</w:t>
      </w:r>
      <w:r w:rsidR="00614640" w:rsidRPr="007E1342">
        <w:rPr>
          <w:rFonts w:asciiTheme="minorHAnsi" w:hAnsiTheme="minorHAnsi" w:cs="Arial"/>
        </w:rPr>
        <w:t xml:space="preserve"> Furthermore, Bio-Technology is also support the agriculture land in the form of bacteria and also further fertile the agriculture land</w:t>
      </w:r>
      <w:r w:rsidR="00077779" w:rsidRPr="007E1342">
        <w:rPr>
          <w:rFonts w:asciiTheme="minorHAnsi" w:hAnsiTheme="minorHAnsi" w:cs="Arial"/>
        </w:rPr>
        <w:t>.</w:t>
      </w:r>
      <w:r w:rsidR="00077779" w:rsidRPr="007E1342">
        <w:rPr>
          <w:snapToGrid w:val="0"/>
          <w:color w:val="000000"/>
          <w:w w:val="0"/>
          <w:u w:color="000000"/>
          <w:bdr w:val="none" w:sz="0" w:space="0" w:color="000000"/>
          <w:shd w:val="clear" w:color="000000" w:fill="000000"/>
        </w:rPr>
        <w:t xml:space="preserve"> </w:t>
      </w:r>
    </w:p>
    <w:p w:rsidR="005064B1" w:rsidRPr="005064B1" w:rsidRDefault="005064B1" w:rsidP="00CE153A">
      <w:pPr>
        <w:pStyle w:val="Heading1"/>
        <w:keepNext w:val="0"/>
        <w:numPr>
          <w:ilvl w:val="1"/>
          <w:numId w:val="44"/>
        </w:numPr>
        <w:shd w:val="clear" w:color="auto" w:fill="A6A6A6"/>
        <w:spacing w:after="120"/>
        <w:jc w:val="both"/>
        <w:rPr>
          <w:rFonts w:ascii="Arial" w:hAnsi="Arial" w:cs="Arial"/>
          <w:smallCaps/>
          <w:sz w:val="22"/>
          <w:szCs w:val="22"/>
        </w:rPr>
      </w:pPr>
      <w:r>
        <w:rPr>
          <w:rFonts w:ascii="Arial" w:hAnsi="Arial" w:cs="Arial"/>
          <w:smallCaps/>
          <w:sz w:val="22"/>
          <w:szCs w:val="22"/>
        </w:rPr>
        <w:t>Environment</w:t>
      </w:r>
    </w:p>
    <w:bookmarkEnd w:id="29"/>
    <w:p w:rsidR="00C97966" w:rsidRPr="007E1342" w:rsidRDefault="00AB3533" w:rsidP="00C97966">
      <w:pPr>
        <w:autoSpaceDE w:val="0"/>
        <w:autoSpaceDN w:val="0"/>
        <w:jc w:val="both"/>
        <w:rPr>
          <w:rFonts w:cs="Arial"/>
          <w:sz w:val="24"/>
          <w:szCs w:val="24"/>
        </w:rPr>
      </w:pPr>
      <w:r w:rsidRPr="007E1342">
        <w:rPr>
          <w:rFonts w:cs="Arial"/>
          <w:noProof/>
          <w:sz w:val="24"/>
          <w:szCs w:val="24"/>
        </w:rPr>
        <w:drawing>
          <wp:anchor distT="0" distB="0" distL="114300" distR="114300" simplePos="0" relativeHeight="251712512" behindDoc="0" locked="0" layoutInCell="1" allowOverlap="1">
            <wp:simplePos x="0" y="0"/>
            <wp:positionH relativeFrom="column">
              <wp:posOffset>3718560</wp:posOffset>
            </wp:positionH>
            <wp:positionV relativeFrom="paragraph">
              <wp:posOffset>7620</wp:posOffset>
            </wp:positionV>
            <wp:extent cx="2213610" cy="1838960"/>
            <wp:effectExtent l="19050" t="0" r="0" b="0"/>
            <wp:wrapSquare wrapText="bothSides"/>
            <wp:docPr id="11" name="Picture 5" descr="Canal Clearing, Kanchanab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al Clearing, Kanchanaburi"/>
                    <pic:cNvPicPr>
                      <a:picLocks noChangeAspect="1" noChangeArrowheads="1"/>
                    </pic:cNvPicPr>
                  </pic:nvPicPr>
                  <pic:blipFill>
                    <a:blip r:embed="rId22"/>
                    <a:srcRect/>
                    <a:stretch>
                      <a:fillRect/>
                    </a:stretch>
                  </pic:blipFill>
                  <pic:spPr bwMode="auto">
                    <a:xfrm>
                      <a:off x="0" y="0"/>
                      <a:ext cx="2213610" cy="1838960"/>
                    </a:xfrm>
                    <a:prstGeom prst="rect">
                      <a:avLst/>
                    </a:prstGeom>
                    <a:noFill/>
                    <a:ln w="9525">
                      <a:noFill/>
                      <a:miter lim="800000"/>
                      <a:headEnd/>
                      <a:tailEnd/>
                    </a:ln>
                  </pic:spPr>
                </pic:pic>
              </a:graphicData>
            </a:graphic>
          </wp:anchor>
        </w:drawing>
      </w:r>
      <w:r w:rsidR="00C97966" w:rsidRPr="007E1342">
        <w:rPr>
          <w:rFonts w:cs="Arial"/>
          <w:sz w:val="24"/>
          <w:szCs w:val="24"/>
        </w:rPr>
        <w:t xml:space="preserve">The integrated model strives to enforce a culture of self-sufficiency and environmental sustainability amongst its partnered villages.  The organization will build sanitary latrines, canal recovery, waste collection and garbage recycling, bio-diesel production and building of piped water systems.  These activities will beneficial to the local ecosystem as well as for the villagers.  </w:t>
      </w:r>
    </w:p>
    <w:p w:rsidR="00E866DC" w:rsidRPr="007E1342" w:rsidRDefault="00C97966" w:rsidP="00C97966">
      <w:pPr>
        <w:autoSpaceDE w:val="0"/>
        <w:autoSpaceDN w:val="0"/>
        <w:jc w:val="both"/>
        <w:rPr>
          <w:rFonts w:cs="Arial"/>
          <w:sz w:val="24"/>
          <w:szCs w:val="24"/>
        </w:rPr>
      </w:pPr>
      <w:r w:rsidRPr="007E1342">
        <w:rPr>
          <w:rFonts w:cs="Arial"/>
          <w:sz w:val="24"/>
          <w:szCs w:val="24"/>
        </w:rPr>
        <w:t xml:space="preserve">This is a flexible model which allows the inclusion of environmental community activities, as well as green income generating initiatives, that focus on ways to improve the local environment while simultaneously being helpful to the general health and well-being of the partnered villages. </w:t>
      </w:r>
    </w:p>
    <w:p w:rsidR="005C10E1" w:rsidRPr="009B26BB" w:rsidRDefault="005C10E1" w:rsidP="00CE153A">
      <w:pPr>
        <w:pStyle w:val="Heading1"/>
        <w:keepNext w:val="0"/>
        <w:numPr>
          <w:ilvl w:val="1"/>
          <w:numId w:val="44"/>
        </w:numPr>
        <w:shd w:val="clear" w:color="auto" w:fill="A6A6A6"/>
        <w:spacing w:after="120"/>
        <w:jc w:val="both"/>
        <w:rPr>
          <w:rFonts w:ascii="Arial" w:hAnsi="Arial" w:cs="Arial"/>
          <w:smallCaps/>
          <w:sz w:val="22"/>
          <w:szCs w:val="22"/>
        </w:rPr>
      </w:pPr>
      <w:r>
        <w:rPr>
          <w:rFonts w:ascii="Arial" w:hAnsi="Arial" w:cs="Arial"/>
          <w:smallCaps/>
          <w:sz w:val="22"/>
          <w:szCs w:val="22"/>
        </w:rPr>
        <w:t>Health</w:t>
      </w:r>
    </w:p>
    <w:p w:rsidR="008E0F29" w:rsidRPr="007E1342" w:rsidRDefault="00C97966" w:rsidP="00C97966">
      <w:pPr>
        <w:autoSpaceDE w:val="0"/>
        <w:autoSpaceDN w:val="0"/>
        <w:jc w:val="both"/>
        <w:rPr>
          <w:rFonts w:cs="Arial"/>
          <w:sz w:val="24"/>
          <w:szCs w:val="24"/>
        </w:rPr>
      </w:pPr>
      <w:r w:rsidRPr="007E1342">
        <w:rPr>
          <w:rFonts w:cs="Arial"/>
          <w:sz w:val="24"/>
          <w:szCs w:val="24"/>
        </w:rPr>
        <w:t xml:space="preserve">Health is still a major concern in rural areas. In 2010, AAS Foundation carried out a baseline survey in 7 rural villages / bastti in district Bahawalnagar and found that the majority of children </w:t>
      </w:r>
      <w:r w:rsidR="005331E3">
        <w:rPr>
          <w:rFonts w:cs="Arial"/>
          <w:noProof/>
          <w:sz w:val="24"/>
          <w:szCs w:val="24"/>
        </w:rPr>
        <w:lastRenderedPageBreak/>
        <w:drawing>
          <wp:anchor distT="0" distB="0" distL="114300" distR="114300" simplePos="0" relativeHeight="251707392" behindDoc="0" locked="0" layoutInCell="1" allowOverlap="1">
            <wp:simplePos x="0" y="0"/>
            <wp:positionH relativeFrom="column">
              <wp:posOffset>3825240</wp:posOffset>
            </wp:positionH>
            <wp:positionV relativeFrom="paragraph">
              <wp:posOffset>-635</wp:posOffset>
            </wp:positionV>
            <wp:extent cx="2117725" cy="1690370"/>
            <wp:effectExtent l="19050" t="0" r="0" b="0"/>
            <wp:wrapSquare wrapText="bothSides"/>
            <wp:docPr id="15" name="Picture 4" descr="http://www.insaniat.org/images/insaniat%20for%20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saniat.org/images/insaniat%20for%20health.jpg"/>
                    <pic:cNvPicPr>
                      <a:picLocks noChangeAspect="1" noChangeArrowheads="1"/>
                    </pic:cNvPicPr>
                  </pic:nvPicPr>
                  <pic:blipFill>
                    <a:blip r:embed="rId23"/>
                    <a:srcRect/>
                    <a:stretch>
                      <a:fillRect/>
                    </a:stretch>
                  </pic:blipFill>
                  <pic:spPr bwMode="auto">
                    <a:xfrm>
                      <a:off x="0" y="0"/>
                      <a:ext cx="2117725" cy="1690370"/>
                    </a:xfrm>
                    <a:prstGeom prst="rect">
                      <a:avLst/>
                    </a:prstGeom>
                    <a:noFill/>
                    <a:ln w="9525">
                      <a:noFill/>
                      <a:miter lim="800000"/>
                      <a:headEnd/>
                      <a:tailEnd/>
                    </a:ln>
                  </pic:spPr>
                </pic:pic>
              </a:graphicData>
            </a:graphic>
          </wp:anchor>
        </w:drawing>
      </w:r>
      <w:r w:rsidRPr="007E1342">
        <w:rPr>
          <w:rFonts w:cs="Arial"/>
          <w:sz w:val="24"/>
          <w:szCs w:val="24"/>
        </w:rPr>
        <w:t xml:space="preserve">had health problems including dental problems, lice, or malnutrition. Activities carried out as part of the baseline study for analyze the situation of medical care facilities in the respective union council. If communities with the target area have any prevalent medical problems, such as HIV/AIDS, diabetes, or hypertension, skin disease or other waterborne disease, in this situation, the organization will establish a community health center (CHC), with the financial support of VDO and organization. </w:t>
      </w:r>
    </w:p>
    <w:p w:rsidR="005A6C64" w:rsidRPr="009B26BB" w:rsidRDefault="005A6C64" w:rsidP="00CE153A">
      <w:pPr>
        <w:pStyle w:val="Heading1"/>
        <w:keepNext w:val="0"/>
        <w:numPr>
          <w:ilvl w:val="2"/>
          <w:numId w:val="44"/>
        </w:numPr>
        <w:shd w:val="clear" w:color="auto" w:fill="A6A6A6"/>
        <w:spacing w:after="120"/>
        <w:jc w:val="both"/>
        <w:rPr>
          <w:rFonts w:ascii="Arial" w:hAnsi="Arial" w:cs="Arial"/>
          <w:smallCaps/>
          <w:sz w:val="22"/>
          <w:szCs w:val="22"/>
        </w:rPr>
      </w:pPr>
      <w:r>
        <w:rPr>
          <w:rFonts w:ascii="Arial" w:hAnsi="Arial" w:cs="Arial"/>
          <w:smallCaps/>
          <w:sz w:val="22"/>
          <w:szCs w:val="22"/>
        </w:rPr>
        <w:t>Health Micro Insurance Scheme for the Poor</w:t>
      </w:r>
    </w:p>
    <w:p w:rsidR="00C97966" w:rsidRPr="007E1342" w:rsidRDefault="00C97966" w:rsidP="00C97966">
      <w:pPr>
        <w:spacing w:before="100" w:beforeAutospacing="1" w:after="100" w:afterAutospacing="1"/>
        <w:jc w:val="both"/>
        <w:rPr>
          <w:rFonts w:eastAsia="Times New Roman" w:cs="Arial"/>
          <w:sz w:val="24"/>
          <w:szCs w:val="24"/>
        </w:rPr>
      </w:pPr>
      <w:r w:rsidRPr="007E1342">
        <w:rPr>
          <w:rFonts w:eastAsia="Times New Roman" w:cs="Arial"/>
          <w:sz w:val="24"/>
          <w:szCs w:val="24"/>
        </w:rPr>
        <w:t xml:space="preserve">One of the most practical problems one can face while implementing a user fee-based healthcare service to the </w:t>
      </w:r>
      <w:hyperlink r:id="rId24" w:tooltip="community" w:history="1">
        <w:r w:rsidRPr="007E1342">
          <w:rPr>
            <w:rFonts w:eastAsia="Times New Roman" w:cs="Arial"/>
            <w:sz w:val="24"/>
            <w:szCs w:val="24"/>
          </w:rPr>
          <w:t>community</w:t>
        </w:r>
      </w:hyperlink>
      <w:r w:rsidRPr="007E1342">
        <w:rPr>
          <w:rFonts w:eastAsia="Times New Roman" w:cs="Arial"/>
          <w:sz w:val="24"/>
          <w:szCs w:val="24"/>
        </w:rPr>
        <w:t xml:space="preserve"> is that many </w:t>
      </w:r>
      <w:hyperlink r:id="rId25" w:tooltip="poor" w:history="1">
        <w:r w:rsidRPr="007E1342">
          <w:rPr>
            <w:rFonts w:eastAsia="Times New Roman" w:cs="Arial"/>
            <w:sz w:val="24"/>
            <w:szCs w:val="24"/>
          </w:rPr>
          <w:t>poor</w:t>
        </w:r>
      </w:hyperlink>
      <w:r w:rsidRPr="007E1342">
        <w:rPr>
          <w:rFonts w:eastAsia="Times New Roman" w:cs="Arial"/>
          <w:sz w:val="24"/>
          <w:szCs w:val="24"/>
        </w:rPr>
        <w:t xml:space="preserve"> people would seek healthcare in credit because they will not have cash to pay, despite the lowest price offered to them. To counter such a situation, the organization will introduce a </w:t>
      </w:r>
      <w:hyperlink r:id="rId26" w:tooltip="microinsurance" w:history="1">
        <w:r w:rsidRPr="007E1342">
          <w:rPr>
            <w:rFonts w:eastAsia="Times New Roman" w:cs="Arial"/>
            <w:sz w:val="24"/>
            <w:szCs w:val="24"/>
          </w:rPr>
          <w:t>micro insurance</w:t>
        </w:r>
      </w:hyperlink>
      <w:r w:rsidRPr="007E1342">
        <w:rPr>
          <w:rFonts w:eastAsia="Times New Roman" w:cs="Arial"/>
          <w:sz w:val="24"/>
          <w:szCs w:val="24"/>
        </w:rPr>
        <w:t xml:space="preserve"> scheme where the poor are mobilized to save money to cover their </w:t>
      </w:r>
      <w:hyperlink r:id="rId27" w:tooltip="health" w:history="1">
        <w:r w:rsidRPr="007E1342">
          <w:rPr>
            <w:rFonts w:eastAsia="Times New Roman" w:cs="Arial"/>
            <w:sz w:val="24"/>
            <w:szCs w:val="24"/>
          </w:rPr>
          <w:t>health</w:t>
        </w:r>
      </w:hyperlink>
      <w:r w:rsidRPr="007E1342">
        <w:rPr>
          <w:rFonts w:eastAsia="Times New Roman" w:cs="Arial"/>
          <w:sz w:val="24"/>
          <w:szCs w:val="24"/>
        </w:rPr>
        <w:t xml:space="preserve"> expenses.</w:t>
      </w:r>
    </w:p>
    <w:p w:rsidR="007C319D" w:rsidRPr="007E1342" w:rsidRDefault="00C97966" w:rsidP="00C97966">
      <w:pPr>
        <w:spacing w:before="100" w:beforeAutospacing="1" w:after="100" w:afterAutospacing="1"/>
        <w:jc w:val="both"/>
        <w:rPr>
          <w:rFonts w:eastAsia="Times New Roman" w:cs="Arial"/>
          <w:sz w:val="24"/>
          <w:szCs w:val="24"/>
        </w:rPr>
      </w:pPr>
      <w:r w:rsidRPr="007E1342">
        <w:rPr>
          <w:rFonts w:eastAsia="Times New Roman" w:cs="Arial"/>
          <w:sz w:val="24"/>
          <w:szCs w:val="24"/>
        </w:rPr>
        <w:t>The scheme will cover simple health problems like diarrhea, anemia, malnutrition and small injuries can be part of the micro insurance program because in this way, there is no need a full-time doctor to treat them; a qualified VDO member can manage recovery for these problems. It can be publicized within the other community that the AAS Foundation would cover treatment costs to such problems for those who would contribute small sums of money regularly to the scheme. In the long-term, when the number of micro insurance users increases, the organization can gain to have some income from this program.</w:t>
      </w:r>
    </w:p>
    <w:p w:rsidR="002D0386" w:rsidRPr="009B26BB" w:rsidRDefault="002D0386" w:rsidP="002D0386">
      <w:pPr>
        <w:pStyle w:val="Heading1"/>
        <w:keepNext w:val="0"/>
        <w:numPr>
          <w:ilvl w:val="2"/>
          <w:numId w:val="44"/>
        </w:numPr>
        <w:shd w:val="clear" w:color="auto" w:fill="A6A6A6"/>
        <w:spacing w:after="120"/>
        <w:jc w:val="both"/>
        <w:rPr>
          <w:rFonts w:ascii="Arial" w:hAnsi="Arial" w:cs="Arial"/>
          <w:smallCaps/>
          <w:sz w:val="22"/>
          <w:szCs w:val="22"/>
        </w:rPr>
      </w:pPr>
      <w:r>
        <w:rPr>
          <w:rFonts w:ascii="Arial" w:hAnsi="Arial" w:cs="Arial"/>
          <w:smallCaps/>
          <w:sz w:val="22"/>
          <w:szCs w:val="22"/>
        </w:rPr>
        <w:t>Dengue Fever Awareness Campaign</w:t>
      </w:r>
    </w:p>
    <w:p w:rsidR="00AA618E" w:rsidRPr="007E1342" w:rsidRDefault="00CB550A" w:rsidP="00AA618E">
      <w:pPr>
        <w:pStyle w:val="CM36"/>
        <w:spacing w:after="0"/>
        <w:jc w:val="both"/>
        <w:rPr>
          <w:rFonts w:ascii="Calibri" w:hAnsi="Calibri" w:cs="JJEDH P+ Minion Pro"/>
          <w:color w:val="211D1E"/>
        </w:rPr>
      </w:pPr>
      <w:r w:rsidRPr="007E1342">
        <w:rPr>
          <w:rFonts w:ascii="Calibri" w:hAnsi="Calibri" w:cs="News Gothic BT"/>
          <w:noProof/>
        </w:rPr>
        <w:drawing>
          <wp:anchor distT="0" distB="0" distL="114300" distR="114300" simplePos="0" relativeHeight="251742208" behindDoc="0" locked="0" layoutInCell="1" allowOverlap="1">
            <wp:simplePos x="0" y="0"/>
            <wp:positionH relativeFrom="column">
              <wp:posOffset>3368040</wp:posOffset>
            </wp:positionH>
            <wp:positionV relativeFrom="paragraph">
              <wp:posOffset>36195</wp:posOffset>
            </wp:positionV>
            <wp:extent cx="2574925" cy="1849755"/>
            <wp:effectExtent l="19050" t="0" r="0" b="0"/>
            <wp:wrapSquare wrapText="bothSides"/>
            <wp:docPr id="24" name="Picture 27" descr="DSCN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0202"/>
                    <pic:cNvPicPr>
                      <a:picLocks noChangeAspect="1" noChangeArrowheads="1"/>
                    </pic:cNvPicPr>
                  </pic:nvPicPr>
                  <pic:blipFill>
                    <a:blip r:embed="rId28" cstate="print"/>
                    <a:srcRect/>
                    <a:stretch>
                      <a:fillRect/>
                    </a:stretch>
                  </pic:blipFill>
                  <pic:spPr bwMode="auto">
                    <a:xfrm>
                      <a:off x="0" y="0"/>
                      <a:ext cx="2574925" cy="1849755"/>
                    </a:xfrm>
                    <a:prstGeom prst="rect">
                      <a:avLst/>
                    </a:prstGeom>
                    <a:noFill/>
                    <a:ln w="9525">
                      <a:noFill/>
                      <a:miter lim="800000"/>
                      <a:headEnd/>
                      <a:tailEnd/>
                    </a:ln>
                  </pic:spPr>
                </pic:pic>
              </a:graphicData>
            </a:graphic>
          </wp:anchor>
        </w:drawing>
      </w:r>
      <w:r w:rsidR="00AA618E" w:rsidRPr="007E1342">
        <w:rPr>
          <w:rFonts w:ascii="Calibri" w:hAnsi="Calibri" w:cs="News Gothic BT"/>
          <w:noProof/>
        </w:rPr>
        <w:t>N</w:t>
      </w:r>
      <w:r w:rsidR="00AA618E" w:rsidRPr="007E1342">
        <w:rPr>
          <w:rFonts w:ascii="Calibri" w:hAnsi="Calibri" w:cs="JJEDH P+ Minion Pro"/>
          <w:color w:val="211D1E"/>
        </w:rPr>
        <w:t xml:space="preserve">early 75% of all dengue cases worldwide occur in Asia and the Pacific. This threat has been recognized by countries throughout the region that have taken action to protect their populations. National leaders also have acknowledged that they must act regionally in order to protect people within their own borders. </w:t>
      </w:r>
    </w:p>
    <w:p w:rsidR="00AA618E" w:rsidRPr="007E1342" w:rsidRDefault="00AA618E" w:rsidP="00AA618E">
      <w:pPr>
        <w:pStyle w:val="Default"/>
        <w:ind w:left="360"/>
        <w:jc w:val="both"/>
      </w:pPr>
    </w:p>
    <w:p w:rsidR="00AA618E" w:rsidRPr="007E1342" w:rsidRDefault="00AA618E" w:rsidP="00AA618E">
      <w:pPr>
        <w:pStyle w:val="NormalWeb"/>
        <w:shd w:val="clear" w:color="auto" w:fill="FFFFFF"/>
        <w:spacing w:before="0" w:beforeAutospacing="0"/>
        <w:jc w:val="both"/>
        <w:rPr>
          <w:rFonts w:asciiTheme="minorHAnsi" w:hAnsiTheme="minorHAnsi" w:cs="Arial"/>
          <w:color w:val="000000"/>
        </w:rPr>
      </w:pPr>
      <w:r w:rsidRPr="007E1342">
        <w:rPr>
          <w:rFonts w:asciiTheme="minorHAnsi" w:hAnsiTheme="minorHAnsi" w:cs="Arial"/>
          <w:color w:val="000000"/>
        </w:rPr>
        <w:t>The dengue epidemic has affected many areas of Pakistan. The condition is getting worse and large numbers of cases are reported on daily basis. The Government of Pakistan is making all possible efforts to tackle the situation. Lack of awareness about the disease has caused great fear and uproar amongst the people.</w:t>
      </w:r>
      <w:r w:rsidR="00CB550A" w:rsidRPr="007E1342">
        <w:rPr>
          <w:rFonts w:ascii="Britannic Bold" w:hAnsi="Britannic Bold" w:cs="News Gothic BT"/>
          <w:b/>
          <w:bCs/>
          <w:noProof/>
          <w:color w:val="0096D7"/>
        </w:rPr>
        <w:t xml:space="preserve"> </w:t>
      </w:r>
    </w:p>
    <w:p w:rsidR="00AA618E" w:rsidRPr="007E1342" w:rsidRDefault="005331E3" w:rsidP="00AA618E">
      <w:pPr>
        <w:pStyle w:val="NormalWeb"/>
        <w:shd w:val="clear" w:color="auto" w:fill="FFFFFF"/>
        <w:spacing w:before="0" w:beforeAutospacing="0"/>
        <w:jc w:val="both"/>
        <w:rPr>
          <w:rFonts w:asciiTheme="minorHAnsi" w:hAnsiTheme="minorHAnsi" w:cs="Arial"/>
          <w:color w:val="000000"/>
        </w:rPr>
      </w:pPr>
      <w:r>
        <w:rPr>
          <w:rFonts w:asciiTheme="minorHAnsi" w:hAnsiTheme="minorHAnsi" w:cs="Arial"/>
          <w:noProof/>
          <w:color w:val="000000"/>
        </w:rPr>
        <w:lastRenderedPageBreak/>
        <w:drawing>
          <wp:anchor distT="0" distB="0" distL="114300" distR="114300" simplePos="0" relativeHeight="251744256" behindDoc="0" locked="0" layoutInCell="1" allowOverlap="1">
            <wp:simplePos x="0" y="0"/>
            <wp:positionH relativeFrom="column">
              <wp:posOffset>3336290</wp:posOffset>
            </wp:positionH>
            <wp:positionV relativeFrom="paragraph">
              <wp:posOffset>52705</wp:posOffset>
            </wp:positionV>
            <wp:extent cx="2574925" cy="1977390"/>
            <wp:effectExtent l="19050" t="0" r="0" b="0"/>
            <wp:wrapSquare wrapText="bothSides"/>
            <wp:docPr id="25" name="Picture 24" descr="DSCN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0237"/>
                    <pic:cNvPicPr>
                      <a:picLocks noChangeAspect="1" noChangeArrowheads="1"/>
                    </pic:cNvPicPr>
                  </pic:nvPicPr>
                  <pic:blipFill>
                    <a:blip r:embed="rId29" cstate="print"/>
                    <a:srcRect/>
                    <a:stretch>
                      <a:fillRect/>
                    </a:stretch>
                  </pic:blipFill>
                  <pic:spPr bwMode="auto">
                    <a:xfrm>
                      <a:off x="0" y="0"/>
                      <a:ext cx="2574925" cy="1977390"/>
                    </a:xfrm>
                    <a:prstGeom prst="rect">
                      <a:avLst/>
                    </a:prstGeom>
                    <a:noFill/>
                    <a:ln w="9525">
                      <a:noFill/>
                      <a:miter lim="800000"/>
                      <a:headEnd/>
                      <a:tailEnd/>
                    </a:ln>
                  </pic:spPr>
                </pic:pic>
              </a:graphicData>
            </a:graphic>
          </wp:anchor>
        </w:drawing>
      </w:r>
      <w:r>
        <w:rPr>
          <w:rFonts w:asciiTheme="minorHAnsi" w:hAnsiTheme="minorHAnsi" w:cs="Arial"/>
          <w:noProof/>
          <w:color w:val="000000"/>
        </w:rPr>
        <w:drawing>
          <wp:anchor distT="0" distB="0" distL="114300" distR="114300" simplePos="0" relativeHeight="251746304" behindDoc="0" locked="0" layoutInCell="1" allowOverlap="1">
            <wp:simplePos x="0" y="0"/>
            <wp:positionH relativeFrom="column">
              <wp:posOffset>3346450</wp:posOffset>
            </wp:positionH>
            <wp:positionV relativeFrom="paragraph">
              <wp:posOffset>2286000</wp:posOffset>
            </wp:positionV>
            <wp:extent cx="2596515" cy="1955800"/>
            <wp:effectExtent l="19050" t="0" r="0" b="0"/>
            <wp:wrapSquare wrapText="bothSides"/>
            <wp:docPr id="40" name="Picture 40" descr="P28101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281011_23"/>
                    <pic:cNvPicPr>
                      <a:picLocks noChangeAspect="1" noChangeArrowheads="1"/>
                    </pic:cNvPicPr>
                  </pic:nvPicPr>
                  <pic:blipFill>
                    <a:blip r:embed="rId30" cstate="print"/>
                    <a:srcRect/>
                    <a:stretch>
                      <a:fillRect/>
                    </a:stretch>
                  </pic:blipFill>
                  <pic:spPr bwMode="auto">
                    <a:xfrm>
                      <a:off x="0" y="0"/>
                      <a:ext cx="2596515" cy="1955800"/>
                    </a:xfrm>
                    <a:prstGeom prst="rect">
                      <a:avLst/>
                    </a:prstGeom>
                    <a:noFill/>
                    <a:ln w="9525">
                      <a:noFill/>
                      <a:miter lim="800000"/>
                      <a:headEnd/>
                      <a:tailEnd/>
                    </a:ln>
                  </pic:spPr>
                </pic:pic>
              </a:graphicData>
            </a:graphic>
          </wp:anchor>
        </w:drawing>
      </w:r>
      <w:r w:rsidR="00AA618E" w:rsidRPr="007E1342">
        <w:rPr>
          <w:rFonts w:asciiTheme="minorHAnsi" w:hAnsiTheme="minorHAnsi" w:cs="Arial"/>
          <w:color w:val="000000"/>
        </w:rPr>
        <w:t>Keeping in view the emergence and spread of Dengue fever and subsequent fright among people, AAS FOUNDATION and, Naziran Yousaf Memorial Trust, for emergency response and preparedness, has initiated a month long social mobilization campaign for the prevention and cure of Dengue from 15th September till 15th October 2011 in Bahawalnagar District covering rural and urban areas. The major focus is to benefit the vulnerable people especially slum areas.</w:t>
      </w:r>
      <w:r w:rsidR="003A3915" w:rsidRPr="007E1342">
        <w:rPr>
          <w:rFonts w:ascii="Britannic Bold" w:hAnsi="Britannic Bold" w:cs="News Gothic BT"/>
          <w:b/>
          <w:bCs/>
          <w:noProof/>
          <w:color w:val="0096D7"/>
        </w:rPr>
        <w:t xml:space="preserve"> </w:t>
      </w:r>
    </w:p>
    <w:p w:rsidR="00AA618E" w:rsidRPr="007E1342" w:rsidRDefault="00AA618E" w:rsidP="00AA618E">
      <w:pPr>
        <w:pStyle w:val="NormalWeb"/>
        <w:shd w:val="clear" w:color="auto" w:fill="FFFFFF"/>
        <w:spacing w:before="0" w:beforeAutospacing="0"/>
        <w:jc w:val="both"/>
        <w:rPr>
          <w:rFonts w:asciiTheme="minorHAnsi" w:hAnsiTheme="minorHAnsi" w:cs="Arial"/>
          <w:color w:val="000000"/>
        </w:rPr>
      </w:pPr>
      <w:r w:rsidRPr="007E1342">
        <w:rPr>
          <w:rFonts w:asciiTheme="minorHAnsi" w:hAnsiTheme="minorHAnsi" w:cs="Arial"/>
          <w:color w:val="000000"/>
        </w:rPr>
        <w:t>The campaign aims to contribute in awareness generation about the precautionary and preventive measures among masses, reduction in new incidence of Dengue fever and also to create responsibility in the community to maintain clean and Dengue-free environment through social mobilization efforts.</w:t>
      </w:r>
      <w:r w:rsidR="0020444C" w:rsidRPr="007E1342">
        <w:rPr>
          <w:rFonts w:asciiTheme="minorHAnsi" w:hAnsiTheme="minorHAnsi" w:cs="Arial"/>
          <w:color w:val="000000"/>
        </w:rPr>
        <w:t xml:space="preserve"> The organization has distributed the Dengue Awareness on the following places:</w:t>
      </w:r>
      <w:r w:rsidR="00814B35" w:rsidRPr="007E1342">
        <w:rPr>
          <w:rFonts w:ascii="Britannic Bold" w:hAnsi="Britannic Bold" w:cs="News Gothic BT"/>
          <w:b/>
          <w:bCs/>
          <w:noProof/>
          <w:color w:val="0096D7"/>
        </w:rPr>
        <w:t xml:space="preserve"> </w:t>
      </w:r>
    </w:p>
    <w:p w:rsidR="0020444C" w:rsidRPr="007E1342" w:rsidRDefault="0020444C" w:rsidP="0020444C">
      <w:pPr>
        <w:pStyle w:val="NormalWeb"/>
        <w:numPr>
          <w:ilvl w:val="0"/>
          <w:numId w:val="45"/>
        </w:numPr>
        <w:shd w:val="clear" w:color="auto" w:fill="FFFFFF"/>
        <w:spacing w:before="0" w:beforeAutospacing="0"/>
        <w:jc w:val="both"/>
        <w:rPr>
          <w:rFonts w:asciiTheme="minorHAnsi" w:hAnsiTheme="minorHAnsi" w:cs="Arial"/>
          <w:color w:val="000000"/>
        </w:rPr>
      </w:pPr>
      <w:r w:rsidRPr="007E1342">
        <w:rPr>
          <w:rFonts w:asciiTheme="minorHAnsi" w:hAnsiTheme="minorHAnsi" w:cs="Arial"/>
          <w:color w:val="000000"/>
        </w:rPr>
        <w:t>Key points on roads</w:t>
      </w:r>
    </w:p>
    <w:p w:rsidR="0020444C" w:rsidRPr="007E1342" w:rsidRDefault="0020444C" w:rsidP="0020444C">
      <w:pPr>
        <w:pStyle w:val="NormalWeb"/>
        <w:numPr>
          <w:ilvl w:val="0"/>
          <w:numId w:val="45"/>
        </w:numPr>
        <w:shd w:val="clear" w:color="auto" w:fill="FFFFFF"/>
        <w:spacing w:before="0" w:beforeAutospacing="0"/>
        <w:jc w:val="both"/>
        <w:rPr>
          <w:rFonts w:asciiTheme="minorHAnsi" w:hAnsiTheme="minorHAnsi" w:cs="Arial"/>
          <w:color w:val="000000"/>
        </w:rPr>
      </w:pPr>
      <w:r w:rsidRPr="007E1342">
        <w:rPr>
          <w:rFonts w:asciiTheme="minorHAnsi" w:hAnsiTheme="minorHAnsi" w:cs="Arial"/>
          <w:color w:val="000000"/>
        </w:rPr>
        <w:t>In Schools</w:t>
      </w:r>
    </w:p>
    <w:p w:rsidR="0020444C" w:rsidRPr="007E1342" w:rsidRDefault="0020444C" w:rsidP="0020444C">
      <w:pPr>
        <w:pStyle w:val="NormalWeb"/>
        <w:numPr>
          <w:ilvl w:val="0"/>
          <w:numId w:val="45"/>
        </w:numPr>
        <w:shd w:val="clear" w:color="auto" w:fill="FFFFFF"/>
        <w:spacing w:before="0" w:beforeAutospacing="0"/>
        <w:jc w:val="both"/>
        <w:rPr>
          <w:rFonts w:asciiTheme="minorHAnsi" w:hAnsiTheme="minorHAnsi" w:cs="Arial"/>
          <w:color w:val="000000"/>
        </w:rPr>
      </w:pPr>
      <w:r w:rsidRPr="007E1342">
        <w:rPr>
          <w:rFonts w:asciiTheme="minorHAnsi" w:hAnsiTheme="minorHAnsi" w:cs="Arial"/>
          <w:color w:val="000000"/>
        </w:rPr>
        <w:t>In District Bar</w:t>
      </w:r>
    </w:p>
    <w:p w:rsidR="0020444C" w:rsidRPr="007E1342" w:rsidRDefault="0020444C" w:rsidP="0020444C">
      <w:pPr>
        <w:pStyle w:val="NormalWeb"/>
        <w:numPr>
          <w:ilvl w:val="0"/>
          <w:numId w:val="45"/>
        </w:numPr>
        <w:shd w:val="clear" w:color="auto" w:fill="FFFFFF"/>
        <w:spacing w:before="0" w:beforeAutospacing="0"/>
        <w:jc w:val="both"/>
        <w:rPr>
          <w:rFonts w:asciiTheme="minorHAnsi" w:hAnsiTheme="minorHAnsi" w:cs="Arial"/>
          <w:color w:val="000000"/>
        </w:rPr>
      </w:pPr>
      <w:r w:rsidRPr="007E1342">
        <w:rPr>
          <w:rFonts w:asciiTheme="minorHAnsi" w:hAnsiTheme="minorHAnsi" w:cs="Arial"/>
          <w:color w:val="000000"/>
        </w:rPr>
        <w:t>In Rural areas</w:t>
      </w:r>
    </w:p>
    <w:p w:rsidR="00B606E0" w:rsidRPr="007E1342" w:rsidRDefault="0020444C" w:rsidP="00AA618E">
      <w:pPr>
        <w:pStyle w:val="NormalWeb"/>
        <w:numPr>
          <w:ilvl w:val="0"/>
          <w:numId w:val="45"/>
        </w:numPr>
        <w:shd w:val="clear" w:color="auto" w:fill="FFFFFF"/>
        <w:spacing w:before="0" w:beforeAutospacing="0"/>
        <w:jc w:val="both"/>
        <w:rPr>
          <w:rFonts w:asciiTheme="minorHAnsi" w:hAnsiTheme="minorHAnsi" w:cs="Arial"/>
          <w:color w:val="000000"/>
        </w:rPr>
      </w:pPr>
      <w:r w:rsidRPr="007E1342">
        <w:rPr>
          <w:rFonts w:asciiTheme="minorHAnsi" w:hAnsiTheme="minorHAnsi" w:cs="Arial"/>
          <w:color w:val="000000"/>
        </w:rPr>
        <w:t>In Free Dengue Camp</w:t>
      </w:r>
    </w:p>
    <w:p w:rsidR="00B606E0" w:rsidRPr="00B606E0" w:rsidRDefault="00B606E0" w:rsidP="00B606E0">
      <w:pPr>
        <w:pStyle w:val="Heading1"/>
        <w:keepNext w:val="0"/>
        <w:numPr>
          <w:ilvl w:val="2"/>
          <w:numId w:val="44"/>
        </w:numPr>
        <w:shd w:val="clear" w:color="auto" w:fill="A6A6A6"/>
        <w:spacing w:after="120"/>
        <w:jc w:val="both"/>
        <w:rPr>
          <w:rFonts w:ascii="Arial" w:hAnsi="Arial" w:cs="Arial"/>
          <w:smallCaps/>
          <w:sz w:val="22"/>
          <w:szCs w:val="22"/>
        </w:rPr>
      </w:pPr>
      <w:r>
        <w:rPr>
          <w:rFonts w:ascii="Arial" w:hAnsi="Arial" w:cs="Arial"/>
          <w:smallCaps/>
          <w:sz w:val="22"/>
          <w:szCs w:val="22"/>
        </w:rPr>
        <w:t>Dengue Fever Free Medical Camps</w:t>
      </w:r>
    </w:p>
    <w:p w:rsidR="007E1342" w:rsidRDefault="005331E3" w:rsidP="00AA618E">
      <w:pPr>
        <w:pStyle w:val="NormalWeb"/>
        <w:shd w:val="clear" w:color="auto" w:fill="FFFFFF"/>
        <w:jc w:val="both"/>
        <w:rPr>
          <w:rFonts w:asciiTheme="minorHAnsi" w:hAnsiTheme="minorHAnsi" w:cs="JJEDH P+ Minion Pro"/>
          <w:color w:val="211D1E"/>
        </w:rPr>
      </w:pPr>
      <w:r>
        <w:rPr>
          <w:rFonts w:asciiTheme="minorHAnsi" w:hAnsiTheme="minorHAnsi" w:cs="Arial"/>
          <w:noProof/>
          <w:color w:val="000000"/>
        </w:rPr>
        <w:drawing>
          <wp:anchor distT="0" distB="0" distL="114300" distR="114300" simplePos="0" relativeHeight="251740160" behindDoc="0" locked="0" layoutInCell="1" allowOverlap="1">
            <wp:simplePos x="0" y="0"/>
            <wp:positionH relativeFrom="column">
              <wp:posOffset>3357245</wp:posOffset>
            </wp:positionH>
            <wp:positionV relativeFrom="paragraph">
              <wp:posOffset>1693545</wp:posOffset>
            </wp:positionV>
            <wp:extent cx="2574925" cy="1520190"/>
            <wp:effectExtent l="19050" t="0" r="0" b="0"/>
            <wp:wrapSquare wrapText="bothSides"/>
            <wp:docPr id="23" name="Picture 3" descr="D:\AAS Foundation\AAS FOUNDATION\Proposals\Proposals 2011\NAYMET\Dengue Awareness Project\Dengue Project\Dengue Awareness Campaign\Free Camps\Free Dengue Camp-Nov 03, 2011\DSCN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S Foundation\AAS FOUNDATION\Proposals\Proposals 2011\NAYMET\Dengue Awareness Project\Dengue Project\Dengue Awareness Campaign\Free Camps\Free Dengue Camp-Nov 03, 2011\DSCN5191.JPG"/>
                    <pic:cNvPicPr>
                      <a:picLocks noChangeAspect="1" noChangeArrowheads="1"/>
                    </pic:cNvPicPr>
                  </pic:nvPicPr>
                  <pic:blipFill>
                    <a:blip r:embed="rId31" cstate="print"/>
                    <a:srcRect/>
                    <a:stretch>
                      <a:fillRect/>
                    </a:stretch>
                  </pic:blipFill>
                  <pic:spPr bwMode="auto">
                    <a:xfrm>
                      <a:off x="0" y="0"/>
                      <a:ext cx="2574925" cy="1520190"/>
                    </a:xfrm>
                    <a:prstGeom prst="rect">
                      <a:avLst/>
                    </a:prstGeom>
                    <a:noFill/>
                    <a:ln w="9525">
                      <a:noFill/>
                      <a:miter lim="800000"/>
                      <a:headEnd/>
                      <a:tailEnd/>
                    </a:ln>
                  </pic:spPr>
                </pic:pic>
              </a:graphicData>
            </a:graphic>
          </wp:anchor>
        </w:drawing>
      </w:r>
      <w:r>
        <w:rPr>
          <w:rFonts w:asciiTheme="minorHAnsi" w:hAnsiTheme="minorHAnsi" w:cs="Arial"/>
          <w:noProof/>
          <w:color w:val="000000"/>
        </w:rPr>
        <w:drawing>
          <wp:anchor distT="0" distB="0" distL="114300" distR="114300" simplePos="0" relativeHeight="251739136" behindDoc="0" locked="0" layoutInCell="1" allowOverlap="1">
            <wp:simplePos x="0" y="0"/>
            <wp:positionH relativeFrom="column">
              <wp:posOffset>3357245</wp:posOffset>
            </wp:positionH>
            <wp:positionV relativeFrom="paragraph">
              <wp:posOffset>77470</wp:posOffset>
            </wp:positionV>
            <wp:extent cx="2574925" cy="1583690"/>
            <wp:effectExtent l="19050" t="0" r="0" b="0"/>
            <wp:wrapSquare wrapText="bothSides"/>
            <wp:docPr id="29" name="Picture 29" descr="DSCN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N5178"/>
                    <pic:cNvPicPr>
                      <a:picLocks noChangeAspect="1" noChangeArrowheads="1"/>
                    </pic:cNvPicPr>
                  </pic:nvPicPr>
                  <pic:blipFill>
                    <a:blip r:embed="rId32" cstate="print"/>
                    <a:srcRect/>
                    <a:stretch>
                      <a:fillRect/>
                    </a:stretch>
                  </pic:blipFill>
                  <pic:spPr bwMode="auto">
                    <a:xfrm>
                      <a:off x="0" y="0"/>
                      <a:ext cx="2574925" cy="1583690"/>
                    </a:xfrm>
                    <a:prstGeom prst="rect">
                      <a:avLst/>
                    </a:prstGeom>
                    <a:noFill/>
                    <a:ln w="9525">
                      <a:noFill/>
                      <a:miter lim="800000"/>
                      <a:headEnd/>
                      <a:tailEnd/>
                    </a:ln>
                  </pic:spPr>
                </pic:pic>
              </a:graphicData>
            </a:graphic>
          </wp:anchor>
        </w:drawing>
      </w:r>
      <w:r w:rsidR="00AA618E" w:rsidRPr="007E1342">
        <w:rPr>
          <w:rFonts w:asciiTheme="minorHAnsi" w:hAnsiTheme="minorHAnsi" w:cs="Arial"/>
          <w:color w:val="000000"/>
        </w:rPr>
        <w:t xml:space="preserve">AAS FOUNDATION has distributed approximately 4,000 Brochures containing basic information on dengue and its prevention on busy roads/squires, markets and public places, schools and District Bar to reach common people. More than 6000 people benefitted from the AAS FOUNDATION awareness campaign approximately. </w:t>
      </w:r>
      <w:r w:rsidR="00AA618E" w:rsidRPr="007E1342">
        <w:rPr>
          <w:rFonts w:asciiTheme="minorHAnsi" w:hAnsiTheme="minorHAnsi" w:cs="JJEDH P+ Minion Pro"/>
          <w:color w:val="211D1E"/>
        </w:rPr>
        <w:t xml:space="preserve">Two of the forces driving regional preparedness for health threats such as dengue are the AAS FOUNDATION Bahawalnagar and NAYMET Trust Lahore. </w:t>
      </w:r>
    </w:p>
    <w:p w:rsidR="002D0386" w:rsidRPr="007E1342" w:rsidRDefault="00AA618E" w:rsidP="00AA618E">
      <w:pPr>
        <w:pStyle w:val="NormalWeb"/>
        <w:shd w:val="clear" w:color="auto" w:fill="FFFFFF"/>
        <w:jc w:val="both"/>
        <w:rPr>
          <w:rFonts w:asciiTheme="minorHAnsi" w:hAnsiTheme="minorHAnsi" w:cs="JJEDH P+ Minion Pro"/>
          <w:color w:val="211D1E"/>
        </w:rPr>
      </w:pPr>
      <w:r w:rsidRPr="007E1342">
        <w:rPr>
          <w:rFonts w:asciiTheme="minorHAnsi" w:hAnsiTheme="minorHAnsi" w:cs="JJEDH P+ Minion Pro"/>
          <w:color w:val="211D1E"/>
        </w:rPr>
        <w:t xml:space="preserve">The AAS FOUNDATION has developed a powerful partnership with the NAYMET Trust in an effort to achieve a shared goal: a healthy and secure population. </w:t>
      </w:r>
      <w:r w:rsidR="00647454" w:rsidRPr="007E1342">
        <w:rPr>
          <w:rFonts w:asciiTheme="minorHAnsi" w:hAnsiTheme="minorHAnsi" w:cs="JJEDH P+ Minion Pro"/>
          <w:color w:val="211D1E"/>
        </w:rPr>
        <w:t xml:space="preserve">The organization has distributed the </w:t>
      </w:r>
      <w:r w:rsidR="00647454" w:rsidRPr="007E1342">
        <w:rPr>
          <w:rFonts w:asciiTheme="minorHAnsi" w:hAnsiTheme="minorHAnsi" w:cs="JJEDH P+ Minion Pro"/>
          <w:color w:val="211D1E"/>
        </w:rPr>
        <w:lastRenderedPageBreak/>
        <w:t>following items for prevention of Dengue fever in Bahawalnagar:</w:t>
      </w:r>
      <w:r w:rsidR="007527AA" w:rsidRPr="007E1342">
        <w:rPr>
          <w:snapToGrid w:val="0"/>
          <w:color w:val="000000"/>
          <w:w w:val="0"/>
          <w:u w:color="000000"/>
          <w:bdr w:val="none" w:sz="0" w:space="0" w:color="000000"/>
          <w:shd w:val="clear" w:color="000000" w:fill="000000"/>
        </w:rPr>
        <w:t xml:space="preserve"> </w:t>
      </w:r>
    </w:p>
    <w:p w:rsidR="00647454" w:rsidRPr="007E1342" w:rsidRDefault="00647454" w:rsidP="00647454">
      <w:pPr>
        <w:spacing w:after="0" w:line="240" w:lineRule="auto"/>
        <w:jc w:val="both"/>
        <w:rPr>
          <w:sz w:val="24"/>
          <w:szCs w:val="24"/>
        </w:rPr>
      </w:pPr>
      <w:r w:rsidRPr="007E1342">
        <w:rPr>
          <w:sz w:val="24"/>
          <w:szCs w:val="24"/>
        </w:rPr>
        <w:t>1. Awareness materials Broachers</w:t>
      </w:r>
      <w:r w:rsidR="009A3B7E" w:rsidRPr="007E1342">
        <w:rPr>
          <w:sz w:val="24"/>
          <w:szCs w:val="24"/>
        </w:rPr>
        <w:t>/</w:t>
      </w:r>
      <w:r w:rsidR="008B2B83" w:rsidRPr="007E1342">
        <w:rPr>
          <w:sz w:val="24"/>
          <w:szCs w:val="24"/>
        </w:rPr>
        <w:t>Pamphlets</w:t>
      </w:r>
    </w:p>
    <w:p w:rsidR="00647454" w:rsidRPr="007E1342" w:rsidRDefault="00647454" w:rsidP="00647454">
      <w:pPr>
        <w:spacing w:after="0" w:line="240" w:lineRule="auto"/>
        <w:jc w:val="both"/>
        <w:rPr>
          <w:sz w:val="24"/>
          <w:szCs w:val="24"/>
        </w:rPr>
      </w:pPr>
      <w:r w:rsidRPr="007E1342">
        <w:rPr>
          <w:sz w:val="24"/>
          <w:szCs w:val="24"/>
        </w:rPr>
        <w:t>2. Paracetamol Tablets</w:t>
      </w:r>
    </w:p>
    <w:p w:rsidR="00647454" w:rsidRPr="007E1342" w:rsidRDefault="00647454" w:rsidP="00647454">
      <w:pPr>
        <w:spacing w:after="0" w:line="240" w:lineRule="auto"/>
        <w:jc w:val="both"/>
        <w:rPr>
          <w:sz w:val="24"/>
          <w:szCs w:val="24"/>
        </w:rPr>
      </w:pPr>
      <w:r w:rsidRPr="007E1342">
        <w:rPr>
          <w:sz w:val="24"/>
          <w:szCs w:val="24"/>
        </w:rPr>
        <w:t>3. Mosquito Coils</w:t>
      </w:r>
    </w:p>
    <w:p w:rsidR="00647454" w:rsidRPr="007E1342" w:rsidRDefault="00647454" w:rsidP="00647454">
      <w:pPr>
        <w:spacing w:after="0" w:line="240" w:lineRule="auto"/>
        <w:jc w:val="both"/>
        <w:rPr>
          <w:sz w:val="24"/>
          <w:szCs w:val="24"/>
        </w:rPr>
      </w:pPr>
      <w:r w:rsidRPr="007E1342">
        <w:rPr>
          <w:noProof/>
          <w:sz w:val="24"/>
          <w:szCs w:val="24"/>
        </w:rPr>
        <w:t>1</w:t>
      </w:r>
      <w:r w:rsidRPr="007E1342">
        <w:rPr>
          <w:sz w:val="24"/>
          <w:szCs w:val="24"/>
        </w:rPr>
        <w:t>4. Lotions/creams for dengue</w:t>
      </w:r>
    </w:p>
    <w:p w:rsidR="009A3B7E" w:rsidRPr="00647454" w:rsidRDefault="009A3B7E" w:rsidP="00647454">
      <w:pPr>
        <w:spacing w:after="0" w:line="240" w:lineRule="auto"/>
        <w:jc w:val="both"/>
        <w:rPr>
          <w:sz w:val="24"/>
          <w:szCs w:val="24"/>
        </w:rPr>
      </w:pPr>
    </w:p>
    <w:p w:rsidR="009861AE" w:rsidRPr="0053239C" w:rsidRDefault="0053239C" w:rsidP="0053239C">
      <w:pPr>
        <w:pStyle w:val="Heading1"/>
        <w:keepNext w:val="0"/>
        <w:numPr>
          <w:ilvl w:val="1"/>
          <w:numId w:val="44"/>
        </w:numPr>
        <w:shd w:val="clear" w:color="auto" w:fill="A6A6A6"/>
        <w:jc w:val="both"/>
        <w:rPr>
          <w:rFonts w:ascii="Arial" w:hAnsi="Arial" w:cs="Arial"/>
          <w:smallCaps/>
          <w:sz w:val="22"/>
          <w:szCs w:val="22"/>
        </w:rPr>
      </w:pPr>
      <w:r>
        <w:rPr>
          <w:rFonts w:ascii="Arial" w:hAnsi="Arial" w:cs="Arial"/>
          <w:smallCaps/>
          <w:sz w:val="22"/>
          <w:szCs w:val="22"/>
        </w:rPr>
        <w:t>Kisan Council</w:t>
      </w:r>
    </w:p>
    <w:p w:rsidR="009861AE" w:rsidRPr="007E1342" w:rsidRDefault="00CF19B6" w:rsidP="0053239C">
      <w:pPr>
        <w:jc w:val="both"/>
        <w:rPr>
          <w:rFonts w:eastAsia="Calibri" w:cs="Times New Roman"/>
          <w:sz w:val="24"/>
          <w:szCs w:val="24"/>
        </w:rPr>
      </w:pPr>
      <w:r w:rsidRPr="007E1342">
        <w:rPr>
          <w:rFonts w:eastAsia="Calibri" w:cs="Times New Roman"/>
          <w:noProof/>
          <w:sz w:val="24"/>
          <w:szCs w:val="24"/>
        </w:rPr>
        <w:drawing>
          <wp:anchor distT="0" distB="0" distL="114300" distR="114300" simplePos="0" relativeHeight="251731968" behindDoc="0" locked="0" layoutInCell="1" allowOverlap="1">
            <wp:simplePos x="0" y="0"/>
            <wp:positionH relativeFrom="column">
              <wp:posOffset>3484880</wp:posOffset>
            </wp:positionH>
            <wp:positionV relativeFrom="paragraph">
              <wp:posOffset>20320</wp:posOffset>
            </wp:positionV>
            <wp:extent cx="2479040" cy="2040890"/>
            <wp:effectExtent l="19050" t="0" r="0" b="0"/>
            <wp:wrapSquare wrapText="bothSides"/>
            <wp:docPr id="14" name="Picture 2" descr="C:\Documents and Settings\IT Dept\Desktop\KisanDost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T Dept\Desktop\KisanDostPicture.jpg"/>
                    <pic:cNvPicPr>
                      <a:picLocks noChangeAspect="1" noChangeArrowheads="1"/>
                    </pic:cNvPicPr>
                  </pic:nvPicPr>
                  <pic:blipFill>
                    <a:blip r:embed="rId33"/>
                    <a:srcRect/>
                    <a:stretch>
                      <a:fillRect/>
                    </a:stretch>
                  </pic:blipFill>
                  <pic:spPr bwMode="auto">
                    <a:xfrm>
                      <a:off x="0" y="0"/>
                      <a:ext cx="2479040" cy="2040890"/>
                    </a:xfrm>
                    <a:prstGeom prst="rect">
                      <a:avLst/>
                    </a:prstGeom>
                    <a:noFill/>
                    <a:ln w="9525">
                      <a:noFill/>
                      <a:miter lim="800000"/>
                      <a:headEnd/>
                      <a:tailEnd/>
                    </a:ln>
                  </pic:spPr>
                </pic:pic>
              </a:graphicData>
            </a:graphic>
          </wp:anchor>
        </w:drawing>
      </w:r>
      <w:r w:rsidR="009861AE" w:rsidRPr="007E1342">
        <w:rPr>
          <w:rFonts w:eastAsia="Calibri" w:cs="Times New Roman"/>
          <w:sz w:val="24"/>
          <w:szCs w:val="24"/>
        </w:rPr>
        <w:t xml:space="preserve">Pakistan’s economy is agriculture based and contribution of agriculture sector towards GDP is 21.6% and employees more than 50% of the civilian labor force (GOP) 2010. In the past, various governments initiated many projects / programs to strengthen the agricultural sector and as a result of these initiatives, agricultural production increased many folds. However, due to lack of access to market information, inadequate post harvest processing facilities (such as grading, preservation, use of produce for agri-based industrial or food products) and a few agribusiness opportunities have many times created glut-like situation causing loss to farmers or inadequate supplies forcing consumers to pay more for agricultural products. These situations have neither helped the farmers to improve their economic conditions nor the ultimate consumers to receive the standard grade supplies at reasonable and affordable price. </w:t>
      </w:r>
    </w:p>
    <w:p w:rsidR="00DB3FDB" w:rsidRPr="007E1342" w:rsidRDefault="00F11F99" w:rsidP="0053239C">
      <w:pPr>
        <w:jc w:val="both"/>
        <w:rPr>
          <w:rFonts w:ascii="Calibri" w:eastAsia="Calibri" w:hAnsi="Calibri" w:cs="Times New Roman"/>
          <w:b/>
        </w:rPr>
      </w:pPr>
      <w:r w:rsidRPr="007E1342">
        <w:rPr>
          <w:rFonts w:eastAsia="Calibri" w:cs="Times New Roman"/>
          <w:sz w:val="24"/>
          <w:szCs w:val="24"/>
        </w:rPr>
        <w:t>Kisan Coucnil is a plate form of small farmers</w:t>
      </w:r>
      <w:r w:rsidR="00395562" w:rsidRPr="007E1342">
        <w:rPr>
          <w:rFonts w:eastAsia="Calibri" w:cs="Times New Roman"/>
          <w:sz w:val="24"/>
          <w:szCs w:val="24"/>
        </w:rPr>
        <w:t>. Kisan Council will address the issues and problems</w:t>
      </w:r>
      <w:r w:rsidR="00A82F98" w:rsidRPr="007E1342">
        <w:rPr>
          <w:rFonts w:eastAsia="Calibri" w:cs="Times New Roman"/>
          <w:sz w:val="24"/>
          <w:szCs w:val="24"/>
        </w:rPr>
        <w:t xml:space="preserve"> of farmers</w:t>
      </w:r>
      <w:r w:rsidR="0043336E" w:rsidRPr="007E1342">
        <w:rPr>
          <w:rFonts w:eastAsia="Calibri" w:cs="Times New Roman"/>
          <w:sz w:val="24"/>
          <w:szCs w:val="24"/>
        </w:rPr>
        <w:t xml:space="preserve"> fac</w:t>
      </w:r>
      <w:r w:rsidR="00A82F98" w:rsidRPr="007E1342">
        <w:rPr>
          <w:rFonts w:eastAsia="Calibri" w:cs="Times New Roman"/>
          <w:sz w:val="24"/>
          <w:szCs w:val="24"/>
        </w:rPr>
        <w:t>ed by line agencies, capacity building, and other market related problems</w:t>
      </w:r>
      <w:r w:rsidR="00887697" w:rsidRPr="007E1342">
        <w:rPr>
          <w:rFonts w:eastAsia="Calibri" w:cs="Times New Roman"/>
          <w:sz w:val="24"/>
          <w:szCs w:val="24"/>
        </w:rPr>
        <w:t>. This plate form will provide opportunity to farmers to share their experiences</w:t>
      </w:r>
      <w:r w:rsidR="00541033" w:rsidRPr="007E1342">
        <w:rPr>
          <w:rFonts w:eastAsia="Calibri" w:cs="Times New Roman"/>
          <w:sz w:val="24"/>
          <w:szCs w:val="24"/>
        </w:rPr>
        <w:t xml:space="preserve"> with other farmers and learn the lesson to boost up their agriculture production</w:t>
      </w:r>
    </w:p>
    <w:p w:rsidR="006371A8" w:rsidRPr="009B26BB" w:rsidRDefault="006371A8" w:rsidP="00CE153A">
      <w:pPr>
        <w:pStyle w:val="Heading1"/>
        <w:keepNext w:val="0"/>
        <w:numPr>
          <w:ilvl w:val="1"/>
          <w:numId w:val="44"/>
        </w:numPr>
        <w:shd w:val="clear" w:color="auto" w:fill="A6A6A6"/>
        <w:spacing w:after="120"/>
        <w:jc w:val="both"/>
        <w:rPr>
          <w:rFonts w:ascii="Arial" w:hAnsi="Arial" w:cs="Arial"/>
          <w:smallCaps/>
          <w:sz w:val="22"/>
          <w:szCs w:val="22"/>
        </w:rPr>
      </w:pPr>
      <w:bookmarkStart w:id="30" w:name="_Toc181728755"/>
      <w:r>
        <w:rPr>
          <w:rFonts w:ascii="Arial" w:hAnsi="Arial" w:cs="Arial"/>
          <w:smallCaps/>
          <w:sz w:val="22"/>
          <w:szCs w:val="22"/>
        </w:rPr>
        <w:t>Education</w:t>
      </w:r>
    </w:p>
    <w:bookmarkEnd w:id="30"/>
    <w:p w:rsidR="008E0F29" w:rsidRPr="007E1342" w:rsidRDefault="00746F35" w:rsidP="00C97966">
      <w:pPr>
        <w:autoSpaceDE w:val="0"/>
        <w:autoSpaceDN w:val="0"/>
        <w:jc w:val="both"/>
        <w:rPr>
          <w:rFonts w:eastAsia="Times New Roman" w:cs="Times New Roman"/>
          <w:noProof/>
          <w:sz w:val="24"/>
          <w:szCs w:val="24"/>
        </w:rPr>
      </w:pPr>
      <w:r>
        <w:rPr>
          <w:rFonts w:cs="Arial"/>
          <w:noProof/>
          <w:sz w:val="24"/>
          <w:szCs w:val="24"/>
        </w:rPr>
        <w:drawing>
          <wp:anchor distT="0" distB="0" distL="114300" distR="114300" simplePos="0" relativeHeight="251708416" behindDoc="0" locked="0" layoutInCell="1" allowOverlap="1">
            <wp:simplePos x="0" y="0"/>
            <wp:positionH relativeFrom="column">
              <wp:posOffset>3559175</wp:posOffset>
            </wp:positionH>
            <wp:positionV relativeFrom="paragraph">
              <wp:posOffset>1905</wp:posOffset>
            </wp:positionV>
            <wp:extent cx="2404745" cy="1275715"/>
            <wp:effectExtent l="19050" t="0" r="0" b="0"/>
            <wp:wrapSquare wrapText="bothSides"/>
            <wp:docPr id="16" name="Picture 16" descr="http://www.insaniat.org/images/insaniat%20for%20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nsaniat.org/images/insaniat%20for%20education.jpg"/>
                    <pic:cNvPicPr>
                      <a:picLocks noChangeAspect="1" noChangeArrowheads="1"/>
                    </pic:cNvPicPr>
                  </pic:nvPicPr>
                  <pic:blipFill>
                    <a:blip r:embed="rId34" cstate="print"/>
                    <a:srcRect/>
                    <a:stretch>
                      <a:fillRect/>
                    </a:stretch>
                  </pic:blipFill>
                  <pic:spPr bwMode="auto">
                    <a:xfrm>
                      <a:off x="0" y="0"/>
                      <a:ext cx="2404745" cy="1275715"/>
                    </a:xfrm>
                    <a:prstGeom prst="rect">
                      <a:avLst/>
                    </a:prstGeom>
                    <a:noFill/>
                    <a:ln w="9525">
                      <a:noFill/>
                      <a:miter lim="800000"/>
                      <a:headEnd/>
                      <a:tailEnd/>
                    </a:ln>
                  </pic:spPr>
                </pic:pic>
              </a:graphicData>
            </a:graphic>
          </wp:anchor>
        </w:drawing>
      </w:r>
      <w:r w:rsidR="00C97966" w:rsidRPr="007E1342">
        <w:rPr>
          <w:rFonts w:cs="Arial"/>
          <w:sz w:val="24"/>
          <w:szCs w:val="24"/>
        </w:rPr>
        <w:t>As a community develops economically, one effect is an increase in the rate of primary school attendance. To keep pace with economic improvement in a community, the organization can target developmental programs related to education such as: improvement of local primary and secondary schools, scholarship for children from poor families, Information Technology training for children.</w:t>
      </w:r>
      <w:r w:rsidR="00C97966" w:rsidRPr="007E1342">
        <w:rPr>
          <w:rFonts w:eastAsia="Times New Roman" w:cs="Times New Roman"/>
          <w:noProof/>
          <w:sz w:val="24"/>
          <w:szCs w:val="24"/>
        </w:rPr>
        <w:t xml:space="preserve"> </w:t>
      </w:r>
    </w:p>
    <w:p w:rsidR="00B33F88" w:rsidRPr="009B26BB" w:rsidRDefault="00441FF8" w:rsidP="00CE153A">
      <w:pPr>
        <w:pStyle w:val="Heading1"/>
        <w:keepNext w:val="0"/>
        <w:numPr>
          <w:ilvl w:val="1"/>
          <w:numId w:val="44"/>
        </w:numPr>
        <w:shd w:val="clear" w:color="auto" w:fill="A6A6A6"/>
        <w:spacing w:after="120"/>
        <w:jc w:val="both"/>
        <w:rPr>
          <w:rFonts w:ascii="Arial" w:hAnsi="Arial" w:cs="Arial"/>
          <w:smallCaps/>
          <w:sz w:val="22"/>
          <w:szCs w:val="22"/>
        </w:rPr>
      </w:pPr>
      <w:r>
        <w:rPr>
          <w:rFonts w:ascii="Arial" w:hAnsi="Arial" w:cs="Arial"/>
          <w:smallCaps/>
          <w:sz w:val="22"/>
          <w:szCs w:val="22"/>
        </w:rPr>
        <w:t>Local Council Association (LCA)</w:t>
      </w:r>
    </w:p>
    <w:p w:rsidR="00B33F88" w:rsidRPr="007E1342" w:rsidRDefault="00090116" w:rsidP="00C97966">
      <w:pPr>
        <w:autoSpaceDE w:val="0"/>
        <w:autoSpaceDN w:val="0"/>
        <w:jc w:val="both"/>
        <w:rPr>
          <w:rFonts w:eastAsia="Times New Roman" w:cs="Times New Roman"/>
          <w:noProof/>
          <w:sz w:val="24"/>
          <w:szCs w:val="24"/>
        </w:rPr>
      </w:pPr>
      <w:r>
        <w:rPr>
          <w:rFonts w:eastAsia="Times New Roman" w:cs="Times New Roman"/>
          <w:noProof/>
          <w:sz w:val="24"/>
          <w:szCs w:val="24"/>
        </w:rPr>
        <w:lastRenderedPageBreak/>
        <w:drawing>
          <wp:anchor distT="0" distB="0" distL="114300" distR="114300" simplePos="0" relativeHeight="251719680" behindDoc="0" locked="0" layoutInCell="1" allowOverlap="1">
            <wp:simplePos x="0" y="0"/>
            <wp:positionH relativeFrom="column">
              <wp:posOffset>3453130</wp:posOffset>
            </wp:positionH>
            <wp:positionV relativeFrom="paragraph">
              <wp:posOffset>2167890</wp:posOffset>
            </wp:positionV>
            <wp:extent cx="2458085" cy="1849755"/>
            <wp:effectExtent l="19050" t="0" r="0" b="0"/>
            <wp:wrapSquare wrapText="bothSides"/>
            <wp:docPr id="12" name="Picture 3" descr="I:\AAS Foundation\DTCE\Snaps of Meetings, AAS Foundation, Tahsil Bahawalnagar\UC Kalia Shah No. 09\07042011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AS Foundation\DTCE\Snaps of Meetings, AAS Foundation, Tahsil Bahawalnagar\UC Kalia Shah No. 09\070420111595.jpg"/>
                    <pic:cNvPicPr>
                      <a:picLocks noChangeAspect="1" noChangeArrowheads="1"/>
                    </pic:cNvPicPr>
                  </pic:nvPicPr>
                  <pic:blipFill>
                    <a:blip r:embed="rId35" cstate="print"/>
                    <a:srcRect/>
                    <a:stretch>
                      <a:fillRect/>
                    </a:stretch>
                  </pic:blipFill>
                  <pic:spPr bwMode="auto">
                    <a:xfrm>
                      <a:off x="0" y="0"/>
                      <a:ext cx="2458085" cy="1849755"/>
                    </a:xfrm>
                    <a:prstGeom prst="rect">
                      <a:avLst/>
                    </a:prstGeom>
                    <a:noFill/>
                    <a:ln w="9525">
                      <a:noFill/>
                      <a:miter lim="800000"/>
                      <a:headEnd/>
                      <a:tailEnd/>
                    </a:ln>
                  </pic:spPr>
                </pic:pic>
              </a:graphicData>
            </a:graphic>
          </wp:anchor>
        </w:drawing>
      </w:r>
      <w:r w:rsidR="00647080" w:rsidRPr="007E1342">
        <w:rPr>
          <w:rFonts w:eastAsia="Times New Roman" w:cs="Times New Roman"/>
          <w:noProof/>
          <w:sz w:val="24"/>
          <w:szCs w:val="24"/>
        </w:rPr>
        <w:drawing>
          <wp:anchor distT="0" distB="0" distL="114300" distR="114300" simplePos="0" relativeHeight="251718656" behindDoc="0" locked="0" layoutInCell="1" allowOverlap="1">
            <wp:simplePos x="0" y="0"/>
            <wp:positionH relativeFrom="column">
              <wp:posOffset>3453130</wp:posOffset>
            </wp:positionH>
            <wp:positionV relativeFrom="paragraph">
              <wp:posOffset>69850</wp:posOffset>
            </wp:positionV>
            <wp:extent cx="2426335" cy="1786255"/>
            <wp:effectExtent l="19050" t="0" r="0" b="0"/>
            <wp:wrapSquare wrapText="bothSides"/>
            <wp:docPr id="8" name="Picture 2" descr="I:\AAS Foundation\DTCE\Snaps of Meetings, AAS Foundation, Tahsil Bahawalnagar\Provide to DTCE\UC Toba Qalandar Shah No. 17\201103A0\1903201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AS Foundation\DTCE\Snaps of Meetings, AAS Foundation, Tahsil Bahawalnagar\Provide to DTCE\UC Toba Qalandar Shah No. 17\201103A0\19032011277.jpg"/>
                    <pic:cNvPicPr>
                      <a:picLocks noChangeAspect="1" noChangeArrowheads="1"/>
                    </pic:cNvPicPr>
                  </pic:nvPicPr>
                  <pic:blipFill>
                    <a:blip r:embed="rId36" cstate="print"/>
                    <a:srcRect/>
                    <a:stretch>
                      <a:fillRect/>
                    </a:stretch>
                  </pic:blipFill>
                  <pic:spPr bwMode="auto">
                    <a:xfrm>
                      <a:off x="0" y="0"/>
                      <a:ext cx="2426335" cy="1786255"/>
                    </a:xfrm>
                    <a:prstGeom prst="rect">
                      <a:avLst/>
                    </a:prstGeom>
                    <a:noFill/>
                    <a:ln w="9525">
                      <a:noFill/>
                      <a:miter lim="800000"/>
                      <a:headEnd/>
                      <a:tailEnd/>
                    </a:ln>
                  </pic:spPr>
                </pic:pic>
              </a:graphicData>
            </a:graphic>
          </wp:anchor>
        </w:drawing>
      </w:r>
      <w:r w:rsidR="001C613F" w:rsidRPr="007E1342">
        <w:rPr>
          <w:rFonts w:eastAsia="Times New Roman" w:cs="Times New Roman"/>
          <w:noProof/>
          <w:sz w:val="24"/>
          <w:szCs w:val="24"/>
        </w:rPr>
        <w:t xml:space="preserve">A holistic strategy to organize the local council associations (LCAs) at each UC of tehsil Bahawalnagar through </w:t>
      </w:r>
      <w:r w:rsidR="00CB02F9" w:rsidRPr="007E1342">
        <w:rPr>
          <w:rFonts w:eastAsia="Times New Roman" w:cs="Times New Roman"/>
          <w:noProof/>
          <w:sz w:val="24"/>
          <w:szCs w:val="24"/>
        </w:rPr>
        <w:t xml:space="preserve">existing </w:t>
      </w:r>
      <w:r w:rsidR="001C613F" w:rsidRPr="007E1342">
        <w:rPr>
          <w:rFonts w:eastAsia="Times New Roman" w:cs="Times New Roman"/>
          <w:noProof/>
          <w:sz w:val="24"/>
          <w:szCs w:val="24"/>
        </w:rPr>
        <w:t>COs and VDOs</w:t>
      </w:r>
      <w:r w:rsidR="00CB02F9" w:rsidRPr="007E1342">
        <w:rPr>
          <w:rFonts w:eastAsia="Times New Roman" w:cs="Times New Roman"/>
          <w:noProof/>
          <w:sz w:val="24"/>
          <w:szCs w:val="24"/>
        </w:rPr>
        <w:t>. With the coordinated efforts of COs and VDOs, mass mobilization is aimed to attain the objective of 100 plus members in each UC, who whould be tasked to achieve the consensus-based formation of 17-members UC Delegates in eahc UC. The leadership of these delegates will be finalized by them again through a consensus based approach, having Chairman, Vice Chairman and Secretary for the each UC which will be called executive committee.</w:t>
      </w:r>
      <w:r w:rsidR="00BD07DF" w:rsidRPr="007E1342">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7B4D6D" w:rsidRPr="007E1342" w:rsidRDefault="007B4D6D" w:rsidP="00C97966">
      <w:pPr>
        <w:autoSpaceDE w:val="0"/>
        <w:autoSpaceDN w:val="0"/>
        <w:jc w:val="both"/>
        <w:rPr>
          <w:rFonts w:eastAsia="Times New Roman" w:cs="Times New Roman"/>
          <w:noProof/>
          <w:sz w:val="24"/>
          <w:szCs w:val="24"/>
        </w:rPr>
      </w:pPr>
      <w:r w:rsidRPr="007E1342">
        <w:rPr>
          <w:rFonts w:eastAsia="Times New Roman" w:cs="Times New Roman"/>
          <w:noProof/>
          <w:sz w:val="24"/>
          <w:szCs w:val="24"/>
        </w:rPr>
        <w:t xml:space="preserve">This formation process for the each UC whould be </w:t>
      </w:r>
      <w:r w:rsidR="003671EF" w:rsidRPr="007E1342">
        <w:rPr>
          <w:rFonts w:eastAsia="Times New Roman" w:cs="Times New Roman"/>
          <w:noProof/>
          <w:sz w:val="24"/>
          <w:szCs w:val="24"/>
        </w:rPr>
        <w:t>evolved</w:t>
      </w:r>
      <w:r w:rsidRPr="007E1342">
        <w:rPr>
          <w:rFonts w:eastAsia="Times New Roman" w:cs="Times New Roman"/>
          <w:noProof/>
          <w:sz w:val="24"/>
          <w:szCs w:val="24"/>
        </w:rPr>
        <w:t xml:space="preserve"> from the</w:t>
      </w:r>
      <w:r w:rsidR="003671EF" w:rsidRPr="007E1342">
        <w:rPr>
          <w:rFonts w:eastAsia="Times New Roman" w:cs="Times New Roman"/>
          <w:noProof/>
          <w:sz w:val="24"/>
          <w:szCs w:val="24"/>
        </w:rPr>
        <w:t xml:space="preserve"> </w:t>
      </w:r>
      <w:r w:rsidR="007474C4" w:rsidRPr="007E1342">
        <w:rPr>
          <w:rFonts w:eastAsia="Times New Roman" w:cs="Times New Roman"/>
          <w:noProof/>
          <w:sz w:val="24"/>
          <w:szCs w:val="24"/>
        </w:rPr>
        <w:t>active and vibrant youth, female activist and notables, through one day session at the UC level by inviting all categories noted below inclusding proactive citizenry representing most of the villages in the UC, while ensuring following major steps by the organization.</w:t>
      </w:r>
      <w:r w:rsidR="000A7138" w:rsidRPr="007E1342">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607574" w:rsidRPr="007E1342" w:rsidRDefault="00C453E3" w:rsidP="00C97822">
      <w:pPr>
        <w:pStyle w:val="ListParagraph"/>
        <w:numPr>
          <w:ilvl w:val="0"/>
          <w:numId w:val="39"/>
        </w:numPr>
        <w:autoSpaceDE w:val="0"/>
        <w:autoSpaceDN w:val="0"/>
        <w:jc w:val="both"/>
        <w:rPr>
          <w:rFonts w:eastAsia="Times New Roman" w:cs="Times New Roman"/>
          <w:noProof/>
          <w:sz w:val="24"/>
          <w:szCs w:val="24"/>
        </w:rPr>
      </w:pPr>
      <w:r w:rsidRPr="007E1342">
        <w:rPr>
          <w:rFonts w:eastAsia="Times New Roman" w:cs="Times New Roman"/>
          <w:noProof/>
          <w:sz w:val="24"/>
          <w:szCs w:val="24"/>
        </w:rPr>
        <w:t>To conduct mobilization</w:t>
      </w:r>
      <w:r w:rsidR="00C97822" w:rsidRPr="007E1342">
        <w:rPr>
          <w:rFonts w:eastAsia="Times New Roman" w:cs="Times New Roman"/>
          <w:noProof/>
          <w:sz w:val="24"/>
          <w:szCs w:val="24"/>
        </w:rPr>
        <w:t xml:space="preserve"> and registration of membership in each village of the UC</w:t>
      </w:r>
    </w:p>
    <w:p w:rsidR="00C97822" w:rsidRPr="007E1342" w:rsidRDefault="00C97822" w:rsidP="00C97822">
      <w:pPr>
        <w:pStyle w:val="ListParagraph"/>
        <w:numPr>
          <w:ilvl w:val="0"/>
          <w:numId w:val="39"/>
        </w:numPr>
        <w:autoSpaceDE w:val="0"/>
        <w:autoSpaceDN w:val="0"/>
        <w:jc w:val="both"/>
        <w:rPr>
          <w:rFonts w:eastAsia="Times New Roman" w:cs="Times New Roman"/>
          <w:noProof/>
          <w:sz w:val="24"/>
          <w:szCs w:val="24"/>
        </w:rPr>
      </w:pPr>
      <w:r w:rsidRPr="007E1342">
        <w:rPr>
          <w:rFonts w:eastAsia="Times New Roman" w:cs="Times New Roman"/>
          <w:noProof/>
          <w:sz w:val="24"/>
          <w:szCs w:val="24"/>
        </w:rPr>
        <w:t xml:space="preserve">To conduct one-day gathering for consensus based formation of 17-members UC delegates, 3-members Executive </w:t>
      </w:r>
      <w:r w:rsidR="00CD65B5" w:rsidRPr="007E1342">
        <w:rPr>
          <w:rFonts w:eastAsia="Times New Roman" w:cs="Times New Roman"/>
          <w:noProof/>
          <w:sz w:val="24"/>
          <w:szCs w:val="24"/>
        </w:rPr>
        <w:t>Committee and registration of 100 plus General Body members.</w:t>
      </w:r>
    </w:p>
    <w:p w:rsidR="00D6159C" w:rsidRPr="007E1342" w:rsidRDefault="00D6159C" w:rsidP="00C97822">
      <w:pPr>
        <w:pStyle w:val="ListParagraph"/>
        <w:numPr>
          <w:ilvl w:val="0"/>
          <w:numId w:val="39"/>
        </w:numPr>
        <w:autoSpaceDE w:val="0"/>
        <w:autoSpaceDN w:val="0"/>
        <w:jc w:val="both"/>
        <w:rPr>
          <w:rFonts w:eastAsia="Times New Roman" w:cs="Times New Roman"/>
          <w:noProof/>
          <w:sz w:val="24"/>
          <w:szCs w:val="24"/>
        </w:rPr>
      </w:pPr>
      <w:r w:rsidRPr="007E1342">
        <w:rPr>
          <w:rFonts w:eastAsia="Times New Roman" w:cs="Times New Roman"/>
          <w:noProof/>
          <w:sz w:val="24"/>
          <w:szCs w:val="24"/>
        </w:rPr>
        <w:t>To ensure that during the one-day session is split into two parts, i.e, public gathering plus orientation of all 17-members UC Delegates specified capacity building, MoU, work Planning with the UC Delegates</w:t>
      </w:r>
    </w:p>
    <w:p w:rsidR="004A0067" w:rsidRPr="007E1342" w:rsidRDefault="004A0067" w:rsidP="00C97822">
      <w:pPr>
        <w:pStyle w:val="ListParagraph"/>
        <w:numPr>
          <w:ilvl w:val="0"/>
          <w:numId w:val="39"/>
        </w:numPr>
        <w:autoSpaceDE w:val="0"/>
        <w:autoSpaceDN w:val="0"/>
        <w:jc w:val="both"/>
        <w:rPr>
          <w:rFonts w:eastAsia="Times New Roman" w:cs="Times New Roman"/>
          <w:noProof/>
          <w:sz w:val="24"/>
          <w:szCs w:val="24"/>
        </w:rPr>
      </w:pPr>
      <w:r w:rsidRPr="007E1342">
        <w:rPr>
          <w:rFonts w:eastAsia="Times New Roman" w:cs="Times New Roman"/>
          <w:noProof/>
          <w:sz w:val="24"/>
          <w:szCs w:val="24"/>
        </w:rPr>
        <w:t>To collect data and added information for the dissemination on the same day and afterwards as well.</w:t>
      </w:r>
    </w:p>
    <w:p w:rsidR="004A0067" w:rsidRPr="007E1342" w:rsidRDefault="004A0067" w:rsidP="00C97822">
      <w:pPr>
        <w:pStyle w:val="ListParagraph"/>
        <w:numPr>
          <w:ilvl w:val="0"/>
          <w:numId w:val="39"/>
        </w:numPr>
        <w:autoSpaceDE w:val="0"/>
        <w:autoSpaceDN w:val="0"/>
        <w:jc w:val="both"/>
        <w:rPr>
          <w:rFonts w:eastAsia="Times New Roman" w:cs="Times New Roman"/>
          <w:noProof/>
          <w:sz w:val="24"/>
          <w:szCs w:val="24"/>
        </w:rPr>
      </w:pPr>
      <w:r w:rsidRPr="007E1342">
        <w:rPr>
          <w:rFonts w:eastAsia="Times New Roman" w:cs="Times New Roman"/>
          <w:noProof/>
          <w:sz w:val="24"/>
          <w:szCs w:val="24"/>
        </w:rPr>
        <w:t>To assist implementation and monitoring of UC Delegates quarterly work plan with the help of AAS Foundation</w:t>
      </w:r>
    </w:p>
    <w:p w:rsidR="00746F35" w:rsidRPr="007E1342" w:rsidRDefault="00D53939" w:rsidP="00D53939">
      <w:pPr>
        <w:autoSpaceDE w:val="0"/>
        <w:autoSpaceDN w:val="0"/>
        <w:jc w:val="both"/>
        <w:rPr>
          <w:rFonts w:eastAsia="Times New Roman" w:cs="Times New Roman"/>
          <w:noProof/>
          <w:sz w:val="24"/>
          <w:szCs w:val="24"/>
        </w:rPr>
      </w:pPr>
      <w:r w:rsidRPr="007E1342">
        <w:rPr>
          <w:rFonts w:eastAsia="Times New Roman" w:cs="Times New Roman"/>
          <w:noProof/>
          <w:sz w:val="24"/>
          <w:szCs w:val="24"/>
        </w:rPr>
        <w:t>The basic objective to organizte the LCA is to resolve the UC level issues and problems with local resources.</w:t>
      </w:r>
    </w:p>
    <w:p w:rsidR="00E442C1" w:rsidRPr="009B26BB" w:rsidRDefault="00E442C1" w:rsidP="00CE153A">
      <w:pPr>
        <w:pStyle w:val="Heading1"/>
        <w:keepNext w:val="0"/>
        <w:numPr>
          <w:ilvl w:val="1"/>
          <w:numId w:val="44"/>
        </w:numPr>
        <w:shd w:val="clear" w:color="auto" w:fill="A6A6A6"/>
        <w:spacing w:after="120"/>
        <w:jc w:val="both"/>
        <w:rPr>
          <w:rFonts w:ascii="Arial" w:hAnsi="Arial" w:cs="Arial"/>
          <w:smallCaps/>
          <w:sz w:val="22"/>
          <w:szCs w:val="22"/>
        </w:rPr>
      </w:pPr>
      <w:r>
        <w:rPr>
          <w:rFonts w:ascii="Arial" w:hAnsi="Arial" w:cs="Arial"/>
          <w:smallCaps/>
          <w:sz w:val="22"/>
          <w:szCs w:val="22"/>
        </w:rPr>
        <w:t>Capacity Building and trainings</w:t>
      </w:r>
    </w:p>
    <w:p w:rsidR="00E26D1C" w:rsidRPr="007E1342" w:rsidRDefault="00594483" w:rsidP="00C97966">
      <w:pPr>
        <w:autoSpaceDE w:val="0"/>
        <w:autoSpaceDN w:val="0"/>
        <w:jc w:val="both"/>
        <w:rPr>
          <w:rFonts w:eastAsia="Calibri" w:cs="Times New Roman"/>
          <w:sz w:val="24"/>
          <w:szCs w:val="24"/>
        </w:rPr>
      </w:pPr>
      <w:r w:rsidRPr="007E1342">
        <w:rPr>
          <w:rFonts w:eastAsia="Calibri" w:cs="Times New Roman"/>
          <w:sz w:val="24"/>
          <w:szCs w:val="24"/>
        </w:rPr>
        <w:t xml:space="preserve">Among the major reason of the rural population deprivations, lower level of awareness and consciousness and lack of trends of concerted thinking and action stand at the top of the list. They have a very little access to useful knowledge and information and that they seldom find </w:t>
      </w:r>
      <w:r w:rsidR="005331E3">
        <w:rPr>
          <w:rFonts w:eastAsia="Calibri" w:cs="Times New Roman"/>
          <w:noProof/>
          <w:sz w:val="24"/>
          <w:szCs w:val="24"/>
        </w:rPr>
        <w:lastRenderedPageBreak/>
        <w:drawing>
          <wp:anchor distT="0" distB="0" distL="114300" distR="114300" simplePos="0" relativeHeight="251717632" behindDoc="0" locked="0" layoutInCell="1" allowOverlap="1">
            <wp:simplePos x="0" y="0"/>
            <wp:positionH relativeFrom="column">
              <wp:posOffset>3197860</wp:posOffset>
            </wp:positionH>
            <wp:positionV relativeFrom="paragraph">
              <wp:posOffset>-59690</wp:posOffset>
            </wp:positionV>
            <wp:extent cx="2766060" cy="1711325"/>
            <wp:effectExtent l="19050" t="0" r="0" b="0"/>
            <wp:wrapSquare wrapText="bothSides"/>
            <wp:docPr id="1" name="Picture 3" descr="I:\AAS Foundation\Community Snaps\Camera\201102\201102A0\2302201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AS Foundation\Community Snaps\Camera\201102\201102A0\23022011207.jpg"/>
                    <pic:cNvPicPr>
                      <a:picLocks noChangeAspect="1" noChangeArrowheads="1"/>
                    </pic:cNvPicPr>
                  </pic:nvPicPr>
                  <pic:blipFill>
                    <a:blip r:embed="rId37" cstate="print"/>
                    <a:srcRect/>
                    <a:stretch>
                      <a:fillRect/>
                    </a:stretch>
                  </pic:blipFill>
                  <pic:spPr bwMode="auto">
                    <a:xfrm>
                      <a:off x="0" y="0"/>
                      <a:ext cx="2766060" cy="1711325"/>
                    </a:xfrm>
                    <a:prstGeom prst="rect">
                      <a:avLst/>
                    </a:prstGeom>
                    <a:noFill/>
                    <a:ln w="9525">
                      <a:noFill/>
                      <a:miter lim="800000"/>
                      <a:headEnd/>
                      <a:tailEnd/>
                    </a:ln>
                  </pic:spPr>
                </pic:pic>
              </a:graphicData>
            </a:graphic>
          </wp:anchor>
        </w:drawing>
      </w:r>
      <w:r w:rsidRPr="007E1342">
        <w:rPr>
          <w:rFonts w:eastAsia="Calibri" w:cs="Times New Roman"/>
          <w:sz w:val="24"/>
          <w:szCs w:val="24"/>
        </w:rPr>
        <w:t xml:space="preserve">chances of share their problems, issues and experiences with each other with a spirit to give them a permanent end. </w:t>
      </w:r>
      <w:r w:rsidRPr="007E1342">
        <w:rPr>
          <w:sz w:val="24"/>
          <w:szCs w:val="24"/>
        </w:rPr>
        <w:t>AAS Foundation</w:t>
      </w:r>
      <w:r w:rsidRPr="007E1342">
        <w:rPr>
          <w:rFonts w:eastAsia="Calibri" w:cs="Times New Roman"/>
          <w:sz w:val="24"/>
          <w:szCs w:val="24"/>
        </w:rPr>
        <w:t xml:space="preserve"> besides incorporating other poverty reduction strategies focuses its prime attention on building capacities of the poor, developing an appropriate institutional infrastructure at grass root level, building networks at different levels and advocating for the rights of the people</w:t>
      </w:r>
      <w:r w:rsidR="009227EE" w:rsidRPr="007E1342">
        <w:rPr>
          <w:rFonts w:eastAsia="Calibri" w:cs="Times New Roman"/>
          <w:sz w:val="24"/>
          <w:szCs w:val="24"/>
        </w:rPr>
        <w:t>.</w:t>
      </w:r>
      <w:r w:rsidR="00ED6266" w:rsidRPr="007E1342">
        <w:rPr>
          <w:noProof/>
          <w:sz w:val="24"/>
          <w:szCs w:val="24"/>
        </w:rPr>
        <w:t xml:space="preserve"> </w:t>
      </w:r>
    </w:p>
    <w:p w:rsidR="00090116" w:rsidRPr="00746F35" w:rsidRDefault="005331E3" w:rsidP="00C97966">
      <w:pPr>
        <w:autoSpaceDE w:val="0"/>
        <w:autoSpaceDN w:val="0"/>
        <w:jc w:val="both"/>
        <w:rPr>
          <w:rFonts w:eastAsia="Calibri" w:cs="Times New Roman"/>
          <w:sz w:val="24"/>
          <w:szCs w:val="24"/>
        </w:rPr>
      </w:pPr>
      <w:r>
        <w:rPr>
          <w:rFonts w:eastAsia="Calibri" w:cs="Times New Roman"/>
          <w:noProof/>
          <w:sz w:val="24"/>
          <w:szCs w:val="24"/>
        </w:rPr>
        <w:drawing>
          <wp:anchor distT="0" distB="0" distL="114300" distR="114300" simplePos="0" relativeHeight="251726848" behindDoc="0" locked="0" layoutInCell="1" allowOverlap="1">
            <wp:simplePos x="0" y="0"/>
            <wp:positionH relativeFrom="column">
              <wp:posOffset>3197860</wp:posOffset>
            </wp:positionH>
            <wp:positionV relativeFrom="paragraph">
              <wp:posOffset>-330200</wp:posOffset>
            </wp:positionV>
            <wp:extent cx="2766060" cy="1838960"/>
            <wp:effectExtent l="19050" t="0" r="0" b="0"/>
            <wp:wrapSquare wrapText="bothSides"/>
            <wp:docPr id="5" name="Picture 1" descr="J:\DSCN9837.JPG"/>
            <wp:cNvGraphicFramePr/>
            <a:graphic xmlns:a="http://schemas.openxmlformats.org/drawingml/2006/main">
              <a:graphicData uri="http://schemas.openxmlformats.org/drawingml/2006/picture">
                <pic:pic xmlns:pic="http://schemas.openxmlformats.org/drawingml/2006/picture">
                  <pic:nvPicPr>
                    <pic:cNvPr id="2050" name="Picture 2" descr="J:\DSCN9837.JPG"/>
                    <pic:cNvPicPr>
                      <a:picLocks noChangeAspect="1" noChangeArrowheads="1"/>
                    </pic:cNvPicPr>
                  </pic:nvPicPr>
                  <pic:blipFill>
                    <a:blip r:embed="rId38" cstate="print"/>
                    <a:srcRect/>
                    <a:stretch>
                      <a:fillRect/>
                    </a:stretch>
                  </pic:blipFill>
                  <pic:spPr bwMode="auto">
                    <a:xfrm>
                      <a:off x="0" y="0"/>
                      <a:ext cx="2766060" cy="1838960"/>
                    </a:xfrm>
                    <a:prstGeom prst="rect">
                      <a:avLst/>
                    </a:prstGeom>
                    <a:noFill/>
                  </pic:spPr>
                </pic:pic>
              </a:graphicData>
            </a:graphic>
          </wp:anchor>
        </w:drawing>
      </w:r>
      <w:r w:rsidR="009227EE" w:rsidRPr="007E1342">
        <w:rPr>
          <w:rFonts w:eastAsia="Calibri" w:cs="Times New Roman"/>
          <w:sz w:val="24"/>
          <w:szCs w:val="24"/>
        </w:rPr>
        <w:t xml:space="preserve">Furthermore, the organization </w:t>
      </w:r>
      <w:r w:rsidR="00B202CA" w:rsidRPr="007E1342">
        <w:rPr>
          <w:rFonts w:eastAsia="Calibri" w:cs="Times New Roman"/>
          <w:sz w:val="24"/>
          <w:szCs w:val="24"/>
        </w:rPr>
        <w:t>is capacitating</w:t>
      </w:r>
      <w:r w:rsidR="009227EE" w:rsidRPr="007E1342">
        <w:rPr>
          <w:rFonts w:eastAsia="Calibri" w:cs="Times New Roman"/>
          <w:sz w:val="24"/>
          <w:szCs w:val="24"/>
        </w:rPr>
        <w:t xml:space="preserve"> the UC Delegates of LCAs with different trainings and capacity building initiatives for sustainable development at union council level</w:t>
      </w:r>
      <w:r w:rsidR="00B202CA" w:rsidRPr="007E1342">
        <w:rPr>
          <w:rFonts w:eastAsia="Calibri" w:cs="Times New Roman"/>
          <w:sz w:val="24"/>
          <w:szCs w:val="24"/>
        </w:rPr>
        <w:t>. AAS Foundation has also disburse</w:t>
      </w:r>
      <w:r w:rsidR="00DC7DA2" w:rsidRPr="007E1342">
        <w:rPr>
          <w:rFonts w:eastAsia="Calibri" w:cs="Times New Roman"/>
          <w:sz w:val="24"/>
          <w:szCs w:val="24"/>
        </w:rPr>
        <w:t>d</w:t>
      </w:r>
      <w:r w:rsidR="00B202CA" w:rsidRPr="007E1342">
        <w:rPr>
          <w:rFonts w:eastAsia="Calibri" w:cs="Times New Roman"/>
          <w:sz w:val="24"/>
          <w:szCs w:val="24"/>
        </w:rPr>
        <w:t xml:space="preserve"> grants of Rs. 7,500 with the coordination of DTCE for development purposes at union council level.</w:t>
      </w:r>
    </w:p>
    <w:p w:rsidR="003D0124" w:rsidRDefault="000E4BE9" w:rsidP="00B62C38">
      <w:pPr>
        <w:pStyle w:val="Heading1"/>
        <w:keepNext w:val="0"/>
        <w:shd w:val="clear" w:color="auto" w:fill="A6A6A6"/>
        <w:spacing w:after="120"/>
        <w:jc w:val="both"/>
        <w:rPr>
          <w:rFonts w:ascii="Arial" w:hAnsi="Arial" w:cs="Arial"/>
          <w:smallCaps/>
          <w:sz w:val="22"/>
          <w:szCs w:val="22"/>
        </w:rPr>
      </w:pPr>
      <w:r>
        <w:rPr>
          <w:rFonts w:ascii="Arial" w:hAnsi="Arial" w:cs="Arial"/>
          <w:smallCaps/>
          <w:sz w:val="22"/>
          <w:szCs w:val="22"/>
        </w:rPr>
        <w:t xml:space="preserve">9. </w:t>
      </w:r>
      <w:r w:rsidR="003D0124">
        <w:rPr>
          <w:rFonts w:ascii="Arial" w:hAnsi="Arial" w:cs="Arial"/>
          <w:smallCaps/>
          <w:sz w:val="22"/>
          <w:szCs w:val="22"/>
        </w:rPr>
        <w:t>Core Departments</w:t>
      </w:r>
    </w:p>
    <w:p w:rsidR="003D0124" w:rsidRPr="00C222B9" w:rsidRDefault="003D0124" w:rsidP="00C222B9">
      <w:pPr>
        <w:pStyle w:val="ListParagraph"/>
        <w:numPr>
          <w:ilvl w:val="0"/>
          <w:numId w:val="43"/>
        </w:numPr>
        <w:spacing w:after="0" w:line="360" w:lineRule="auto"/>
        <w:rPr>
          <w:rFonts w:cs="Arial"/>
          <w:b/>
        </w:rPr>
      </w:pPr>
      <w:r w:rsidRPr="00C222B9">
        <w:rPr>
          <w:rFonts w:cs="Arial"/>
          <w:b/>
        </w:rPr>
        <w:t>Human Resource and Administration Departments</w:t>
      </w:r>
    </w:p>
    <w:p w:rsidR="003D0124" w:rsidRPr="00C222B9" w:rsidRDefault="00516BAB" w:rsidP="00C222B9">
      <w:pPr>
        <w:pStyle w:val="ListParagraph"/>
        <w:numPr>
          <w:ilvl w:val="0"/>
          <w:numId w:val="43"/>
        </w:numPr>
        <w:spacing w:after="0" w:line="360" w:lineRule="auto"/>
        <w:rPr>
          <w:rFonts w:cs="Arial"/>
          <w:b/>
        </w:rPr>
      </w:pPr>
      <w:r w:rsidRPr="00C222B9">
        <w:rPr>
          <w:rFonts w:cs="Arial"/>
          <w:b/>
        </w:rPr>
        <w:t>Evaluation Research &amp; Development (ERD) Unit</w:t>
      </w:r>
    </w:p>
    <w:p w:rsidR="003D0124" w:rsidRPr="00C222B9" w:rsidRDefault="003D0124" w:rsidP="00C222B9">
      <w:pPr>
        <w:pStyle w:val="ListParagraph"/>
        <w:numPr>
          <w:ilvl w:val="0"/>
          <w:numId w:val="43"/>
        </w:numPr>
        <w:spacing w:after="0" w:line="360" w:lineRule="auto"/>
        <w:rPr>
          <w:rFonts w:cs="Arial"/>
          <w:b/>
        </w:rPr>
      </w:pPr>
      <w:r w:rsidRPr="00C222B9">
        <w:rPr>
          <w:rFonts w:cs="Arial"/>
          <w:b/>
        </w:rPr>
        <w:t>Finance and Accounts</w:t>
      </w:r>
    </w:p>
    <w:p w:rsidR="003D0124" w:rsidRPr="000555A3" w:rsidRDefault="003D0124" w:rsidP="00257019">
      <w:pPr>
        <w:pStyle w:val="ListParagraph"/>
        <w:numPr>
          <w:ilvl w:val="0"/>
          <w:numId w:val="25"/>
        </w:numPr>
        <w:spacing w:after="0" w:line="360" w:lineRule="auto"/>
        <w:rPr>
          <w:rFonts w:cs="Arial"/>
          <w:b/>
          <w:smallCaps/>
        </w:rPr>
      </w:pPr>
      <w:r w:rsidRPr="000555A3">
        <w:rPr>
          <w:rFonts w:cs="Arial"/>
          <w:b/>
          <w:smallCaps/>
        </w:rPr>
        <w:t>Human Resource and Administration Departments</w:t>
      </w:r>
    </w:p>
    <w:p w:rsidR="003D0124" w:rsidRPr="007E1342" w:rsidRDefault="003D0124" w:rsidP="00474ED4">
      <w:pPr>
        <w:ind w:left="720"/>
        <w:jc w:val="both"/>
        <w:rPr>
          <w:rFonts w:cs="Arial"/>
          <w:sz w:val="24"/>
          <w:szCs w:val="24"/>
        </w:rPr>
      </w:pPr>
      <w:r w:rsidRPr="007E1342">
        <w:rPr>
          <w:rFonts w:cs="Arial"/>
          <w:sz w:val="24"/>
          <w:szCs w:val="24"/>
        </w:rPr>
        <w:t>HR development play a pivotal role in further strengthens the organization. Organization can develop only if the existing human resources are optimally managed and capable to t</w:t>
      </w:r>
      <w:r w:rsidR="003A0910" w:rsidRPr="007E1342">
        <w:rPr>
          <w:rFonts w:cs="Arial"/>
          <w:sz w:val="24"/>
          <w:szCs w:val="24"/>
        </w:rPr>
        <w:t>ake challenging assignments. AA</w:t>
      </w:r>
      <w:r w:rsidRPr="007E1342">
        <w:rPr>
          <w:rFonts w:cs="Arial"/>
          <w:sz w:val="24"/>
          <w:szCs w:val="24"/>
        </w:rPr>
        <w:t>S</w:t>
      </w:r>
      <w:r w:rsidR="003A0910" w:rsidRPr="007E1342">
        <w:rPr>
          <w:rFonts w:cs="Arial"/>
          <w:sz w:val="24"/>
          <w:szCs w:val="24"/>
        </w:rPr>
        <w:t xml:space="preserve"> Foundation</w:t>
      </w:r>
      <w:r w:rsidRPr="007E1342">
        <w:rPr>
          <w:rFonts w:cs="Arial"/>
          <w:sz w:val="24"/>
          <w:szCs w:val="24"/>
        </w:rPr>
        <w:t xml:space="preserve"> incorporated HR and Admin Department to meet the future human needs and their development. HR and Admin department is fully functional and supporting the programs by providing professional HR and helping the existing to develop at the desired level.</w:t>
      </w:r>
    </w:p>
    <w:p w:rsidR="003D0124" w:rsidRPr="007E1342" w:rsidRDefault="003D0124" w:rsidP="00474ED4">
      <w:pPr>
        <w:ind w:left="720"/>
        <w:jc w:val="both"/>
        <w:rPr>
          <w:rFonts w:cs="Arial"/>
          <w:sz w:val="24"/>
          <w:szCs w:val="24"/>
        </w:rPr>
      </w:pPr>
      <w:r w:rsidRPr="007E1342">
        <w:rPr>
          <w:rFonts w:cs="Arial"/>
          <w:sz w:val="24"/>
          <w:szCs w:val="24"/>
        </w:rPr>
        <w:t xml:space="preserve">HR and Admin Department provides strong coordination and ensures organization is functioning smoothly. </w:t>
      </w:r>
    </w:p>
    <w:p w:rsidR="003D0124" w:rsidRPr="007E1342" w:rsidRDefault="003D0124" w:rsidP="00474ED4">
      <w:pPr>
        <w:ind w:left="720"/>
        <w:jc w:val="both"/>
        <w:rPr>
          <w:rFonts w:cs="Arial"/>
          <w:sz w:val="24"/>
          <w:szCs w:val="24"/>
        </w:rPr>
      </w:pPr>
      <w:r w:rsidRPr="007E1342">
        <w:rPr>
          <w:rFonts w:cs="Arial"/>
          <w:sz w:val="24"/>
          <w:szCs w:val="24"/>
        </w:rPr>
        <w:t>Presently, HR and Admin Department has following roles in the organization:</w:t>
      </w:r>
    </w:p>
    <w:p w:rsidR="003D0124" w:rsidRPr="007E1342" w:rsidRDefault="003D0124" w:rsidP="003D0124">
      <w:pPr>
        <w:numPr>
          <w:ilvl w:val="1"/>
          <w:numId w:val="23"/>
        </w:numPr>
        <w:spacing w:after="0" w:line="240" w:lineRule="auto"/>
        <w:jc w:val="both"/>
        <w:rPr>
          <w:rFonts w:cs="Arial"/>
          <w:sz w:val="24"/>
          <w:szCs w:val="24"/>
        </w:rPr>
      </w:pPr>
      <w:r w:rsidRPr="007E1342">
        <w:rPr>
          <w:rFonts w:cs="Arial"/>
          <w:sz w:val="24"/>
          <w:szCs w:val="24"/>
        </w:rPr>
        <w:t>Ensures HR and Admin Policies and Procedures</w:t>
      </w:r>
    </w:p>
    <w:p w:rsidR="003D0124" w:rsidRPr="007E1342" w:rsidRDefault="003D0124" w:rsidP="003D0124">
      <w:pPr>
        <w:numPr>
          <w:ilvl w:val="1"/>
          <w:numId w:val="23"/>
        </w:numPr>
        <w:spacing w:after="0" w:line="240" w:lineRule="auto"/>
        <w:jc w:val="both"/>
        <w:rPr>
          <w:rFonts w:cs="Arial"/>
          <w:sz w:val="24"/>
          <w:szCs w:val="24"/>
        </w:rPr>
      </w:pPr>
      <w:r w:rsidRPr="007E1342">
        <w:rPr>
          <w:rFonts w:cs="Arial"/>
          <w:sz w:val="24"/>
          <w:szCs w:val="24"/>
        </w:rPr>
        <w:t>Recruitment and Selection</w:t>
      </w:r>
    </w:p>
    <w:p w:rsidR="003D0124" w:rsidRPr="007E1342" w:rsidRDefault="003D0124" w:rsidP="003D0124">
      <w:pPr>
        <w:numPr>
          <w:ilvl w:val="1"/>
          <w:numId w:val="23"/>
        </w:numPr>
        <w:spacing w:after="0" w:line="240" w:lineRule="auto"/>
        <w:jc w:val="both"/>
        <w:rPr>
          <w:rFonts w:cs="Arial"/>
          <w:sz w:val="24"/>
          <w:szCs w:val="24"/>
        </w:rPr>
      </w:pPr>
      <w:r w:rsidRPr="007E1342">
        <w:rPr>
          <w:rFonts w:cs="Arial"/>
          <w:sz w:val="24"/>
          <w:szCs w:val="24"/>
        </w:rPr>
        <w:t>Job Descriptions and Specifications</w:t>
      </w:r>
    </w:p>
    <w:p w:rsidR="003D0124" w:rsidRPr="007E1342" w:rsidRDefault="003D0124" w:rsidP="003D0124">
      <w:pPr>
        <w:numPr>
          <w:ilvl w:val="1"/>
          <w:numId w:val="23"/>
        </w:numPr>
        <w:spacing w:after="0" w:line="240" w:lineRule="auto"/>
        <w:jc w:val="both"/>
        <w:rPr>
          <w:rFonts w:cs="Arial"/>
          <w:sz w:val="24"/>
          <w:szCs w:val="24"/>
        </w:rPr>
      </w:pPr>
      <w:r w:rsidRPr="007E1342">
        <w:rPr>
          <w:rFonts w:cs="Arial"/>
          <w:sz w:val="24"/>
          <w:szCs w:val="24"/>
        </w:rPr>
        <w:t>Periodic appraisals</w:t>
      </w:r>
    </w:p>
    <w:p w:rsidR="003D0124" w:rsidRPr="007E1342" w:rsidRDefault="003D0124" w:rsidP="003D0124">
      <w:pPr>
        <w:numPr>
          <w:ilvl w:val="1"/>
          <w:numId w:val="23"/>
        </w:numPr>
        <w:spacing w:after="0" w:line="240" w:lineRule="auto"/>
        <w:jc w:val="both"/>
        <w:rPr>
          <w:rFonts w:cs="Arial"/>
          <w:sz w:val="24"/>
          <w:szCs w:val="24"/>
        </w:rPr>
      </w:pPr>
      <w:r w:rsidRPr="007E1342">
        <w:rPr>
          <w:rFonts w:cs="Arial"/>
          <w:sz w:val="24"/>
          <w:szCs w:val="24"/>
        </w:rPr>
        <w:t>Training Need Assessment</w:t>
      </w:r>
    </w:p>
    <w:p w:rsidR="003D0124" w:rsidRPr="007E1342" w:rsidRDefault="003D0124" w:rsidP="003D0124">
      <w:pPr>
        <w:numPr>
          <w:ilvl w:val="1"/>
          <w:numId w:val="23"/>
        </w:numPr>
        <w:spacing w:after="0" w:line="240" w:lineRule="auto"/>
        <w:jc w:val="both"/>
        <w:rPr>
          <w:rFonts w:cs="Arial"/>
          <w:sz w:val="24"/>
          <w:szCs w:val="24"/>
        </w:rPr>
      </w:pPr>
      <w:r w:rsidRPr="007E1342">
        <w:rPr>
          <w:rFonts w:cs="Arial"/>
          <w:sz w:val="24"/>
          <w:szCs w:val="24"/>
        </w:rPr>
        <w:lastRenderedPageBreak/>
        <w:t>Staff Training and Development</w:t>
      </w:r>
    </w:p>
    <w:p w:rsidR="003D0124" w:rsidRPr="007E1342" w:rsidRDefault="003D0124" w:rsidP="003D0124">
      <w:pPr>
        <w:numPr>
          <w:ilvl w:val="1"/>
          <w:numId w:val="23"/>
        </w:numPr>
        <w:spacing w:after="0" w:line="240" w:lineRule="auto"/>
        <w:jc w:val="both"/>
        <w:rPr>
          <w:rFonts w:cs="Arial"/>
          <w:sz w:val="24"/>
          <w:szCs w:val="24"/>
        </w:rPr>
      </w:pPr>
      <w:r w:rsidRPr="007E1342">
        <w:rPr>
          <w:rFonts w:cs="Arial"/>
          <w:sz w:val="24"/>
          <w:szCs w:val="24"/>
        </w:rPr>
        <w:t>Compensation System</w:t>
      </w:r>
    </w:p>
    <w:p w:rsidR="003D0124" w:rsidRPr="007E1342" w:rsidRDefault="003D0124" w:rsidP="003D0124">
      <w:pPr>
        <w:numPr>
          <w:ilvl w:val="1"/>
          <w:numId w:val="23"/>
        </w:numPr>
        <w:spacing w:after="0" w:line="240" w:lineRule="auto"/>
        <w:jc w:val="both"/>
        <w:rPr>
          <w:rFonts w:cs="Arial"/>
          <w:sz w:val="24"/>
          <w:szCs w:val="24"/>
        </w:rPr>
      </w:pPr>
      <w:r w:rsidRPr="007E1342">
        <w:rPr>
          <w:rFonts w:cs="Arial"/>
          <w:sz w:val="24"/>
          <w:szCs w:val="24"/>
        </w:rPr>
        <w:t>Personnel files</w:t>
      </w:r>
    </w:p>
    <w:p w:rsidR="003D0124" w:rsidRPr="007E1342" w:rsidRDefault="003D0124" w:rsidP="003D0124">
      <w:pPr>
        <w:numPr>
          <w:ilvl w:val="1"/>
          <w:numId w:val="23"/>
        </w:numPr>
        <w:spacing w:after="0" w:line="240" w:lineRule="auto"/>
        <w:jc w:val="both"/>
        <w:rPr>
          <w:rFonts w:cs="Arial"/>
          <w:sz w:val="24"/>
          <w:szCs w:val="24"/>
        </w:rPr>
      </w:pPr>
      <w:r w:rsidRPr="007E1342">
        <w:rPr>
          <w:rFonts w:cs="Arial"/>
          <w:sz w:val="24"/>
          <w:szCs w:val="24"/>
        </w:rPr>
        <w:t>Transportation</w:t>
      </w:r>
    </w:p>
    <w:p w:rsidR="00066CB0" w:rsidRPr="007E1342" w:rsidRDefault="003D0124" w:rsidP="00066CB0">
      <w:pPr>
        <w:numPr>
          <w:ilvl w:val="1"/>
          <w:numId w:val="23"/>
        </w:numPr>
        <w:spacing w:after="0" w:line="240" w:lineRule="auto"/>
        <w:jc w:val="both"/>
        <w:rPr>
          <w:rFonts w:cs="Arial"/>
          <w:sz w:val="24"/>
          <w:szCs w:val="24"/>
        </w:rPr>
      </w:pPr>
      <w:r w:rsidRPr="007E1342">
        <w:rPr>
          <w:rFonts w:cs="Arial"/>
          <w:sz w:val="24"/>
          <w:szCs w:val="24"/>
        </w:rPr>
        <w:t>Support services</w:t>
      </w:r>
    </w:p>
    <w:p w:rsidR="00F942BE" w:rsidRPr="000555A3" w:rsidRDefault="00F942BE" w:rsidP="00F942BE">
      <w:pPr>
        <w:spacing w:after="0" w:line="240" w:lineRule="auto"/>
        <w:ind w:left="2160"/>
        <w:jc w:val="both"/>
        <w:rPr>
          <w:rFonts w:cs="Arial"/>
        </w:rPr>
      </w:pPr>
    </w:p>
    <w:p w:rsidR="00F942BE" w:rsidRPr="00F942BE" w:rsidRDefault="00314BD8" w:rsidP="00F942BE">
      <w:pPr>
        <w:pStyle w:val="Heading2"/>
        <w:keepNext w:val="0"/>
        <w:numPr>
          <w:ilvl w:val="0"/>
          <w:numId w:val="25"/>
        </w:numPr>
        <w:spacing w:before="0" w:after="120"/>
        <w:jc w:val="both"/>
        <w:rPr>
          <w:rFonts w:asciiTheme="minorHAnsi" w:hAnsiTheme="minorHAnsi"/>
          <w:bCs w:val="0"/>
          <w:i w:val="0"/>
          <w:iCs w:val="0"/>
          <w:smallCaps/>
          <w:sz w:val="22"/>
          <w:szCs w:val="22"/>
        </w:rPr>
      </w:pPr>
      <w:bookmarkStart w:id="31" w:name="_Toc122678536"/>
      <w:bookmarkStart w:id="32" w:name="_Toc141803632"/>
      <w:r>
        <w:rPr>
          <w:rFonts w:asciiTheme="minorHAnsi" w:hAnsiTheme="minorHAnsi"/>
          <w:bCs w:val="0"/>
          <w:i w:val="0"/>
          <w:iCs w:val="0"/>
          <w:smallCaps/>
          <w:sz w:val="22"/>
          <w:szCs w:val="22"/>
        </w:rPr>
        <w:t>Evaluation</w:t>
      </w:r>
      <w:r w:rsidR="00516BAB">
        <w:rPr>
          <w:rFonts w:asciiTheme="minorHAnsi" w:hAnsiTheme="minorHAnsi"/>
          <w:bCs w:val="0"/>
          <w:i w:val="0"/>
          <w:iCs w:val="0"/>
          <w:smallCaps/>
          <w:sz w:val="22"/>
          <w:szCs w:val="22"/>
        </w:rPr>
        <w:t xml:space="preserve"> Research &amp; Development (ERD)</w:t>
      </w:r>
      <w:r>
        <w:rPr>
          <w:rFonts w:asciiTheme="minorHAnsi" w:hAnsiTheme="minorHAnsi"/>
          <w:bCs w:val="0"/>
          <w:i w:val="0"/>
          <w:iCs w:val="0"/>
          <w:smallCaps/>
          <w:sz w:val="22"/>
          <w:szCs w:val="22"/>
        </w:rPr>
        <w:t xml:space="preserve"> Unit</w:t>
      </w:r>
    </w:p>
    <w:p w:rsidR="00F942BE" w:rsidRPr="007E1342" w:rsidRDefault="00314BD8" w:rsidP="00522E89">
      <w:pPr>
        <w:ind w:left="720"/>
        <w:jc w:val="both"/>
        <w:rPr>
          <w:rFonts w:cs="Arial"/>
          <w:sz w:val="24"/>
          <w:szCs w:val="24"/>
        </w:rPr>
      </w:pPr>
      <w:r w:rsidRPr="007E1342">
        <w:rPr>
          <w:rFonts w:cs="Arial"/>
          <w:sz w:val="24"/>
          <w:szCs w:val="24"/>
        </w:rPr>
        <w:t xml:space="preserve">The core team of </w:t>
      </w:r>
      <w:r w:rsidR="00F942BE" w:rsidRPr="007E1342">
        <w:rPr>
          <w:rFonts w:cs="Arial"/>
          <w:sz w:val="24"/>
          <w:szCs w:val="24"/>
        </w:rPr>
        <w:t>ER</w:t>
      </w:r>
      <w:r w:rsidRPr="007E1342">
        <w:rPr>
          <w:rFonts w:cs="Arial"/>
          <w:sz w:val="24"/>
          <w:szCs w:val="24"/>
        </w:rPr>
        <w:t>D</w:t>
      </w:r>
      <w:r w:rsidR="00F942BE" w:rsidRPr="007E1342">
        <w:rPr>
          <w:rFonts w:cs="Arial"/>
          <w:sz w:val="24"/>
          <w:szCs w:val="24"/>
        </w:rPr>
        <w:t xml:space="preserve"> unit and associates of the organization have carried out the following research projects and develop other documents for different programs.</w:t>
      </w:r>
      <w:bookmarkEnd w:id="31"/>
      <w:bookmarkEnd w:id="32"/>
      <w:r w:rsidR="00F942BE" w:rsidRPr="007E1342">
        <w:rPr>
          <w:rFonts w:cs="Arial"/>
          <w:sz w:val="24"/>
          <w:szCs w:val="24"/>
        </w:rPr>
        <w:t xml:space="preserve"> </w:t>
      </w:r>
    </w:p>
    <w:tbl>
      <w:tblPr>
        <w:tblW w:w="9339" w:type="dxa"/>
        <w:jc w:val="center"/>
        <w:tblCellSpacing w:w="0" w:type="dxa"/>
        <w:tblInd w:w="-96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0" w:type="dxa"/>
          <w:right w:w="0" w:type="dxa"/>
        </w:tblCellMar>
        <w:tblLook w:val="0000"/>
      </w:tblPr>
      <w:tblGrid>
        <w:gridCol w:w="2388"/>
        <w:gridCol w:w="6951"/>
      </w:tblGrid>
      <w:tr w:rsidR="00F942BE" w:rsidRPr="007E1342" w:rsidTr="00494784">
        <w:trPr>
          <w:tblCellSpacing w:w="0" w:type="dxa"/>
          <w:jc w:val="center"/>
        </w:trPr>
        <w:tc>
          <w:tcPr>
            <w:tcW w:w="2388" w:type="dxa"/>
            <w:vAlign w:val="center"/>
          </w:tcPr>
          <w:p w:rsidR="00F942BE" w:rsidRPr="007E1342" w:rsidRDefault="00F942BE" w:rsidP="00494784">
            <w:pPr>
              <w:spacing w:before="100" w:beforeAutospacing="1" w:after="100" w:afterAutospacing="1"/>
              <w:jc w:val="center"/>
              <w:rPr>
                <w:rFonts w:cs="Arial"/>
                <w:color w:val="000000"/>
                <w:sz w:val="24"/>
                <w:szCs w:val="24"/>
              </w:rPr>
            </w:pPr>
            <w:r w:rsidRPr="007E1342">
              <w:rPr>
                <w:rFonts w:cs="Arial"/>
                <w:color w:val="000000"/>
                <w:sz w:val="24"/>
                <w:szCs w:val="24"/>
              </w:rPr>
              <w:t>Baseline Surveys</w:t>
            </w:r>
            <w:r w:rsidR="00522E89" w:rsidRPr="007E1342">
              <w:rPr>
                <w:rFonts w:cs="Arial"/>
                <w:color w:val="000000"/>
                <w:sz w:val="24"/>
                <w:szCs w:val="24"/>
              </w:rPr>
              <w:t xml:space="preserve"> &amp; Situational Analysis</w:t>
            </w:r>
          </w:p>
        </w:tc>
        <w:tc>
          <w:tcPr>
            <w:tcW w:w="6951" w:type="dxa"/>
          </w:tcPr>
          <w:p w:rsidR="00F942BE" w:rsidRPr="007E1342" w:rsidRDefault="00B35AA7" w:rsidP="00B1350D">
            <w:pPr>
              <w:spacing w:before="100" w:beforeAutospacing="1" w:after="100" w:afterAutospacing="1" w:line="240" w:lineRule="auto"/>
              <w:ind w:left="720"/>
              <w:jc w:val="both"/>
              <w:rPr>
                <w:rFonts w:cs="Arial"/>
                <w:color w:val="000000"/>
                <w:sz w:val="24"/>
                <w:szCs w:val="24"/>
              </w:rPr>
            </w:pPr>
            <w:r w:rsidRPr="007E1342">
              <w:rPr>
                <w:rFonts w:cs="Arial"/>
                <w:color w:val="000000"/>
                <w:sz w:val="24"/>
                <w:szCs w:val="24"/>
              </w:rPr>
              <w:t>AAS Foundation has conducted</w:t>
            </w:r>
            <w:r w:rsidR="00F942BE" w:rsidRPr="007E1342">
              <w:rPr>
                <w:rFonts w:cs="Arial"/>
                <w:color w:val="000000"/>
                <w:sz w:val="24"/>
                <w:szCs w:val="24"/>
              </w:rPr>
              <w:t xml:space="preserve"> Baseline survey</w:t>
            </w:r>
            <w:r w:rsidRPr="007E1342">
              <w:rPr>
                <w:rFonts w:cs="Arial"/>
                <w:color w:val="000000"/>
                <w:sz w:val="24"/>
                <w:szCs w:val="24"/>
              </w:rPr>
              <w:t xml:space="preserve"> &amp; Situational Analysis</w:t>
            </w:r>
            <w:r w:rsidR="00F942BE" w:rsidRPr="007E1342">
              <w:rPr>
                <w:rFonts w:cs="Arial"/>
                <w:color w:val="000000"/>
                <w:sz w:val="24"/>
                <w:szCs w:val="24"/>
              </w:rPr>
              <w:t xml:space="preserve"> </w:t>
            </w:r>
            <w:r w:rsidR="00F942BE" w:rsidRPr="007E1342">
              <w:rPr>
                <w:rFonts w:cs="Arial"/>
                <w:i/>
                <w:color w:val="000000"/>
                <w:sz w:val="24"/>
                <w:szCs w:val="24"/>
              </w:rPr>
              <w:t>“Socio-Economic Fact Findings and Scope for Micro financing, Agri Livestock Development</w:t>
            </w:r>
            <w:r w:rsidR="000525E1" w:rsidRPr="007E1342">
              <w:rPr>
                <w:rFonts w:cs="Arial"/>
                <w:i/>
                <w:color w:val="000000"/>
                <w:sz w:val="24"/>
                <w:szCs w:val="24"/>
              </w:rPr>
              <w:t>, CPI, Health &amp; Education, Livelihood and Environmental Promotion</w:t>
            </w:r>
            <w:r w:rsidR="00F942BE" w:rsidRPr="007E1342">
              <w:rPr>
                <w:rFonts w:cs="Arial"/>
                <w:i/>
                <w:color w:val="000000"/>
                <w:sz w:val="24"/>
                <w:szCs w:val="24"/>
              </w:rPr>
              <w:t>”</w:t>
            </w:r>
            <w:r w:rsidR="00854F61" w:rsidRPr="007E1342">
              <w:rPr>
                <w:rFonts w:cs="Arial"/>
                <w:color w:val="000000"/>
                <w:sz w:val="24"/>
                <w:szCs w:val="24"/>
              </w:rPr>
              <w:t xml:space="preserve"> of district Bahawalnagar.</w:t>
            </w:r>
            <w:r w:rsidR="00F942BE" w:rsidRPr="007E1342">
              <w:rPr>
                <w:rFonts w:cs="Arial"/>
                <w:color w:val="000000"/>
                <w:sz w:val="24"/>
                <w:szCs w:val="24"/>
              </w:rPr>
              <w:t xml:space="preserve"> </w:t>
            </w:r>
          </w:p>
        </w:tc>
      </w:tr>
      <w:tr w:rsidR="00F942BE" w:rsidRPr="007E1342" w:rsidTr="00864361">
        <w:trPr>
          <w:trHeight w:val="1250"/>
          <w:tblCellSpacing w:w="0" w:type="dxa"/>
          <w:jc w:val="center"/>
        </w:trPr>
        <w:tc>
          <w:tcPr>
            <w:tcW w:w="2388" w:type="dxa"/>
            <w:vAlign w:val="center"/>
          </w:tcPr>
          <w:p w:rsidR="00F942BE" w:rsidRPr="007E1342" w:rsidRDefault="00F942BE" w:rsidP="00494784">
            <w:pPr>
              <w:spacing w:before="100" w:beforeAutospacing="1" w:after="100" w:afterAutospacing="1"/>
              <w:jc w:val="center"/>
              <w:rPr>
                <w:rFonts w:cs="Arial"/>
                <w:color w:val="333333"/>
                <w:sz w:val="24"/>
                <w:szCs w:val="24"/>
              </w:rPr>
            </w:pPr>
            <w:r w:rsidRPr="007E1342">
              <w:rPr>
                <w:rFonts w:cs="Arial"/>
                <w:color w:val="333333"/>
                <w:sz w:val="24"/>
                <w:szCs w:val="24"/>
              </w:rPr>
              <w:t>Monitoring</w:t>
            </w:r>
            <w:r w:rsidR="00D61C63" w:rsidRPr="007E1342">
              <w:rPr>
                <w:rFonts w:cs="Arial"/>
                <w:color w:val="333333"/>
                <w:sz w:val="24"/>
                <w:szCs w:val="24"/>
              </w:rPr>
              <w:t xml:space="preserve"> Process</w:t>
            </w:r>
          </w:p>
        </w:tc>
        <w:tc>
          <w:tcPr>
            <w:tcW w:w="6951" w:type="dxa"/>
            <w:vAlign w:val="center"/>
          </w:tcPr>
          <w:p w:rsidR="00F942BE" w:rsidRPr="007E1342" w:rsidRDefault="00EC302B" w:rsidP="00494784">
            <w:pPr>
              <w:spacing w:before="100" w:beforeAutospacing="1" w:after="100" w:afterAutospacing="1"/>
              <w:ind w:left="720"/>
              <w:rPr>
                <w:rFonts w:cs="Arial"/>
                <w:color w:val="333333"/>
                <w:sz w:val="24"/>
                <w:szCs w:val="24"/>
              </w:rPr>
            </w:pPr>
            <w:r w:rsidRPr="007E1342">
              <w:rPr>
                <w:rFonts w:cs="Arial"/>
                <w:color w:val="333333"/>
                <w:sz w:val="24"/>
                <w:szCs w:val="24"/>
              </w:rPr>
              <w:t xml:space="preserve"> M</w:t>
            </w:r>
            <w:r w:rsidR="00F942BE" w:rsidRPr="007E1342">
              <w:rPr>
                <w:rFonts w:cs="Arial"/>
                <w:color w:val="333333"/>
                <w:sz w:val="24"/>
                <w:szCs w:val="24"/>
              </w:rPr>
              <w:t>onitoring</w:t>
            </w:r>
            <w:r w:rsidRPr="007E1342">
              <w:rPr>
                <w:rFonts w:cs="Arial"/>
                <w:color w:val="333333"/>
                <w:sz w:val="24"/>
                <w:szCs w:val="24"/>
              </w:rPr>
              <w:t xml:space="preserve"> Process</w:t>
            </w:r>
            <w:r w:rsidR="00F942BE" w:rsidRPr="007E1342">
              <w:rPr>
                <w:rFonts w:cs="Arial"/>
                <w:color w:val="333333"/>
                <w:sz w:val="24"/>
                <w:szCs w:val="24"/>
              </w:rPr>
              <w:t xml:space="preserve"> for</w:t>
            </w:r>
            <w:r w:rsidR="000E0FEF" w:rsidRPr="007E1342">
              <w:rPr>
                <w:rFonts w:cs="Arial"/>
                <w:color w:val="333333"/>
                <w:sz w:val="24"/>
                <w:szCs w:val="24"/>
              </w:rPr>
              <w:t xml:space="preserve"> </w:t>
            </w:r>
            <w:r w:rsidRPr="007E1342">
              <w:rPr>
                <w:rFonts w:cs="Arial"/>
                <w:color w:val="333333"/>
                <w:sz w:val="24"/>
                <w:szCs w:val="24"/>
              </w:rPr>
              <w:t>VDP</w:t>
            </w:r>
            <w:r w:rsidR="000E0FEF" w:rsidRPr="007E1342">
              <w:rPr>
                <w:rFonts w:cs="Arial"/>
                <w:color w:val="333333"/>
                <w:sz w:val="24"/>
                <w:szCs w:val="24"/>
              </w:rPr>
              <w:t xml:space="preserve"> Model:</w:t>
            </w:r>
            <w:r w:rsidR="00F942BE" w:rsidRPr="007E1342">
              <w:rPr>
                <w:rFonts w:cs="Arial"/>
                <w:color w:val="333333"/>
                <w:sz w:val="24"/>
                <w:szCs w:val="24"/>
              </w:rPr>
              <w:t xml:space="preserve"> </w:t>
            </w:r>
          </w:p>
          <w:p w:rsidR="00081E73" w:rsidRPr="007E1342" w:rsidRDefault="00081E73" w:rsidP="00314BD8">
            <w:pPr>
              <w:pStyle w:val="ListParagraph"/>
              <w:numPr>
                <w:ilvl w:val="1"/>
                <w:numId w:val="26"/>
              </w:numPr>
              <w:spacing w:before="100" w:beforeAutospacing="1" w:after="100" w:afterAutospacing="1" w:line="240" w:lineRule="auto"/>
              <w:rPr>
                <w:rFonts w:cs="Arial"/>
                <w:color w:val="333333"/>
                <w:sz w:val="24"/>
                <w:szCs w:val="24"/>
              </w:rPr>
            </w:pPr>
            <w:r w:rsidRPr="007E1342">
              <w:rPr>
                <w:rFonts w:cs="Arial"/>
                <w:color w:val="333333"/>
                <w:sz w:val="24"/>
                <w:szCs w:val="24"/>
              </w:rPr>
              <w:t>Social Mobilization</w:t>
            </w:r>
          </w:p>
          <w:p w:rsidR="00F942BE" w:rsidRPr="007E1342" w:rsidRDefault="00081E73" w:rsidP="00F942BE">
            <w:pPr>
              <w:numPr>
                <w:ilvl w:val="1"/>
                <w:numId w:val="26"/>
              </w:numPr>
              <w:spacing w:before="100" w:beforeAutospacing="1" w:after="100" w:afterAutospacing="1" w:line="240" w:lineRule="auto"/>
              <w:rPr>
                <w:rFonts w:cs="Arial"/>
                <w:color w:val="333333"/>
                <w:sz w:val="24"/>
                <w:szCs w:val="24"/>
              </w:rPr>
            </w:pPr>
            <w:r w:rsidRPr="007E1342">
              <w:rPr>
                <w:rFonts w:cs="Arial"/>
                <w:color w:val="333333"/>
                <w:sz w:val="24"/>
                <w:szCs w:val="24"/>
              </w:rPr>
              <w:t>Capacity Building</w:t>
            </w:r>
            <w:r w:rsidR="00F942BE" w:rsidRPr="007E1342">
              <w:rPr>
                <w:rFonts w:cs="Arial"/>
                <w:color w:val="333333"/>
                <w:sz w:val="24"/>
                <w:szCs w:val="24"/>
              </w:rPr>
              <w:t xml:space="preserve"> </w:t>
            </w:r>
          </w:p>
          <w:p w:rsidR="00F942BE" w:rsidRPr="007E1342" w:rsidRDefault="00081E73" w:rsidP="00F942BE">
            <w:pPr>
              <w:numPr>
                <w:ilvl w:val="1"/>
                <w:numId w:val="26"/>
              </w:numPr>
              <w:spacing w:before="100" w:beforeAutospacing="1" w:after="100" w:afterAutospacing="1" w:line="240" w:lineRule="auto"/>
              <w:rPr>
                <w:rFonts w:cs="Arial"/>
                <w:color w:val="333333"/>
                <w:sz w:val="24"/>
                <w:szCs w:val="24"/>
              </w:rPr>
            </w:pPr>
            <w:r w:rsidRPr="007E1342">
              <w:rPr>
                <w:rFonts w:cs="Arial"/>
                <w:color w:val="333333"/>
                <w:sz w:val="24"/>
                <w:szCs w:val="24"/>
              </w:rPr>
              <w:t>Village Development Bank</w:t>
            </w:r>
            <w:r w:rsidR="009B3570" w:rsidRPr="007E1342">
              <w:rPr>
                <w:rFonts w:cs="Arial"/>
                <w:color w:val="333333"/>
                <w:sz w:val="24"/>
                <w:szCs w:val="24"/>
              </w:rPr>
              <w:t xml:space="preserve"> (VDB)</w:t>
            </w:r>
            <w:r w:rsidR="00F942BE" w:rsidRPr="007E1342">
              <w:rPr>
                <w:rFonts w:cs="Arial"/>
                <w:color w:val="333333"/>
                <w:sz w:val="24"/>
                <w:szCs w:val="24"/>
              </w:rPr>
              <w:t xml:space="preserve"> </w:t>
            </w:r>
          </w:p>
          <w:p w:rsidR="00F942BE" w:rsidRPr="007E1342" w:rsidRDefault="009B3570" w:rsidP="00F942BE">
            <w:pPr>
              <w:numPr>
                <w:ilvl w:val="1"/>
                <w:numId w:val="26"/>
              </w:numPr>
              <w:spacing w:before="100" w:beforeAutospacing="1" w:after="100" w:afterAutospacing="1" w:line="240" w:lineRule="auto"/>
              <w:rPr>
                <w:rFonts w:cs="Arial"/>
                <w:color w:val="333333"/>
                <w:sz w:val="24"/>
                <w:szCs w:val="24"/>
              </w:rPr>
            </w:pPr>
            <w:r w:rsidRPr="007E1342">
              <w:rPr>
                <w:rFonts w:cs="Arial"/>
                <w:color w:val="333333"/>
                <w:sz w:val="24"/>
                <w:szCs w:val="24"/>
              </w:rPr>
              <w:t>Village Social Development Committee (VSDC)</w:t>
            </w:r>
          </w:p>
          <w:p w:rsidR="00160C8F" w:rsidRPr="007E1342" w:rsidRDefault="00160C8F" w:rsidP="00F942BE">
            <w:pPr>
              <w:numPr>
                <w:ilvl w:val="1"/>
                <w:numId w:val="26"/>
              </w:numPr>
              <w:spacing w:before="100" w:beforeAutospacing="1" w:after="100" w:afterAutospacing="1" w:line="240" w:lineRule="auto"/>
              <w:rPr>
                <w:rFonts w:cs="Arial"/>
                <w:color w:val="333333"/>
                <w:sz w:val="24"/>
                <w:szCs w:val="24"/>
              </w:rPr>
            </w:pPr>
            <w:r w:rsidRPr="007E1342">
              <w:rPr>
                <w:rFonts w:cs="Arial"/>
                <w:color w:val="333333"/>
                <w:sz w:val="24"/>
                <w:szCs w:val="24"/>
              </w:rPr>
              <w:t>Village Agriculture Development Committee (VADC)</w:t>
            </w:r>
          </w:p>
          <w:p w:rsidR="00F942BE" w:rsidRPr="007E1342" w:rsidRDefault="009B3570" w:rsidP="00F942BE">
            <w:pPr>
              <w:numPr>
                <w:ilvl w:val="1"/>
                <w:numId w:val="26"/>
              </w:numPr>
              <w:spacing w:before="100" w:beforeAutospacing="1" w:after="100" w:afterAutospacing="1" w:line="240" w:lineRule="auto"/>
              <w:rPr>
                <w:rFonts w:cs="Arial"/>
                <w:color w:val="333333"/>
                <w:sz w:val="24"/>
                <w:szCs w:val="24"/>
              </w:rPr>
            </w:pPr>
            <w:r w:rsidRPr="007E1342">
              <w:rPr>
                <w:rFonts w:cs="Arial"/>
                <w:color w:val="333333"/>
                <w:sz w:val="24"/>
                <w:szCs w:val="24"/>
              </w:rPr>
              <w:t>Village Health Council (VHC)</w:t>
            </w:r>
          </w:p>
          <w:p w:rsidR="00F942BE" w:rsidRPr="007E1342" w:rsidRDefault="009B3570" w:rsidP="00F942BE">
            <w:pPr>
              <w:numPr>
                <w:ilvl w:val="1"/>
                <w:numId w:val="26"/>
              </w:numPr>
              <w:spacing w:before="100" w:beforeAutospacing="1" w:after="100" w:afterAutospacing="1" w:line="240" w:lineRule="auto"/>
              <w:rPr>
                <w:rFonts w:cs="Arial"/>
                <w:color w:val="333333"/>
                <w:sz w:val="24"/>
                <w:szCs w:val="24"/>
              </w:rPr>
            </w:pPr>
            <w:r w:rsidRPr="007E1342">
              <w:rPr>
                <w:rFonts w:cs="Arial"/>
                <w:color w:val="333333"/>
                <w:sz w:val="24"/>
                <w:szCs w:val="24"/>
              </w:rPr>
              <w:t>Village Education Council (VEC)</w:t>
            </w:r>
          </w:p>
          <w:p w:rsidR="00F942BE" w:rsidRPr="007E1342" w:rsidRDefault="009B3570" w:rsidP="00F942BE">
            <w:pPr>
              <w:numPr>
                <w:ilvl w:val="1"/>
                <w:numId w:val="26"/>
              </w:numPr>
              <w:spacing w:before="100" w:beforeAutospacing="1" w:after="100" w:afterAutospacing="1" w:line="240" w:lineRule="auto"/>
              <w:rPr>
                <w:rFonts w:cs="Arial"/>
                <w:color w:val="333333"/>
                <w:sz w:val="24"/>
                <w:szCs w:val="24"/>
              </w:rPr>
            </w:pPr>
            <w:r w:rsidRPr="007E1342">
              <w:rPr>
                <w:rFonts w:cs="Arial"/>
                <w:color w:val="333333"/>
                <w:sz w:val="24"/>
                <w:szCs w:val="24"/>
              </w:rPr>
              <w:t>Village Environment Committee (VEC)</w:t>
            </w:r>
          </w:p>
          <w:p w:rsidR="009B3570" w:rsidRPr="007E1342" w:rsidRDefault="009B3570" w:rsidP="00864361">
            <w:pPr>
              <w:numPr>
                <w:ilvl w:val="1"/>
                <w:numId w:val="26"/>
              </w:numPr>
              <w:spacing w:before="100" w:beforeAutospacing="1" w:after="100" w:afterAutospacing="1" w:line="240" w:lineRule="auto"/>
              <w:rPr>
                <w:rFonts w:cs="Arial"/>
                <w:color w:val="333333"/>
                <w:sz w:val="24"/>
                <w:szCs w:val="24"/>
              </w:rPr>
            </w:pPr>
            <w:r w:rsidRPr="007E1342">
              <w:rPr>
                <w:rFonts w:cs="Arial"/>
                <w:color w:val="333333"/>
                <w:sz w:val="24"/>
                <w:szCs w:val="24"/>
              </w:rPr>
              <w:t>Village Youth Committee (VYC)</w:t>
            </w:r>
          </w:p>
        </w:tc>
      </w:tr>
      <w:tr w:rsidR="00F942BE" w:rsidRPr="007E1342" w:rsidTr="00494784">
        <w:trPr>
          <w:tblCellSpacing w:w="0" w:type="dxa"/>
          <w:jc w:val="center"/>
        </w:trPr>
        <w:tc>
          <w:tcPr>
            <w:tcW w:w="2388" w:type="dxa"/>
            <w:vAlign w:val="center"/>
          </w:tcPr>
          <w:p w:rsidR="00F942BE" w:rsidRPr="007E1342" w:rsidRDefault="00F942BE" w:rsidP="00494784">
            <w:pPr>
              <w:spacing w:before="100" w:beforeAutospacing="1" w:after="100" w:afterAutospacing="1"/>
              <w:jc w:val="center"/>
              <w:rPr>
                <w:rFonts w:cs="Arial"/>
                <w:color w:val="333333"/>
                <w:sz w:val="24"/>
                <w:szCs w:val="24"/>
              </w:rPr>
            </w:pPr>
            <w:r w:rsidRPr="007E1342">
              <w:rPr>
                <w:rFonts w:cs="Arial"/>
                <w:color w:val="333333"/>
                <w:sz w:val="24"/>
                <w:szCs w:val="24"/>
              </w:rPr>
              <w:t xml:space="preserve">Case Studies &amp; Training Reports </w:t>
            </w:r>
          </w:p>
        </w:tc>
        <w:tc>
          <w:tcPr>
            <w:tcW w:w="6951" w:type="dxa"/>
            <w:vAlign w:val="center"/>
          </w:tcPr>
          <w:p w:rsidR="00F942BE" w:rsidRPr="007E1342" w:rsidRDefault="00F942BE" w:rsidP="00F942BE">
            <w:pPr>
              <w:numPr>
                <w:ilvl w:val="0"/>
                <w:numId w:val="27"/>
              </w:numPr>
              <w:spacing w:before="100" w:beforeAutospacing="1" w:after="100" w:afterAutospacing="1" w:line="240" w:lineRule="auto"/>
              <w:rPr>
                <w:rFonts w:cs="Arial"/>
                <w:color w:val="333333"/>
                <w:sz w:val="24"/>
                <w:szCs w:val="24"/>
              </w:rPr>
            </w:pPr>
            <w:r w:rsidRPr="007E1342">
              <w:rPr>
                <w:rFonts w:cs="Arial"/>
                <w:color w:val="333333"/>
                <w:sz w:val="24"/>
                <w:szCs w:val="24"/>
              </w:rPr>
              <w:t>Case Studies</w:t>
            </w:r>
            <w:r w:rsidR="005B0A70" w:rsidRPr="007E1342">
              <w:rPr>
                <w:rFonts w:cs="Arial"/>
                <w:color w:val="333333"/>
                <w:sz w:val="24"/>
                <w:szCs w:val="24"/>
              </w:rPr>
              <w:t xml:space="preserve"> on VDB</w:t>
            </w:r>
          </w:p>
          <w:p w:rsidR="00F942BE" w:rsidRPr="007E1342" w:rsidRDefault="00F942BE" w:rsidP="00F942BE">
            <w:pPr>
              <w:numPr>
                <w:ilvl w:val="0"/>
                <w:numId w:val="27"/>
              </w:numPr>
              <w:spacing w:before="100" w:beforeAutospacing="1" w:after="100" w:afterAutospacing="1" w:line="240" w:lineRule="auto"/>
              <w:rPr>
                <w:rFonts w:cs="Arial"/>
                <w:color w:val="333333"/>
                <w:sz w:val="24"/>
                <w:szCs w:val="24"/>
              </w:rPr>
            </w:pPr>
            <w:r w:rsidRPr="007E1342">
              <w:rPr>
                <w:rFonts w:cs="Arial"/>
                <w:color w:val="333333"/>
                <w:sz w:val="24"/>
                <w:szCs w:val="24"/>
              </w:rPr>
              <w:t xml:space="preserve">Case studies </w:t>
            </w:r>
            <w:r w:rsidR="005B0A70" w:rsidRPr="007E1342">
              <w:rPr>
                <w:rFonts w:cs="Arial"/>
                <w:color w:val="333333"/>
                <w:sz w:val="24"/>
                <w:szCs w:val="24"/>
              </w:rPr>
              <w:t>on VSDC</w:t>
            </w:r>
          </w:p>
          <w:p w:rsidR="00F942BE" w:rsidRPr="007E1342" w:rsidRDefault="005B0A70" w:rsidP="00F942BE">
            <w:pPr>
              <w:numPr>
                <w:ilvl w:val="0"/>
                <w:numId w:val="27"/>
              </w:numPr>
              <w:spacing w:before="100" w:beforeAutospacing="1" w:after="100" w:afterAutospacing="1" w:line="240" w:lineRule="auto"/>
              <w:rPr>
                <w:rFonts w:cs="Arial"/>
                <w:color w:val="333333"/>
                <w:sz w:val="24"/>
                <w:szCs w:val="24"/>
              </w:rPr>
            </w:pPr>
            <w:r w:rsidRPr="007E1342">
              <w:rPr>
                <w:rFonts w:cs="Arial"/>
                <w:color w:val="333333"/>
                <w:sz w:val="24"/>
                <w:szCs w:val="24"/>
              </w:rPr>
              <w:t>Case studies on VADC</w:t>
            </w:r>
          </w:p>
          <w:p w:rsidR="005B0A70" w:rsidRPr="007E1342" w:rsidRDefault="005B0A70" w:rsidP="00F942BE">
            <w:pPr>
              <w:numPr>
                <w:ilvl w:val="0"/>
                <w:numId w:val="27"/>
              </w:numPr>
              <w:spacing w:before="100" w:beforeAutospacing="1" w:after="100" w:afterAutospacing="1" w:line="240" w:lineRule="auto"/>
              <w:rPr>
                <w:rFonts w:cs="Arial"/>
                <w:color w:val="333333"/>
                <w:sz w:val="24"/>
                <w:szCs w:val="24"/>
              </w:rPr>
            </w:pPr>
            <w:r w:rsidRPr="007E1342">
              <w:rPr>
                <w:rFonts w:cs="Arial"/>
                <w:color w:val="333333"/>
                <w:sz w:val="24"/>
                <w:szCs w:val="24"/>
              </w:rPr>
              <w:t xml:space="preserve">Case studies on VHC </w:t>
            </w:r>
          </w:p>
          <w:p w:rsidR="00F942BE" w:rsidRPr="007E1342" w:rsidRDefault="005B0A70" w:rsidP="00F942BE">
            <w:pPr>
              <w:numPr>
                <w:ilvl w:val="0"/>
                <w:numId w:val="27"/>
              </w:numPr>
              <w:spacing w:before="100" w:beforeAutospacing="1" w:after="100" w:afterAutospacing="1" w:line="240" w:lineRule="auto"/>
              <w:rPr>
                <w:rFonts w:cs="Arial"/>
                <w:color w:val="333333"/>
                <w:sz w:val="24"/>
                <w:szCs w:val="24"/>
              </w:rPr>
            </w:pPr>
            <w:r w:rsidRPr="007E1342">
              <w:rPr>
                <w:rFonts w:cs="Arial"/>
                <w:color w:val="333333"/>
                <w:sz w:val="24"/>
                <w:szCs w:val="24"/>
              </w:rPr>
              <w:t>Case studies on VEC</w:t>
            </w:r>
          </w:p>
          <w:p w:rsidR="005B0A70" w:rsidRPr="007E1342" w:rsidRDefault="005B0A70" w:rsidP="00F942BE">
            <w:pPr>
              <w:numPr>
                <w:ilvl w:val="0"/>
                <w:numId w:val="27"/>
              </w:numPr>
              <w:spacing w:before="100" w:beforeAutospacing="1" w:after="100" w:afterAutospacing="1" w:line="240" w:lineRule="auto"/>
              <w:rPr>
                <w:rFonts w:cs="Arial"/>
                <w:color w:val="333333"/>
                <w:sz w:val="24"/>
                <w:szCs w:val="24"/>
              </w:rPr>
            </w:pPr>
            <w:r w:rsidRPr="007E1342">
              <w:rPr>
                <w:rFonts w:cs="Arial"/>
                <w:color w:val="333333"/>
                <w:sz w:val="24"/>
                <w:szCs w:val="24"/>
              </w:rPr>
              <w:t>Case studies on VYC</w:t>
            </w:r>
          </w:p>
        </w:tc>
      </w:tr>
      <w:tr w:rsidR="00F942BE" w:rsidRPr="007E1342" w:rsidTr="00494784">
        <w:trPr>
          <w:tblCellSpacing w:w="0" w:type="dxa"/>
          <w:jc w:val="center"/>
        </w:trPr>
        <w:tc>
          <w:tcPr>
            <w:tcW w:w="2388" w:type="dxa"/>
            <w:vAlign w:val="center"/>
          </w:tcPr>
          <w:p w:rsidR="00F942BE" w:rsidRPr="007E1342" w:rsidRDefault="00F942BE" w:rsidP="00494784">
            <w:pPr>
              <w:spacing w:before="100" w:beforeAutospacing="1" w:after="100" w:afterAutospacing="1"/>
              <w:jc w:val="center"/>
              <w:rPr>
                <w:rFonts w:cs="Arial"/>
                <w:color w:val="333333"/>
                <w:sz w:val="24"/>
                <w:szCs w:val="24"/>
              </w:rPr>
            </w:pPr>
            <w:r w:rsidRPr="007E1342">
              <w:rPr>
                <w:rFonts w:cs="Arial"/>
                <w:color w:val="333333"/>
                <w:sz w:val="24"/>
                <w:szCs w:val="24"/>
              </w:rPr>
              <w:t>Templates/Documents Designed</w:t>
            </w:r>
          </w:p>
        </w:tc>
        <w:tc>
          <w:tcPr>
            <w:tcW w:w="6951" w:type="dxa"/>
            <w:vAlign w:val="center"/>
          </w:tcPr>
          <w:p w:rsidR="00F942BE" w:rsidRPr="007E1342" w:rsidRDefault="00F942BE" w:rsidP="00F942BE">
            <w:pPr>
              <w:numPr>
                <w:ilvl w:val="0"/>
                <w:numId w:val="30"/>
              </w:numPr>
              <w:spacing w:before="100" w:beforeAutospacing="1" w:after="100" w:afterAutospacing="1" w:line="240" w:lineRule="auto"/>
              <w:rPr>
                <w:rFonts w:cs="Arial"/>
                <w:color w:val="333333"/>
                <w:sz w:val="24"/>
                <w:szCs w:val="24"/>
              </w:rPr>
            </w:pPr>
            <w:r w:rsidRPr="007E1342">
              <w:rPr>
                <w:rFonts w:cs="Arial"/>
                <w:color w:val="333333"/>
                <w:sz w:val="24"/>
                <w:szCs w:val="24"/>
              </w:rPr>
              <w:t>Community Organization Meeting Register</w:t>
            </w:r>
          </w:p>
          <w:p w:rsidR="00F942BE" w:rsidRPr="007E1342" w:rsidRDefault="00F942BE" w:rsidP="00F942BE">
            <w:pPr>
              <w:numPr>
                <w:ilvl w:val="0"/>
                <w:numId w:val="30"/>
              </w:numPr>
              <w:spacing w:before="100" w:beforeAutospacing="1" w:after="100" w:afterAutospacing="1" w:line="240" w:lineRule="auto"/>
              <w:rPr>
                <w:rFonts w:cs="Arial"/>
                <w:color w:val="333333"/>
                <w:sz w:val="24"/>
                <w:szCs w:val="24"/>
              </w:rPr>
            </w:pPr>
            <w:r w:rsidRPr="007E1342">
              <w:rPr>
                <w:rFonts w:cs="Arial"/>
                <w:color w:val="333333"/>
                <w:sz w:val="24"/>
                <w:szCs w:val="24"/>
              </w:rPr>
              <w:t xml:space="preserve">Record Keeping for Community Organization Expenses Register </w:t>
            </w:r>
          </w:p>
          <w:p w:rsidR="00D66187" w:rsidRPr="007E1342" w:rsidRDefault="0076135B" w:rsidP="00F942BE">
            <w:pPr>
              <w:numPr>
                <w:ilvl w:val="0"/>
                <w:numId w:val="30"/>
              </w:numPr>
              <w:spacing w:before="100" w:beforeAutospacing="1" w:after="100" w:afterAutospacing="1" w:line="240" w:lineRule="auto"/>
              <w:rPr>
                <w:rFonts w:cs="Arial"/>
                <w:color w:val="333333"/>
                <w:sz w:val="24"/>
                <w:szCs w:val="24"/>
              </w:rPr>
            </w:pPr>
            <w:r w:rsidRPr="007E1342">
              <w:rPr>
                <w:rFonts w:cs="Arial"/>
                <w:color w:val="333333"/>
                <w:sz w:val="24"/>
                <w:szCs w:val="24"/>
              </w:rPr>
              <w:t>VDO</w:t>
            </w:r>
            <w:r w:rsidR="00D66187" w:rsidRPr="007E1342">
              <w:rPr>
                <w:rFonts w:cs="Arial"/>
                <w:color w:val="333333"/>
                <w:sz w:val="24"/>
                <w:szCs w:val="24"/>
              </w:rPr>
              <w:t xml:space="preserve"> saving record</w:t>
            </w:r>
          </w:p>
          <w:p w:rsidR="0076135B" w:rsidRPr="007E1342" w:rsidRDefault="0076135B" w:rsidP="00F942BE">
            <w:pPr>
              <w:numPr>
                <w:ilvl w:val="0"/>
                <w:numId w:val="30"/>
              </w:numPr>
              <w:spacing w:before="100" w:beforeAutospacing="1" w:after="100" w:afterAutospacing="1" w:line="240" w:lineRule="auto"/>
              <w:rPr>
                <w:rFonts w:cs="Arial"/>
                <w:color w:val="333333"/>
                <w:sz w:val="24"/>
                <w:szCs w:val="24"/>
              </w:rPr>
            </w:pPr>
            <w:r w:rsidRPr="007E1342">
              <w:rPr>
                <w:rFonts w:cs="Arial"/>
                <w:color w:val="333333"/>
                <w:sz w:val="24"/>
                <w:szCs w:val="24"/>
              </w:rPr>
              <w:t>Planning and progress format of VDO</w:t>
            </w:r>
          </w:p>
          <w:p w:rsidR="00F942BE" w:rsidRPr="007E1342" w:rsidRDefault="00F942BE" w:rsidP="00F942BE">
            <w:pPr>
              <w:numPr>
                <w:ilvl w:val="0"/>
                <w:numId w:val="30"/>
              </w:numPr>
              <w:spacing w:before="100" w:beforeAutospacing="1" w:after="100" w:afterAutospacing="1" w:line="240" w:lineRule="auto"/>
              <w:rPr>
                <w:rFonts w:cs="Arial"/>
                <w:color w:val="333333"/>
                <w:sz w:val="24"/>
                <w:szCs w:val="24"/>
              </w:rPr>
            </w:pPr>
            <w:r w:rsidRPr="007E1342">
              <w:rPr>
                <w:rFonts w:cs="Arial"/>
                <w:color w:val="333333"/>
                <w:sz w:val="24"/>
                <w:szCs w:val="24"/>
              </w:rPr>
              <w:t>Branch/CO Level Projection Plan</w:t>
            </w:r>
          </w:p>
        </w:tc>
      </w:tr>
      <w:tr w:rsidR="00F942BE" w:rsidRPr="007E1342" w:rsidTr="00494784">
        <w:trPr>
          <w:tblCellSpacing w:w="0" w:type="dxa"/>
          <w:jc w:val="center"/>
        </w:trPr>
        <w:tc>
          <w:tcPr>
            <w:tcW w:w="2388" w:type="dxa"/>
            <w:vAlign w:val="center"/>
          </w:tcPr>
          <w:p w:rsidR="00F942BE" w:rsidRPr="007E1342" w:rsidRDefault="00F942BE" w:rsidP="00494784">
            <w:pPr>
              <w:spacing w:before="100" w:beforeAutospacing="1" w:after="100" w:afterAutospacing="1"/>
              <w:jc w:val="center"/>
              <w:rPr>
                <w:rFonts w:cs="Arial"/>
                <w:color w:val="333333"/>
                <w:sz w:val="24"/>
                <w:szCs w:val="24"/>
              </w:rPr>
            </w:pPr>
            <w:r w:rsidRPr="007E1342">
              <w:rPr>
                <w:rFonts w:cs="Arial"/>
                <w:color w:val="333333"/>
                <w:sz w:val="24"/>
                <w:szCs w:val="24"/>
              </w:rPr>
              <w:t xml:space="preserve">Progress Reports/Statistical </w:t>
            </w:r>
            <w:r w:rsidRPr="007E1342">
              <w:rPr>
                <w:rFonts w:cs="Arial"/>
                <w:color w:val="333333"/>
                <w:sz w:val="24"/>
                <w:szCs w:val="24"/>
              </w:rPr>
              <w:lastRenderedPageBreak/>
              <w:t>Updates</w:t>
            </w:r>
          </w:p>
        </w:tc>
        <w:tc>
          <w:tcPr>
            <w:tcW w:w="6951" w:type="dxa"/>
            <w:vAlign w:val="center"/>
          </w:tcPr>
          <w:p w:rsidR="00F942BE" w:rsidRPr="007E1342" w:rsidRDefault="00661964" w:rsidP="00E77826">
            <w:pPr>
              <w:numPr>
                <w:ilvl w:val="0"/>
                <w:numId w:val="29"/>
              </w:numPr>
              <w:spacing w:before="100" w:beforeAutospacing="1" w:after="100" w:afterAutospacing="1" w:line="240" w:lineRule="auto"/>
              <w:rPr>
                <w:rFonts w:cs="Arial"/>
                <w:color w:val="333333"/>
                <w:sz w:val="24"/>
                <w:szCs w:val="24"/>
              </w:rPr>
            </w:pPr>
            <w:r w:rsidRPr="007E1342">
              <w:rPr>
                <w:rFonts w:cs="Arial"/>
                <w:color w:val="333333"/>
                <w:sz w:val="24"/>
                <w:szCs w:val="24"/>
              </w:rPr>
              <w:lastRenderedPageBreak/>
              <w:t>AAS Foundation s</w:t>
            </w:r>
            <w:r w:rsidR="00F942BE" w:rsidRPr="007E1342">
              <w:rPr>
                <w:rFonts w:cs="Arial"/>
                <w:color w:val="333333"/>
                <w:sz w:val="24"/>
                <w:szCs w:val="24"/>
              </w:rPr>
              <w:t>tat</w:t>
            </w:r>
            <w:r w:rsidRPr="007E1342">
              <w:rPr>
                <w:rFonts w:cs="Arial"/>
                <w:color w:val="333333"/>
                <w:sz w:val="24"/>
                <w:szCs w:val="24"/>
              </w:rPr>
              <w:t>istical brief for the Year 2010-11</w:t>
            </w:r>
          </w:p>
          <w:p w:rsidR="00F942BE" w:rsidRPr="007E1342" w:rsidRDefault="00E77826" w:rsidP="00F942BE">
            <w:pPr>
              <w:numPr>
                <w:ilvl w:val="0"/>
                <w:numId w:val="29"/>
              </w:numPr>
              <w:spacing w:before="100" w:beforeAutospacing="1" w:after="100" w:afterAutospacing="1" w:line="240" w:lineRule="auto"/>
              <w:rPr>
                <w:rFonts w:cs="Arial"/>
                <w:color w:val="333333"/>
                <w:sz w:val="24"/>
                <w:szCs w:val="24"/>
              </w:rPr>
            </w:pPr>
            <w:r w:rsidRPr="007E1342">
              <w:rPr>
                <w:rFonts w:cs="Arial"/>
                <w:color w:val="333333"/>
                <w:sz w:val="24"/>
                <w:szCs w:val="24"/>
              </w:rPr>
              <w:t>AAS Foundation</w:t>
            </w:r>
            <w:r w:rsidR="00F942BE" w:rsidRPr="007E1342">
              <w:rPr>
                <w:rFonts w:cs="Arial"/>
                <w:color w:val="333333"/>
                <w:sz w:val="24"/>
                <w:szCs w:val="24"/>
              </w:rPr>
              <w:t xml:space="preserve">  Quantitative/Narrative QPR for different </w:t>
            </w:r>
            <w:r w:rsidR="00F942BE" w:rsidRPr="007E1342">
              <w:rPr>
                <w:rFonts w:cs="Arial"/>
                <w:color w:val="333333"/>
                <w:sz w:val="24"/>
                <w:szCs w:val="24"/>
              </w:rPr>
              <w:lastRenderedPageBreak/>
              <w:t>projects (MFP, Capacity Building, CPI, Health)</w:t>
            </w:r>
          </w:p>
          <w:p w:rsidR="00F942BE" w:rsidRPr="007E1342" w:rsidRDefault="00E77826" w:rsidP="00F942BE">
            <w:pPr>
              <w:numPr>
                <w:ilvl w:val="0"/>
                <w:numId w:val="29"/>
              </w:numPr>
              <w:spacing w:before="100" w:beforeAutospacing="1" w:after="100" w:afterAutospacing="1" w:line="240" w:lineRule="auto"/>
              <w:rPr>
                <w:rFonts w:cs="Arial"/>
                <w:color w:val="333333"/>
                <w:sz w:val="24"/>
                <w:szCs w:val="24"/>
              </w:rPr>
            </w:pPr>
            <w:r w:rsidRPr="007E1342">
              <w:rPr>
                <w:rFonts w:cs="Arial"/>
                <w:color w:val="333333"/>
                <w:sz w:val="24"/>
                <w:szCs w:val="24"/>
              </w:rPr>
              <w:t>AAS Foundation</w:t>
            </w:r>
            <w:r w:rsidR="00F942BE" w:rsidRPr="007E1342">
              <w:rPr>
                <w:rFonts w:cs="Arial"/>
                <w:color w:val="333333"/>
                <w:sz w:val="24"/>
                <w:szCs w:val="24"/>
              </w:rPr>
              <w:t xml:space="preserve"> Project updates </w:t>
            </w:r>
          </w:p>
        </w:tc>
      </w:tr>
    </w:tbl>
    <w:p w:rsidR="00314BD8" w:rsidRDefault="00314BD8" w:rsidP="00C921A2">
      <w:pPr>
        <w:spacing w:line="240" w:lineRule="auto"/>
        <w:jc w:val="both"/>
        <w:rPr>
          <w:rFonts w:ascii="Calibri" w:hAnsi="Calibri" w:cs="Arial"/>
          <w:b/>
          <w:bCs/>
        </w:rPr>
      </w:pPr>
    </w:p>
    <w:p w:rsidR="00314BD8" w:rsidRPr="00314BD8" w:rsidRDefault="00314BD8" w:rsidP="00314BD8">
      <w:pPr>
        <w:spacing w:after="120"/>
        <w:jc w:val="both"/>
        <w:outlineLvl w:val="0"/>
        <w:rPr>
          <w:rFonts w:cs="Arial"/>
          <w:b/>
          <w:bCs/>
          <w:smallCaps/>
        </w:rPr>
      </w:pPr>
      <w:r>
        <w:rPr>
          <w:rFonts w:cs="Arial"/>
          <w:b/>
          <w:bCs/>
          <w:smallCaps/>
        </w:rPr>
        <w:t>C</w:t>
      </w:r>
      <w:r w:rsidRPr="00314BD8">
        <w:rPr>
          <w:rFonts w:cs="Arial"/>
          <w:b/>
          <w:bCs/>
          <w:smallCaps/>
        </w:rPr>
        <w:t>.</w:t>
      </w:r>
      <w:r w:rsidRPr="00314BD8">
        <w:rPr>
          <w:rFonts w:cs="Arial"/>
          <w:b/>
          <w:bCs/>
          <w:smallCaps/>
        </w:rPr>
        <w:tab/>
        <w:t>Finance and Accounts Department</w:t>
      </w:r>
    </w:p>
    <w:p w:rsidR="00314BD8" w:rsidRPr="007E1342" w:rsidRDefault="00314BD8" w:rsidP="00140FA8">
      <w:pPr>
        <w:spacing w:after="120"/>
        <w:jc w:val="both"/>
        <w:outlineLvl w:val="0"/>
        <w:rPr>
          <w:rFonts w:cs="Arial"/>
          <w:bCs/>
          <w:sz w:val="24"/>
          <w:szCs w:val="24"/>
        </w:rPr>
      </w:pPr>
      <w:r w:rsidRPr="007E1342">
        <w:rPr>
          <w:rFonts w:cs="Arial"/>
          <w:bCs/>
          <w:sz w:val="24"/>
          <w:szCs w:val="24"/>
        </w:rPr>
        <w:t>No organization can run with f</w:t>
      </w:r>
      <w:r w:rsidR="00E932F4" w:rsidRPr="007E1342">
        <w:rPr>
          <w:rFonts w:cs="Arial"/>
          <w:bCs/>
          <w:sz w:val="24"/>
          <w:szCs w:val="24"/>
        </w:rPr>
        <w:t>inance and accounts systems. AA</w:t>
      </w:r>
      <w:r w:rsidRPr="007E1342">
        <w:rPr>
          <w:rFonts w:cs="Arial"/>
          <w:bCs/>
          <w:sz w:val="24"/>
          <w:szCs w:val="24"/>
        </w:rPr>
        <w:t>S</w:t>
      </w:r>
      <w:r w:rsidR="00E932F4" w:rsidRPr="007E1342">
        <w:rPr>
          <w:rFonts w:cs="Arial"/>
          <w:bCs/>
          <w:sz w:val="24"/>
          <w:szCs w:val="24"/>
        </w:rPr>
        <w:t xml:space="preserve"> Foundation</w:t>
      </w:r>
      <w:r w:rsidRPr="007E1342">
        <w:rPr>
          <w:rFonts w:cs="Arial"/>
          <w:bCs/>
          <w:sz w:val="24"/>
          <w:szCs w:val="24"/>
        </w:rPr>
        <w:t xml:space="preserve"> Finance and Accounts Department is function actively by providing day to day services, Furthermore the planning to ensure financial sustainability and </w:t>
      </w:r>
      <w:r w:rsidR="00E932F4" w:rsidRPr="007E1342">
        <w:rPr>
          <w:rFonts w:cs="Arial"/>
          <w:bCs/>
          <w:sz w:val="24"/>
          <w:szCs w:val="24"/>
        </w:rPr>
        <w:t>effective reporting systems. AA</w:t>
      </w:r>
      <w:r w:rsidRPr="007E1342">
        <w:rPr>
          <w:rFonts w:cs="Arial"/>
          <w:bCs/>
          <w:sz w:val="24"/>
          <w:szCs w:val="24"/>
        </w:rPr>
        <w:t>S</w:t>
      </w:r>
      <w:r w:rsidR="00E932F4" w:rsidRPr="007E1342">
        <w:rPr>
          <w:rFonts w:cs="Arial"/>
          <w:bCs/>
          <w:sz w:val="24"/>
          <w:szCs w:val="24"/>
        </w:rPr>
        <w:t xml:space="preserve"> Foundation</w:t>
      </w:r>
      <w:r w:rsidRPr="007E1342">
        <w:rPr>
          <w:rFonts w:cs="Arial"/>
          <w:bCs/>
          <w:sz w:val="24"/>
          <w:szCs w:val="24"/>
        </w:rPr>
        <w:t xml:space="preserve"> has developed Standard Operating Procedures for Finance and Accounts and strictly ensuring transparency in financial transactions. </w:t>
      </w:r>
    </w:p>
    <w:p w:rsidR="00314BD8" w:rsidRPr="007E1342" w:rsidRDefault="00314BD8" w:rsidP="00140FA8">
      <w:pPr>
        <w:spacing w:after="120"/>
        <w:jc w:val="both"/>
        <w:outlineLvl w:val="0"/>
        <w:rPr>
          <w:rFonts w:cs="Arial"/>
          <w:bCs/>
          <w:sz w:val="24"/>
          <w:szCs w:val="24"/>
        </w:rPr>
      </w:pPr>
      <w:r w:rsidRPr="007E1342">
        <w:rPr>
          <w:rFonts w:cs="Arial"/>
          <w:bCs/>
          <w:sz w:val="24"/>
          <w:szCs w:val="24"/>
        </w:rPr>
        <w:t>The major functions of finance and accounts department is as follows:</w:t>
      </w:r>
    </w:p>
    <w:p w:rsidR="00314BD8" w:rsidRPr="007E1342" w:rsidRDefault="00314BD8" w:rsidP="00140FA8">
      <w:pPr>
        <w:numPr>
          <w:ilvl w:val="0"/>
          <w:numId w:val="32"/>
        </w:numPr>
        <w:spacing w:after="0"/>
        <w:jc w:val="both"/>
        <w:rPr>
          <w:rFonts w:cs="Arial"/>
          <w:sz w:val="24"/>
          <w:szCs w:val="24"/>
        </w:rPr>
      </w:pPr>
      <w:r w:rsidRPr="007E1342">
        <w:rPr>
          <w:rFonts w:cs="Arial"/>
          <w:sz w:val="24"/>
          <w:szCs w:val="24"/>
        </w:rPr>
        <w:t>Financial resources are utilized in accordance with the approved Project Budget;</w:t>
      </w:r>
    </w:p>
    <w:p w:rsidR="00314BD8" w:rsidRPr="007E1342" w:rsidRDefault="00314BD8" w:rsidP="00140FA8">
      <w:pPr>
        <w:numPr>
          <w:ilvl w:val="0"/>
          <w:numId w:val="32"/>
        </w:numPr>
        <w:spacing w:after="0"/>
        <w:jc w:val="both"/>
        <w:rPr>
          <w:rFonts w:cs="Arial"/>
          <w:sz w:val="24"/>
          <w:szCs w:val="24"/>
        </w:rPr>
      </w:pPr>
      <w:r w:rsidRPr="007E1342">
        <w:rPr>
          <w:rFonts w:cs="Arial"/>
          <w:sz w:val="24"/>
          <w:szCs w:val="24"/>
        </w:rPr>
        <w:t>Financial projections;</w:t>
      </w:r>
    </w:p>
    <w:p w:rsidR="00314BD8" w:rsidRPr="007E1342" w:rsidRDefault="00314BD8" w:rsidP="00140FA8">
      <w:pPr>
        <w:numPr>
          <w:ilvl w:val="0"/>
          <w:numId w:val="32"/>
        </w:numPr>
        <w:spacing w:after="0"/>
        <w:jc w:val="both"/>
        <w:rPr>
          <w:rFonts w:cs="Arial"/>
          <w:sz w:val="24"/>
          <w:szCs w:val="24"/>
        </w:rPr>
      </w:pPr>
      <w:r w:rsidRPr="007E1342">
        <w:rPr>
          <w:rFonts w:cs="Arial"/>
          <w:sz w:val="24"/>
          <w:szCs w:val="24"/>
        </w:rPr>
        <w:t>Procurement;</w:t>
      </w:r>
    </w:p>
    <w:p w:rsidR="00314BD8" w:rsidRPr="007E1342" w:rsidRDefault="00314BD8" w:rsidP="00140FA8">
      <w:pPr>
        <w:numPr>
          <w:ilvl w:val="0"/>
          <w:numId w:val="32"/>
        </w:numPr>
        <w:spacing w:after="0"/>
        <w:jc w:val="both"/>
        <w:rPr>
          <w:rFonts w:cs="Arial"/>
          <w:sz w:val="24"/>
          <w:szCs w:val="24"/>
        </w:rPr>
      </w:pPr>
      <w:r w:rsidRPr="007E1342">
        <w:rPr>
          <w:rFonts w:cs="Arial"/>
          <w:sz w:val="24"/>
          <w:szCs w:val="24"/>
        </w:rPr>
        <w:t>Evaluate quotations by vendors/contractors;</w:t>
      </w:r>
    </w:p>
    <w:p w:rsidR="00314BD8" w:rsidRPr="007E1342" w:rsidRDefault="00314BD8" w:rsidP="00140FA8">
      <w:pPr>
        <w:numPr>
          <w:ilvl w:val="0"/>
          <w:numId w:val="32"/>
        </w:numPr>
        <w:spacing w:after="0"/>
        <w:jc w:val="both"/>
        <w:rPr>
          <w:rFonts w:cs="Arial"/>
          <w:sz w:val="24"/>
          <w:szCs w:val="24"/>
        </w:rPr>
      </w:pPr>
      <w:r w:rsidRPr="007E1342">
        <w:rPr>
          <w:rFonts w:cs="Arial"/>
          <w:sz w:val="24"/>
          <w:szCs w:val="24"/>
        </w:rPr>
        <w:t>Banking issues and transactions;</w:t>
      </w:r>
    </w:p>
    <w:p w:rsidR="00314BD8" w:rsidRPr="007E1342" w:rsidRDefault="00314BD8" w:rsidP="00140FA8">
      <w:pPr>
        <w:numPr>
          <w:ilvl w:val="0"/>
          <w:numId w:val="32"/>
        </w:numPr>
        <w:spacing w:after="0"/>
        <w:jc w:val="both"/>
        <w:rPr>
          <w:rFonts w:cs="Arial"/>
          <w:sz w:val="24"/>
          <w:szCs w:val="24"/>
        </w:rPr>
      </w:pPr>
      <w:r w:rsidRPr="007E1342">
        <w:rPr>
          <w:rFonts w:cs="Arial"/>
          <w:sz w:val="24"/>
          <w:szCs w:val="24"/>
        </w:rPr>
        <w:t>Monitor and review the work program and budget by conducting regular and special reviews to assess progress of actual work versus the program plan;</w:t>
      </w:r>
    </w:p>
    <w:p w:rsidR="00314BD8" w:rsidRPr="007E1342" w:rsidRDefault="00314BD8" w:rsidP="00140FA8">
      <w:pPr>
        <w:numPr>
          <w:ilvl w:val="0"/>
          <w:numId w:val="32"/>
        </w:numPr>
        <w:spacing w:after="0"/>
        <w:jc w:val="both"/>
        <w:rPr>
          <w:rFonts w:cs="Arial"/>
          <w:sz w:val="24"/>
          <w:szCs w:val="24"/>
        </w:rPr>
      </w:pPr>
      <w:r w:rsidRPr="007E1342">
        <w:rPr>
          <w:rFonts w:cs="Arial"/>
          <w:sz w:val="24"/>
          <w:szCs w:val="24"/>
        </w:rPr>
        <w:t>Cost effective utilization of program resources;</w:t>
      </w:r>
    </w:p>
    <w:p w:rsidR="00314BD8" w:rsidRPr="007E1342" w:rsidRDefault="00314BD8" w:rsidP="00140FA8">
      <w:pPr>
        <w:numPr>
          <w:ilvl w:val="0"/>
          <w:numId w:val="32"/>
        </w:numPr>
        <w:spacing w:after="0"/>
        <w:jc w:val="both"/>
        <w:rPr>
          <w:rFonts w:cs="Arial"/>
          <w:sz w:val="24"/>
          <w:szCs w:val="24"/>
        </w:rPr>
      </w:pPr>
      <w:r w:rsidRPr="007E1342">
        <w:rPr>
          <w:rFonts w:cs="Arial"/>
          <w:sz w:val="24"/>
          <w:szCs w:val="24"/>
        </w:rPr>
        <w:t>Financial administration and management information issues and practices;</w:t>
      </w:r>
    </w:p>
    <w:p w:rsidR="00314BD8" w:rsidRPr="007E1342" w:rsidRDefault="00314BD8" w:rsidP="00140FA8">
      <w:pPr>
        <w:numPr>
          <w:ilvl w:val="0"/>
          <w:numId w:val="32"/>
        </w:numPr>
        <w:spacing w:after="0"/>
        <w:jc w:val="both"/>
        <w:rPr>
          <w:rFonts w:cs="Arial"/>
          <w:sz w:val="24"/>
          <w:szCs w:val="24"/>
        </w:rPr>
      </w:pPr>
      <w:r w:rsidRPr="007E1342">
        <w:rPr>
          <w:rFonts w:cs="Arial"/>
          <w:sz w:val="24"/>
          <w:szCs w:val="24"/>
        </w:rPr>
        <w:t xml:space="preserve">Organizational legal financial matters, tax deduction, contracts and agreements, legal areas and activities, </w:t>
      </w:r>
    </w:p>
    <w:p w:rsidR="00314BD8" w:rsidRPr="007E1342" w:rsidRDefault="00314BD8" w:rsidP="00140FA8">
      <w:pPr>
        <w:numPr>
          <w:ilvl w:val="0"/>
          <w:numId w:val="32"/>
        </w:numPr>
        <w:spacing w:before="100" w:beforeAutospacing="1" w:after="100" w:afterAutospacing="1"/>
        <w:jc w:val="both"/>
        <w:rPr>
          <w:rFonts w:cs="Arial"/>
          <w:sz w:val="24"/>
          <w:szCs w:val="24"/>
        </w:rPr>
      </w:pPr>
      <w:r w:rsidRPr="007E1342">
        <w:rPr>
          <w:rFonts w:cs="Arial"/>
          <w:sz w:val="24"/>
          <w:szCs w:val="24"/>
        </w:rPr>
        <w:t>Budget analysis;</w:t>
      </w:r>
    </w:p>
    <w:p w:rsidR="00314BD8" w:rsidRPr="007E1342" w:rsidRDefault="00314BD8" w:rsidP="00140FA8">
      <w:pPr>
        <w:numPr>
          <w:ilvl w:val="0"/>
          <w:numId w:val="32"/>
        </w:numPr>
        <w:spacing w:after="0"/>
        <w:jc w:val="both"/>
        <w:rPr>
          <w:rFonts w:cs="Arial"/>
          <w:sz w:val="24"/>
          <w:szCs w:val="24"/>
        </w:rPr>
      </w:pPr>
      <w:r w:rsidRPr="007E1342">
        <w:rPr>
          <w:rFonts w:cs="Arial"/>
          <w:color w:val="000000"/>
          <w:sz w:val="24"/>
          <w:szCs w:val="24"/>
        </w:rPr>
        <w:t>Organize and release funds, financial processes and transactions in accordance with financial policies</w:t>
      </w:r>
    </w:p>
    <w:p w:rsidR="00314BD8" w:rsidRPr="007E1342" w:rsidRDefault="00314BD8" w:rsidP="00140FA8">
      <w:pPr>
        <w:numPr>
          <w:ilvl w:val="0"/>
          <w:numId w:val="32"/>
        </w:numPr>
        <w:spacing w:after="0"/>
        <w:jc w:val="both"/>
        <w:rPr>
          <w:rFonts w:cs="Arial"/>
          <w:sz w:val="24"/>
          <w:szCs w:val="24"/>
        </w:rPr>
      </w:pPr>
      <w:r w:rsidRPr="007E1342">
        <w:rPr>
          <w:rFonts w:cs="Arial"/>
          <w:color w:val="000000"/>
          <w:sz w:val="24"/>
          <w:szCs w:val="24"/>
        </w:rPr>
        <w:t>Cost-effectiveness of activities;</w:t>
      </w:r>
    </w:p>
    <w:p w:rsidR="00314BD8" w:rsidRPr="007E1342" w:rsidRDefault="00314BD8" w:rsidP="00140FA8">
      <w:pPr>
        <w:numPr>
          <w:ilvl w:val="0"/>
          <w:numId w:val="32"/>
        </w:numPr>
        <w:spacing w:before="100" w:beforeAutospacing="1" w:after="100" w:afterAutospacing="1"/>
        <w:jc w:val="both"/>
        <w:rPr>
          <w:rFonts w:cs="Arial"/>
          <w:sz w:val="24"/>
          <w:szCs w:val="24"/>
        </w:rPr>
      </w:pPr>
      <w:r w:rsidRPr="007E1342">
        <w:rPr>
          <w:rFonts w:cs="Arial"/>
          <w:sz w:val="24"/>
          <w:szCs w:val="24"/>
        </w:rPr>
        <w:t xml:space="preserve">Respond and follow up Books of Account enquiries according to policies and procedures </w:t>
      </w:r>
    </w:p>
    <w:p w:rsidR="00E932F4" w:rsidRPr="007E1342" w:rsidRDefault="00314BD8" w:rsidP="00140FA8">
      <w:pPr>
        <w:numPr>
          <w:ilvl w:val="0"/>
          <w:numId w:val="32"/>
        </w:numPr>
        <w:spacing w:after="0"/>
        <w:jc w:val="both"/>
        <w:rPr>
          <w:rFonts w:cs="Arial"/>
          <w:sz w:val="24"/>
          <w:szCs w:val="24"/>
        </w:rPr>
      </w:pPr>
      <w:r w:rsidRPr="007E1342">
        <w:rPr>
          <w:rFonts w:cs="Arial"/>
          <w:sz w:val="24"/>
          <w:szCs w:val="24"/>
        </w:rPr>
        <w:t>Communicate, liaise, and negotiate internally and externally according to policies and procedures.</w:t>
      </w:r>
      <w:bookmarkStart w:id="33" w:name="_Toc174184167"/>
    </w:p>
    <w:p w:rsidR="00746F35" w:rsidRDefault="00746F35" w:rsidP="00EC2E5B">
      <w:pPr>
        <w:spacing w:after="0"/>
        <w:jc w:val="both"/>
        <w:rPr>
          <w:rFonts w:cs="Arial"/>
          <w:szCs w:val="20"/>
        </w:rPr>
      </w:pPr>
    </w:p>
    <w:p w:rsidR="00E932F4" w:rsidRPr="00E70139" w:rsidRDefault="001F38D9" w:rsidP="001F38D9">
      <w:pPr>
        <w:shd w:val="clear" w:color="auto" w:fill="A6A6A6"/>
        <w:spacing w:after="120" w:line="240" w:lineRule="auto"/>
        <w:jc w:val="both"/>
        <w:outlineLvl w:val="0"/>
        <w:rPr>
          <w:rFonts w:ascii="Arial" w:hAnsi="Arial" w:cs="Arial"/>
          <w:b/>
        </w:rPr>
      </w:pPr>
      <w:r>
        <w:rPr>
          <w:rFonts w:ascii="Arial" w:hAnsi="Arial" w:cs="Arial"/>
          <w:b/>
        </w:rPr>
        <w:t xml:space="preserve">10. </w:t>
      </w:r>
      <w:r w:rsidR="00E932F4" w:rsidRPr="009D476C">
        <w:rPr>
          <w:rFonts w:ascii="Arial" w:hAnsi="Arial" w:cs="Arial"/>
          <w:b/>
        </w:rPr>
        <w:t>Core Team</w:t>
      </w:r>
      <w:bookmarkEnd w:id="33"/>
    </w:p>
    <w:tbl>
      <w:tblPr>
        <w:tblW w:w="9089" w:type="dxa"/>
        <w:jc w:val="center"/>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2805"/>
        <w:gridCol w:w="2070"/>
        <w:gridCol w:w="1350"/>
        <w:gridCol w:w="2294"/>
      </w:tblGrid>
      <w:tr w:rsidR="00E932F4" w:rsidRPr="001516B0" w:rsidTr="00C8742F">
        <w:trPr>
          <w:trHeight w:val="170"/>
          <w:jc w:val="center"/>
        </w:trPr>
        <w:tc>
          <w:tcPr>
            <w:tcW w:w="570" w:type="dxa"/>
            <w:shd w:val="clear" w:color="auto" w:fill="E0E0E0"/>
            <w:vAlign w:val="center"/>
          </w:tcPr>
          <w:p w:rsidR="00E932F4" w:rsidRPr="001516B0" w:rsidRDefault="00E932F4" w:rsidP="00494784">
            <w:pPr>
              <w:pStyle w:val="BodyText2"/>
              <w:spacing w:line="240" w:lineRule="auto"/>
              <w:jc w:val="both"/>
              <w:rPr>
                <w:rFonts w:ascii="Arial" w:hAnsi="Arial" w:cs="Arial"/>
                <w:b/>
                <w:sz w:val="20"/>
                <w:szCs w:val="22"/>
              </w:rPr>
            </w:pPr>
            <w:r w:rsidRPr="001516B0">
              <w:rPr>
                <w:rFonts w:ascii="Arial" w:hAnsi="Arial" w:cs="Arial"/>
                <w:b/>
                <w:sz w:val="20"/>
                <w:szCs w:val="22"/>
              </w:rPr>
              <w:t>Nr</w:t>
            </w:r>
          </w:p>
        </w:tc>
        <w:tc>
          <w:tcPr>
            <w:tcW w:w="2805" w:type="dxa"/>
            <w:shd w:val="clear" w:color="auto" w:fill="E0E0E0"/>
            <w:vAlign w:val="center"/>
          </w:tcPr>
          <w:p w:rsidR="00E932F4" w:rsidRPr="001516B0" w:rsidRDefault="00E932F4" w:rsidP="00494784">
            <w:pPr>
              <w:pStyle w:val="BodyText2"/>
              <w:spacing w:line="240" w:lineRule="auto"/>
              <w:jc w:val="center"/>
              <w:rPr>
                <w:rFonts w:ascii="Arial" w:hAnsi="Arial" w:cs="Arial"/>
                <w:b/>
                <w:sz w:val="20"/>
                <w:szCs w:val="22"/>
              </w:rPr>
            </w:pPr>
            <w:r w:rsidRPr="001516B0">
              <w:rPr>
                <w:rFonts w:ascii="Arial" w:hAnsi="Arial" w:cs="Arial"/>
                <w:b/>
                <w:sz w:val="20"/>
                <w:szCs w:val="22"/>
              </w:rPr>
              <w:t>Name</w:t>
            </w:r>
          </w:p>
        </w:tc>
        <w:tc>
          <w:tcPr>
            <w:tcW w:w="2070" w:type="dxa"/>
            <w:shd w:val="clear" w:color="auto" w:fill="E0E0E0"/>
            <w:vAlign w:val="center"/>
          </w:tcPr>
          <w:p w:rsidR="00E932F4" w:rsidRPr="001516B0" w:rsidRDefault="00E932F4" w:rsidP="00494784">
            <w:pPr>
              <w:pStyle w:val="BodyText2"/>
              <w:spacing w:line="240" w:lineRule="auto"/>
              <w:jc w:val="both"/>
              <w:rPr>
                <w:rFonts w:ascii="Arial" w:hAnsi="Arial" w:cs="Arial"/>
                <w:b/>
                <w:sz w:val="20"/>
                <w:szCs w:val="22"/>
              </w:rPr>
            </w:pPr>
            <w:r w:rsidRPr="001516B0">
              <w:rPr>
                <w:rFonts w:ascii="Arial" w:hAnsi="Arial" w:cs="Arial"/>
                <w:b/>
                <w:sz w:val="20"/>
                <w:szCs w:val="22"/>
              </w:rPr>
              <w:t>Designation</w:t>
            </w:r>
          </w:p>
        </w:tc>
        <w:tc>
          <w:tcPr>
            <w:tcW w:w="1350" w:type="dxa"/>
            <w:shd w:val="clear" w:color="auto" w:fill="E0E0E0"/>
            <w:vAlign w:val="center"/>
          </w:tcPr>
          <w:p w:rsidR="00E932F4" w:rsidRPr="001516B0" w:rsidRDefault="00E932F4" w:rsidP="00494784">
            <w:pPr>
              <w:pStyle w:val="BodyText2"/>
              <w:spacing w:line="240" w:lineRule="auto"/>
              <w:jc w:val="center"/>
              <w:rPr>
                <w:rFonts w:ascii="Arial" w:hAnsi="Arial" w:cs="Arial"/>
                <w:b/>
                <w:sz w:val="20"/>
                <w:szCs w:val="22"/>
              </w:rPr>
            </w:pPr>
            <w:r w:rsidRPr="001516B0">
              <w:rPr>
                <w:rFonts w:ascii="Arial" w:hAnsi="Arial" w:cs="Arial"/>
                <w:b/>
                <w:sz w:val="20"/>
                <w:szCs w:val="22"/>
              </w:rPr>
              <w:t>No of years served</w:t>
            </w:r>
          </w:p>
        </w:tc>
        <w:tc>
          <w:tcPr>
            <w:tcW w:w="2294" w:type="dxa"/>
            <w:shd w:val="clear" w:color="auto" w:fill="E0E0E0"/>
            <w:vAlign w:val="center"/>
          </w:tcPr>
          <w:p w:rsidR="00E932F4" w:rsidRPr="001516B0" w:rsidRDefault="00E932F4" w:rsidP="00494784">
            <w:pPr>
              <w:pStyle w:val="BodyText2"/>
              <w:spacing w:line="240" w:lineRule="auto"/>
              <w:jc w:val="both"/>
              <w:rPr>
                <w:rFonts w:ascii="Arial" w:hAnsi="Arial" w:cs="Arial"/>
                <w:b/>
                <w:sz w:val="20"/>
                <w:szCs w:val="22"/>
              </w:rPr>
            </w:pPr>
            <w:r w:rsidRPr="001516B0">
              <w:rPr>
                <w:rFonts w:ascii="Arial" w:hAnsi="Arial" w:cs="Arial"/>
                <w:b/>
                <w:sz w:val="20"/>
                <w:szCs w:val="22"/>
              </w:rPr>
              <w:t>Qualification</w:t>
            </w:r>
          </w:p>
        </w:tc>
      </w:tr>
      <w:tr w:rsidR="00E932F4" w:rsidRPr="001516B0" w:rsidTr="00C8742F">
        <w:trPr>
          <w:jc w:val="center"/>
        </w:trPr>
        <w:tc>
          <w:tcPr>
            <w:tcW w:w="570" w:type="dxa"/>
            <w:vAlign w:val="center"/>
          </w:tcPr>
          <w:p w:rsidR="00E932F4" w:rsidRPr="00751529" w:rsidRDefault="00E932F4" w:rsidP="00494784">
            <w:pPr>
              <w:pStyle w:val="BodyText2"/>
              <w:spacing w:line="240" w:lineRule="auto"/>
              <w:jc w:val="both"/>
              <w:rPr>
                <w:rFonts w:ascii="Arial" w:hAnsi="Arial" w:cs="Arial"/>
                <w:b/>
                <w:sz w:val="20"/>
                <w:szCs w:val="22"/>
              </w:rPr>
            </w:pPr>
            <w:r w:rsidRPr="00751529">
              <w:rPr>
                <w:rFonts w:ascii="Arial" w:hAnsi="Arial" w:cs="Arial"/>
                <w:b/>
                <w:sz w:val="20"/>
                <w:szCs w:val="22"/>
              </w:rPr>
              <w:t>1</w:t>
            </w:r>
          </w:p>
        </w:tc>
        <w:tc>
          <w:tcPr>
            <w:tcW w:w="2805" w:type="dxa"/>
            <w:vAlign w:val="center"/>
          </w:tcPr>
          <w:p w:rsidR="00E932F4" w:rsidRPr="00751529" w:rsidRDefault="003A4E6F" w:rsidP="00494784">
            <w:pPr>
              <w:pStyle w:val="BodyText3"/>
              <w:rPr>
                <w:rFonts w:ascii="Arial" w:hAnsi="Arial" w:cs="Arial"/>
                <w:b/>
                <w:sz w:val="20"/>
                <w:szCs w:val="22"/>
              </w:rPr>
            </w:pPr>
            <w:r w:rsidRPr="00751529">
              <w:rPr>
                <w:rFonts w:ascii="Arial" w:hAnsi="Arial" w:cs="Arial"/>
                <w:b/>
                <w:sz w:val="20"/>
                <w:szCs w:val="22"/>
              </w:rPr>
              <w:t>Mr. Syed Mujahid Hussain</w:t>
            </w:r>
          </w:p>
        </w:tc>
        <w:tc>
          <w:tcPr>
            <w:tcW w:w="2070" w:type="dxa"/>
            <w:vAlign w:val="center"/>
          </w:tcPr>
          <w:p w:rsidR="00E932F4" w:rsidRPr="00751529" w:rsidRDefault="003A4E6F" w:rsidP="00494784">
            <w:pPr>
              <w:pStyle w:val="BodyText2"/>
              <w:spacing w:line="240" w:lineRule="auto"/>
              <w:jc w:val="both"/>
              <w:rPr>
                <w:rFonts w:ascii="Arial" w:hAnsi="Arial" w:cs="Arial"/>
                <w:b/>
                <w:sz w:val="20"/>
                <w:szCs w:val="22"/>
              </w:rPr>
            </w:pPr>
            <w:r w:rsidRPr="00751529">
              <w:rPr>
                <w:rFonts w:ascii="Arial" w:hAnsi="Arial" w:cs="Arial"/>
                <w:b/>
                <w:sz w:val="20"/>
                <w:szCs w:val="22"/>
              </w:rPr>
              <w:t>Chief Executive Officer</w:t>
            </w:r>
          </w:p>
        </w:tc>
        <w:tc>
          <w:tcPr>
            <w:tcW w:w="1350" w:type="dxa"/>
            <w:vAlign w:val="center"/>
          </w:tcPr>
          <w:p w:rsidR="00E932F4" w:rsidRPr="00751529" w:rsidRDefault="00E932F4" w:rsidP="002D7CD2">
            <w:pPr>
              <w:pStyle w:val="BodyText2"/>
              <w:spacing w:line="240" w:lineRule="auto"/>
              <w:jc w:val="center"/>
              <w:rPr>
                <w:rFonts w:ascii="Arial" w:hAnsi="Arial" w:cs="Arial"/>
                <w:b/>
                <w:sz w:val="20"/>
                <w:szCs w:val="22"/>
              </w:rPr>
            </w:pPr>
            <w:r w:rsidRPr="00751529">
              <w:rPr>
                <w:rFonts w:ascii="Arial" w:hAnsi="Arial" w:cs="Arial"/>
                <w:b/>
                <w:sz w:val="20"/>
                <w:szCs w:val="22"/>
              </w:rPr>
              <w:t>1</w:t>
            </w:r>
            <w:r w:rsidR="002D7CD2" w:rsidRPr="00751529">
              <w:rPr>
                <w:rFonts w:ascii="Arial" w:hAnsi="Arial" w:cs="Arial"/>
                <w:b/>
                <w:sz w:val="20"/>
                <w:szCs w:val="22"/>
              </w:rPr>
              <w:t>6</w:t>
            </w:r>
          </w:p>
        </w:tc>
        <w:tc>
          <w:tcPr>
            <w:tcW w:w="2294" w:type="dxa"/>
            <w:vAlign w:val="center"/>
          </w:tcPr>
          <w:p w:rsidR="00E932F4" w:rsidRPr="00751529" w:rsidRDefault="002D7CD2" w:rsidP="00494784">
            <w:pPr>
              <w:pStyle w:val="BodyText2"/>
              <w:spacing w:line="240" w:lineRule="auto"/>
              <w:jc w:val="both"/>
              <w:rPr>
                <w:rFonts w:ascii="Arial" w:hAnsi="Arial" w:cs="Arial"/>
                <w:b/>
                <w:sz w:val="20"/>
                <w:szCs w:val="22"/>
              </w:rPr>
            </w:pPr>
            <w:r w:rsidRPr="00751529">
              <w:rPr>
                <w:rFonts w:ascii="Arial" w:hAnsi="Arial" w:cs="Arial"/>
                <w:b/>
                <w:sz w:val="20"/>
                <w:szCs w:val="22"/>
              </w:rPr>
              <w:t>MA Political Science</w:t>
            </w:r>
          </w:p>
        </w:tc>
      </w:tr>
      <w:tr w:rsidR="00E932F4" w:rsidRPr="001516B0" w:rsidTr="00C8742F">
        <w:trPr>
          <w:trHeight w:val="107"/>
          <w:jc w:val="center"/>
        </w:trPr>
        <w:tc>
          <w:tcPr>
            <w:tcW w:w="570" w:type="dxa"/>
            <w:vAlign w:val="center"/>
          </w:tcPr>
          <w:p w:rsidR="00E932F4" w:rsidRPr="00751529" w:rsidRDefault="00E932F4" w:rsidP="00494784">
            <w:pPr>
              <w:pStyle w:val="BodyText2"/>
              <w:spacing w:line="240" w:lineRule="auto"/>
              <w:jc w:val="both"/>
              <w:rPr>
                <w:rFonts w:ascii="Arial" w:hAnsi="Arial" w:cs="Arial"/>
                <w:b/>
                <w:sz w:val="20"/>
                <w:szCs w:val="22"/>
              </w:rPr>
            </w:pPr>
            <w:r w:rsidRPr="00751529">
              <w:rPr>
                <w:rFonts w:ascii="Arial" w:hAnsi="Arial" w:cs="Arial"/>
                <w:b/>
                <w:sz w:val="20"/>
                <w:szCs w:val="22"/>
              </w:rPr>
              <w:t>2</w:t>
            </w:r>
          </w:p>
        </w:tc>
        <w:tc>
          <w:tcPr>
            <w:tcW w:w="2805" w:type="dxa"/>
            <w:vAlign w:val="center"/>
          </w:tcPr>
          <w:p w:rsidR="00E932F4" w:rsidRPr="00751529" w:rsidRDefault="00E932F4" w:rsidP="00132C88">
            <w:pPr>
              <w:pStyle w:val="BodyText2"/>
              <w:spacing w:line="240" w:lineRule="auto"/>
              <w:jc w:val="both"/>
              <w:rPr>
                <w:rFonts w:ascii="Arial" w:hAnsi="Arial" w:cs="Arial"/>
                <w:b/>
                <w:sz w:val="20"/>
                <w:szCs w:val="22"/>
              </w:rPr>
            </w:pPr>
            <w:r w:rsidRPr="00751529">
              <w:rPr>
                <w:rFonts w:ascii="Arial" w:hAnsi="Arial" w:cs="Arial"/>
                <w:b/>
                <w:sz w:val="20"/>
                <w:szCs w:val="22"/>
              </w:rPr>
              <w:t xml:space="preserve">Mr. </w:t>
            </w:r>
            <w:r w:rsidR="00132C88" w:rsidRPr="00751529">
              <w:rPr>
                <w:rFonts w:ascii="Arial" w:hAnsi="Arial" w:cs="Arial"/>
                <w:b/>
                <w:sz w:val="20"/>
                <w:szCs w:val="22"/>
              </w:rPr>
              <w:t>Muhammad Qasim Qazi</w:t>
            </w:r>
          </w:p>
        </w:tc>
        <w:tc>
          <w:tcPr>
            <w:tcW w:w="2070" w:type="dxa"/>
            <w:vAlign w:val="center"/>
          </w:tcPr>
          <w:p w:rsidR="00E932F4" w:rsidRPr="00751529" w:rsidRDefault="002D7CD2" w:rsidP="00494784">
            <w:pPr>
              <w:pStyle w:val="BodyText2"/>
              <w:spacing w:line="240" w:lineRule="auto"/>
              <w:jc w:val="both"/>
              <w:rPr>
                <w:rFonts w:ascii="Arial" w:hAnsi="Arial" w:cs="Arial"/>
                <w:b/>
                <w:sz w:val="20"/>
                <w:szCs w:val="22"/>
              </w:rPr>
            </w:pPr>
            <w:r w:rsidRPr="00751529">
              <w:rPr>
                <w:rFonts w:ascii="Arial" w:hAnsi="Arial" w:cs="Arial"/>
                <w:b/>
                <w:sz w:val="20"/>
                <w:szCs w:val="22"/>
              </w:rPr>
              <w:t xml:space="preserve">Program </w:t>
            </w:r>
            <w:r w:rsidR="00E932F4" w:rsidRPr="00751529">
              <w:rPr>
                <w:rFonts w:ascii="Arial" w:hAnsi="Arial" w:cs="Arial"/>
                <w:b/>
                <w:sz w:val="20"/>
                <w:szCs w:val="22"/>
              </w:rPr>
              <w:t>Manager</w:t>
            </w:r>
          </w:p>
        </w:tc>
        <w:tc>
          <w:tcPr>
            <w:tcW w:w="1350" w:type="dxa"/>
            <w:vAlign w:val="center"/>
          </w:tcPr>
          <w:p w:rsidR="00E932F4" w:rsidRPr="00751529" w:rsidRDefault="0044413F" w:rsidP="00494784">
            <w:pPr>
              <w:pStyle w:val="BodyText2"/>
              <w:spacing w:line="240" w:lineRule="auto"/>
              <w:jc w:val="center"/>
              <w:rPr>
                <w:rFonts w:ascii="Arial" w:hAnsi="Arial" w:cs="Arial"/>
                <w:b/>
                <w:sz w:val="20"/>
                <w:szCs w:val="22"/>
              </w:rPr>
            </w:pPr>
            <w:r w:rsidRPr="00751529">
              <w:rPr>
                <w:rFonts w:ascii="Arial" w:hAnsi="Arial" w:cs="Arial"/>
                <w:b/>
                <w:sz w:val="20"/>
                <w:szCs w:val="22"/>
              </w:rPr>
              <w:t>6</w:t>
            </w:r>
          </w:p>
        </w:tc>
        <w:tc>
          <w:tcPr>
            <w:tcW w:w="2294" w:type="dxa"/>
            <w:vAlign w:val="center"/>
          </w:tcPr>
          <w:p w:rsidR="00E932F4" w:rsidRPr="00751529" w:rsidRDefault="00901734" w:rsidP="00494784">
            <w:pPr>
              <w:pStyle w:val="BodyText2"/>
              <w:spacing w:line="240" w:lineRule="auto"/>
              <w:jc w:val="both"/>
              <w:rPr>
                <w:rFonts w:ascii="Arial" w:hAnsi="Arial" w:cs="Arial"/>
                <w:b/>
                <w:sz w:val="20"/>
                <w:szCs w:val="22"/>
              </w:rPr>
            </w:pPr>
            <w:r w:rsidRPr="00751529">
              <w:rPr>
                <w:rFonts w:ascii="Arial" w:hAnsi="Arial" w:cs="Arial"/>
                <w:b/>
                <w:sz w:val="20"/>
                <w:szCs w:val="22"/>
              </w:rPr>
              <w:t>MBA (Banking &amp; Finance)</w:t>
            </w:r>
          </w:p>
        </w:tc>
      </w:tr>
      <w:tr w:rsidR="00E932F4" w:rsidRPr="001516B0" w:rsidTr="00C8742F">
        <w:trPr>
          <w:trHeight w:val="467"/>
          <w:jc w:val="center"/>
        </w:trPr>
        <w:tc>
          <w:tcPr>
            <w:tcW w:w="570" w:type="dxa"/>
            <w:vAlign w:val="center"/>
          </w:tcPr>
          <w:p w:rsidR="00E932F4" w:rsidRPr="00751529" w:rsidRDefault="00E932F4" w:rsidP="00494784">
            <w:pPr>
              <w:pStyle w:val="BodyText2"/>
              <w:spacing w:line="240" w:lineRule="auto"/>
              <w:jc w:val="both"/>
              <w:rPr>
                <w:rFonts w:ascii="Arial" w:hAnsi="Arial" w:cs="Arial"/>
                <w:b/>
                <w:sz w:val="20"/>
                <w:szCs w:val="22"/>
              </w:rPr>
            </w:pPr>
            <w:r w:rsidRPr="00751529">
              <w:rPr>
                <w:rFonts w:ascii="Arial" w:hAnsi="Arial" w:cs="Arial"/>
                <w:b/>
                <w:sz w:val="20"/>
                <w:szCs w:val="22"/>
              </w:rPr>
              <w:lastRenderedPageBreak/>
              <w:t>3</w:t>
            </w:r>
          </w:p>
        </w:tc>
        <w:tc>
          <w:tcPr>
            <w:tcW w:w="2805" w:type="dxa"/>
            <w:vAlign w:val="center"/>
          </w:tcPr>
          <w:p w:rsidR="00E932F4" w:rsidRPr="00751529" w:rsidRDefault="00E932F4" w:rsidP="00A9299E">
            <w:pPr>
              <w:pStyle w:val="BodyText2"/>
              <w:spacing w:line="240" w:lineRule="auto"/>
              <w:jc w:val="both"/>
              <w:rPr>
                <w:rFonts w:ascii="Arial" w:hAnsi="Arial" w:cs="Arial"/>
                <w:b/>
                <w:sz w:val="20"/>
                <w:szCs w:val="22"/>
              </w:rPr>
            </w:pPr>
            <w:r w:rsidRPr="00751529">
              <w:rPr>
                <w:rFonts w:ascii="Arial" w:hAnsi="Arial" w:cs="Arial"/>
                <w:b/>
                <w:sz w:val="20"/>
                <w:szCs w:val="22"/>
              </w:rPr>
              <w:t xml:space="preserve">Mr. </w:t>
            </w:r>
            <w:r w:rsidR="00A9299E" w:rsidRPr="00751529">
              <w:rPr>
                <w:rFonts w:ascii="Arial" w:hAnsi="Arial" w:cs="Arial"/>
                <w:b/>
                <w:sz w:val="20"/>
                <w:szCs w:val="22"/>
              </w:rPr>
              <w:t>Aftab Mahmood</w:t>
            </w:r>
          </w:p>
        </w:tc>
        <w:tc>
          <w:tcPr>
            <w:tcW w:w="2070" w:type="dxa"/>
            <w:vAlign w:val="center"/>
          </w:tcPr>
          <w:p w:rsidR="00E932F4" w:rsidRPr="00751529" w:rsidRDefault="00A9299E" w:rsidP="00494784">
            <w:pPr>
              <w:pStyle w:val="BodyText2"/>
              <w:spacing w:line="240" w:lineRule="auto"/>
              <w:jc w:val="both"/>
              <w:rPr>
                <w:rFonts w:ascii="Arial" w:hAnsi="Arial" w:cs="Arial"/>
                <w:b/>
                <w:sz w:val="20"/>
                <w:szCs w:val="22"/>
              </w:rPr>
            </w:pPr>
            <w:r w:rsidRPr="00751529">
              <w:rPr>
                <w:rFonts w:ascii="Arial" w:hAnsi="Arial" w:cs="Arial"/>
                <w:b/>
                <w:sz w:val="20"/>
                <w:szCs w:val="22"/>
              </w:rPr>
              <w:t>Project Coordinator</w:t>
            </w:r>
          </w:p>
        </w:tc>
        <w:tc>
          <w:tcPr>
            <w:tcW w:w="1350" w:type="dxa"/>
            <w:vAlign w:val="center"/>
          </w:tcPr>
          <w:p w:rsidR="00E932F4" w:rsidRPr="00751529" w:rsidRDefault="00A9299E" w:rsidP="00494784">
            <w:pPr>
              <w:pStyle w:val="BodyText2"/>
              <w:spacing w:line="240" w:lineRule="auto"/>
              <w:jc w:val="center"/>
              <w:rPr>
                <w:rFonts w:ascii="Arial" w:hAnsi="Arial" w:cs="Arial"/>
                <w:b/>
                <w:sz w:val="20"/>
                <w:szCs w:val="22"/>
              </w:rPr>
            </w:pPr>
            <w:r w:rsidRPr="00751529">
              <w:rPr>
                <w:rFonts w:ascii="Arial" w:hAnsi="Arial" w:cs="Arial"/>
                <w:b/>
                <w:sz w:val="20"/>
                <w:szCs w:val="22"/>
              </w:rPr>
              <w:t>8</w:t>
            </w:r>
          </w:p>
        </w:tc>
        <w:tc>
          <w:tcPr>
            <w:tcW w:w="2294" w:type="dxa"/>
            <w:vAlign w:val="center"/>
          </w:tcPr>
          <w:p w:rsidR="00E932F4" w:rsidRPr="00751529" w:rsidRDefault="00E932F4" w:rsidP="00494784">
            <w:pPr>
              <w:pStyle w:val="BodyText2"/>
              <w:spacing w:line="240" w:lineRule="auto"/>
              <w:jc w:val="both"/>
              <w:rPr>
                <w:rFonts w:ascii="Arial" w:hAnsi="Arial" w:cs="Arial"/>
                <w:b/>
                <w:sz w:val="20"/>
                <w:szCs w:val="22"/>
              </w:rPr>
            </w:pPr>
            <w:r w:rsidRPr="00751529">
              <w:rPr>
                <w:rFonts w:ascii="Arial" w:hAnsi="Arial" w:cs="Arial"/>
                <w:b/>
                <w:sz w:val="20"/>
                <w:szCs w:val="22"/>
              </w:rPr>
              <w:t>MA Economics</w:t>
            </w:r>
          </w:p>
        </w:tc>
      </w:tr>
      <w:tr w:rsidR="00E932F4" w:rsidRPr="001516B0" w:rsidTr="00C8742F">
        <w:trPr>
          <w:jc w:val="center"/>
        </w:trPr>
        <w:tc>
          <w:tcPr>
            <w:tcW w:w="570" w:type="dxa"/>
            <w:vAlign w:val="center"/>
          </w:tcPr>
          <w:p w:rsidR="00E932F4" w:rsidRPr="00751529" w:rsidRDefault="00E932F4" w:rsidP="00494784">
            <w:pPr>
              <w:pStyle w:val="BodyText2"/>
              <w:spacing w:line="240" w:lineRule="auto"/>
              <w:jc w:val="both"/>
              <w:rPr>
                <w:rFonts w:ascii="Arial" w:hAnsi="Arial" w:cs="Arial"/>
                <w:b/>
                <w:sz w:val="20"/>
                <w:szCs w:val="22"/>
              </w:rPr>
            </w:pPr>
            <w:r w:rsidRPr="00751529">
              <w:rPr>
                <w:rFonts w:ascii="Arial" w:hAnsi="Arial" w:cs="Arial"/>
                <w:b/>
                <w:sz w:val="20"/>
                <w:szCs w:val="22"/>
              </w:rPr>
              <w:t>4</w:t>
            </w:r>
          </w:p>
        </w:tc>
        <w:tc>
          <w:tcPr>
            <w:tcW w:w="2805" w:type="dxa"/>
            <w:vAlign w:val="center"/>
          </w:tcPr>
          <w:p w:rsidR="00E932F4" w:rsidRPr="00751529" w:rsidRDefault="001B1AB0" w:rsidP="00494784">
            <w:pPr>
              <w:pStyle w:val="BodyText2"/>
              <w:spacing w:line="240" w:lineRule="auto"/>
              <w:jc w:val="both"/>
              <w:rPr>
                <w:rFonts w:ascii="Arial" w:hAnsi="Arial" w:cs="Arial"/>
                <w:b/>
                <w:sz w:val="20"/>
                <w:szCs w:val="22"/>
              </w:rPr>
            </w:pPr>
            <w:r w:rsidRPr="00751529">
              <w:rPr>
                <w:rFonts w:ascii="Arial" w:hAnsi="Arial" w:cs="Arial"/>
                <w:b/>
                <w:sz w:val="20"/>
                <w:szCs w:val="22"/>
              </w:rPr>
              <w:t>Mr. Usman Safdar</w:t>
            </w:r>
          </w:p>
        </w:tc>
        <w:tc>
          <w:tcPr>
            <w:tcW w:w="2070" w:type="dxa"/>
            <w:vAlign w:val="center"/>
          </w:tcPr>
          <w:p w:rsidR="00E932F4" w:rsidRPr="00751529" w:rsidRDefault="001B1AB0" w:rsidP="00494784">
            <w:pPr>
              <w:pStyle w:val="BodyText2"/>
              <w:spacing w:line="240" w:lineRule="auto"/>
              <w:jc w:val="both"/>
              <w:rPr>
                <w:rFonts w:ascii="Arial" w:hAnsi="Arial" w:cs="Arial"/>
                <w:b/>
                <w:sz w:val="20"/>
                <w:szCs w:val="22"/>
              </w:rPr>
            </w:pPr>
            <w:r w:rsidRPr="00751529">
              <w:rPr>
                <w:rFonts w:ascii="Arial" w:hAnsi="Arial" w:cs="Arial"/>
                <w:b/>
                <w:sz w:val="20"/>
                <w:szCs w:val="22"/>
              </w:rPr>
              <w:t>Finance Manager</w:t>
            </w:r>
          </w:p>
        </w:tc>
        <w:tc>
          <w:tcPr>
            <w:tcW w:w="1350" w:type="dxa"/>
            <w:vAlign w:val="center"/>
          </w:tcPr>
          <w:p w:rsidR="00E932F4" w:rsidRPr="00751529" w:rsidRDefault="001B1AB0" w:rsidP="00494784">
            <w:pPr>
              <w:pStyle w:val="BodyText2"/>
              <w:spacing w:line="240" w:lineRule="auto"/>
              <w:jc w:val="center"/>
              <w:rPr>
                <w:rFonts w:ascii="Arial" w:hAnsi="Arial" w:cs="Arial"/>
                <w:b/>
                <w:sz w:val="20"/>
                <w:szCs w:val="22"/>
              </w:rPr>
            </w:pPr>
            <w:r w:rsidRPr="00751529">
              <w:rPr>
                <w:rFonts w:ascii="Arial" w:hAnsi="Arial" w:cs="Arial"/>
                <w:b/>
                <w:sz w:val="20"/>
                <w:szCs w:val="22"/>
              </w:rPr>
              <w:t>7</w:t>
            </w:r>
          </w:p>
        </w:tc>
        <w:tc>
          <w:tcPr>
            <w:tcW w:w="2294" w:type="dxa"/>
            <w:vAlign w:val="center"/>
          </w:tcPr>
          <w:p w:rsidR="00E932F4" w:rsidRPr="00751529" w:rsidRDefault="001B1AB0" w:rsidP="00494784">
            <w:pPr>
              <w:pStyle w:val="BodyText2"/>
              <w:spacing w:line="240" w:lineRule="auto"/>
              <w:jc w:val="both"/>
              <w:rPr>
                <w:rFonts w:ascii="Arial" w:hAnsi="Arial" w:cs="Arial"/>
                <w:b/>
                <w:sz w:val="20"/>
                <w:szCs w:val="22"/>
              </w:rPr>
            </w:pPr>
            <w:r w:rsidRPr="00751529">
              <w:rPr>
                <w:rFonts w:ascii="Arial" w:hAnsi="Arial" w:cs="Arial"/>
                <w:b/>
                <w:sz w:val="20"/>
                <w:szCs w:val="22"/>
              </w:rPr>
              <w:t>MBA (Finance)</w:t>
            </w:r>
          </w:p>
        </w:tc>
      </w:tr>
      <w:tr w:rsidR="00E932F4" w:rsidRPr="001516B0" w:rsidTr="00C8742F">
        <w:trPr>
          <w:trHeight w:val="70"/>
          <w:jc w:val="center"/>
        </w:trPr>
        <w:tc>
          <w:tcPr>
            <w:tcW w:w="570" w:type="dxa"/>
            <w:vAlign w:val="center"/>
          </w:tcPr>
          <w:p w:rsidR="00E932F4" w:rsidRPr="00751529" w:rsidRDefault="00E932F4" w:rsidP="00494784">
            <w:pPr>
              <w:pStyle w:val="BodyText2"/>
              <w:spacing w:line="240" w:lineRule="auto"/>
              <w:jc w:val="both"/>
              <w:rPr>
                <w:rFonts w:ascii="Arial" w:hAnsi="Arial" w:cs="Arial"/>
                <w:b/>
                <w:sz w:val="20"/>
                <w:szCs w:val="22"/>
              </w:rPr>
            </w:pPr>
            <w:r w:rsidRPr="00751529">
              <w:rPr>
                <w:rFonts w:ascii="Arial" w:hAnsi="Arial" w:cs="Arial"/>
                <w:b/>
                <w:sz w:val="20"/>
                <w:szCs w:val="22"/>
              </w:rPr>
              <w:t>5</w:t>
            </w:r>
          </w:p>
        </w:tc>
        <w:tc>
          <w:tcPr>
            <w:tcW w:w="2805" w:type="dxa"/>
            <w:vAlign w:val="center"/>
          </w:tcPr>
          <w:p w:rsidR="00E932F4" w:rsidRPr="00751529" w:rsidRDefault="00441D50" w:rsidP="00494784">
            <w:pPr>
              <w:pStyle w:val="BodyText2"/>
              <w:spacing w:line="240" w:lineRule="auto"/>
              <w:jc w:val="both"/>
              <w:rPr>
                <w:rFonts w:ascii="Arial" w:hAnsi="Arial" w:cs="Arial"/>
                <w:b/>
                <w:sz w:val="20"/>
                <w:szCs w:val="22"/>
              </w:rPr>
            </w:pPr>
            <w:r w:rsidRPr="00751529">
              <w:rPr>
                <w:rFonts w:ascii="Arial" w:hAnsi="Arial" w:cs="Arial"/>
                <w:b/>
                <w:sz w:val="20"/>
                <w:szCs w:val="22"/>
              </w:rPr>
              <w:t>Ms. Shagufta Naz</w:t>
            </w:r>
          </w:p>
        </w:tc>
        <w:tc>
          <w:tcPr>
            <w:tcW w:w="2070" w:type="dxa"/>
            <w:vAlign w:val="center"/>
          </w:tcPr>
          <w:p w:rsidR="00E932F4" w:rsidRPr="00751529" w:rsidRDefault="00E17BD2" w:rsidP="00C53AEE">
            <w:pPr>
              <w:pStyle w:val="BodyText2"/>
              <w:spacing w:line="240" w:lineRule="auto"/>
              <w:jc w:val="both"/>
              <w:rPr>
                <w:rFonts w:ascii="Arial" w:hAnsi="Arial" w:cs="Arial"/>
                <w:b/>
                <w:sz w:val="20"/>
                <w:szCs w:val="22"/>
              </w:rPr>
            </w:pPr>
            <w:r w:rsidRPr="00751529">
              <w:rPr>
                <w:rFonts w:ascii="Arial" w:hAnsi="Arial" w:cs="Arial"/>
                <w:b/>
                <w:sz w:val="20"/>
                <w:szCs w:val="22"/>
              </w:rPr>
              <w:t xml:space="preserve">Manager </w:t>
            </w:r>
            <w:r w:rsidR="00C53AEE" w:rsidRPr="00751529">
              <w:rPr>
                <w:rFonts w:ascii="Arial" w:hAnsi="Arial" w:cs="Arial"/>
                <w:b/>
                <w:sz w:val="20"/>
                <w:szCs w:val="22"/>
              </w:rPr>
              <w:t>Admin</w:t>
            </w:r>
          </w:p>
        </w:tc>
        <w:tc>
          <w:tcPr>
            <w:tcW w:w="1350" w:type="dxa"/>
            <w:vAlign w:val="center"/>
          </w:tcPr>
          <w:p w:rsidR="00E932F4" w:rsidRPr="00751529" w:rsidRDefault="00E17BD2" w:rsidP="00494784">
            <w:pPr>
              <w:pStyle w:val="BodyText2"/>
              <w:spacing w:line="240" w:lineRule="auto"/>
              <w:jc w:val="center"/>
              <w:rPr>
                <w:rFonts w:ascii="Arial" w:hAnsi="Arial" w:cs="Arial"/>
                <w:b/>
                <w:sz w:val="20"/>
                <w:szCs w:val="22"/>
              </w:rPr>
            </w:pPr>
            <w:r w:rsidRPr="00751529">
              <w:rPr>
                <w:rFonts w:ascii="Arial" w:hAnsi="Arial" w:cs="Arial"/>
                <w:b/>
                <w:sz w:val="20"/>
                <w:szCs w:val="22"/>
              </w:rPr>
              <w:t>6</w:t>
            </w:r>
          </w:p>
        </w:tc>
        <w:tc>
          <w:tcPr>
            <w:tcW w:w="2294" w:type="dxa"/>
            <w:vAlign w:val="center"/>
          </w:tcPr>
          <w:p w:rsidR="00E932F4" w:rsidRPr="00751529" w:rsidRDefault="00441D50" w:rsidP="00494784">
            <w:pPr>
              <w:pStyle w:val="BodyText2"/>
              <w:spacing w:line="240" w:lineRule="auto"/>
              <w:jc w:val="both"/>
              <w:rPr>
                <w:rFonts w:ascii="Arial" w:hAnsi="Arial" w:cs="Arial"/>
                <w:b/>
                <w:sz w:val="20"/>
                <w:szCs w:val="22"/>
              </w:rPr>
            </w:pPr>
            <w:r w:rsidRPr="00751529">
              <w:rPr>
                <w:rFonts w:ascii="Arial" w:hAnsi="Arial" w:cs="Arial"/>
                <w:b/>
                <w:sz w:val="20"/>
                <w:szCs w:val="22"/>
              </w:rPr>
              <w:t>M.Sc (Psychology)</w:t>
            </w:r>
          </w:p>
        </w:tc>
      </w:tr>
      <w:tr w:rsidR="00E932F4" w:rsidRPr="001516B0" w:rsidTr="00C8742F">
        <w:trPr>
          <w:trHeight w:val="70"/>
          <w:jc w:val="center"/>
        </w:trPr>
        <w:tc>
          <w:tcPr>
            <w:tcW w:w="570" w:type="dxa"/>
            <w:vAlign w:val="center"/>
          </w:tcPr>
          <w:p w:rsidR="00E932F4" w:rsidRPr="00751529" w:rsidRDefault="00E932F4" w:rsidP="00494784">
            <w:pPr>
              <w:pStyle w:val="BodyText2"/>
              <w:spacing w:line="240" w:lineRule="auto"/>
              <w:jc w:val="both"/>
              <w:rPr>
                <w:rFonts w:ascii="Arial" w:hAnsi="Arial" w:cs="Arial"/>
                <w:b/>
                <w:sz w:val="20"/>
                <w:szCs w:val="22"/>
              </w:rPr>
            </w:pPr>
            <w:r w:rsidRPr="00751529">
              <w:rPr>
                <w:rFonts w:ascii="Arial" w:hAnsi="Arial" w:cs="Arial"/>
                <w:b/>
                <w:sz w:val="20"/>
                <w:szCs w:val="22"/>
              </w:rPr>
              <w:t>6</w:t>
            </w:r>
          </w:p>
        </w:tc>
        <w:tc>
          <w:tcPr>
            <w:tcW w:w="2805" w:type="dxa"/>
            <w:vAlign w:val="center"/>
          </w:tcPr>
          <w:p w:rsidR="00E932F4" w:rsidRPr="00751529" w:rsidRDefault="00462DEE" w:rsidP="003B5CA6">
            <w:pPr>
              <w:pStyle w:val="BodyText2"/>
              <w:spacing w:line="240" w:lineRule="auto"/>
              <w:jc w:val="both"/>
              <w:rPr>
                <w:rFonts w:ascii="Arial" w:hAnsi="Arial" w:cs="Arial"/>
                <w:b/>
                <w:sz w:val="20"/>
                <w:szCs w:val="22"/>
              </w:rPr>
            </w:pPr>
            <w:r w:rsidRPr="00751529">
              <w:rPr>
                <w:rFonts w:ascii="Arial" w:hAnsi="Arial" w:cs="Arial"/>
                <w:b/>
                <w:sz w:val="20"/>
                <w:szCs w:val="22"/>
              </w:rPr>
              <w:t xml:space="preserve">Ms. </w:t>
            </w:r>
            <w:r w:rsidR="003B5CA6" w:rsidRPr="00751529">
              <w:rPr>
                <w:rFonts w:ascii="Arial" w:hAnsi="Arial" w:cs="Arial"/>
                <w:b/>
                <w:sz w:val="20"/>
                <w:szCs w:val="22"/>
              </w:rPr>
              <w:t>Mahwish</w:t>
            </w:r>
            <w:r w:rsidRPr="00751529">
              <w:rPr>
                <w:rFonts w:ascii="Arial" w:hAnsi="Arial" w:cs="Arial"/>
                <w:b/>
                <w:sz w:val="20"/>
                <w:szCs w:val="22"/>
              </w:rPr>
              <w:t xml:space="preserve"> Aqeel</w:t>
            </w:r>
          </w:p>
        </w:tc>
        <w:tc>
          <w:tcPr>
            <w:tcW w:w="2070" w:type="dxa"/>
            <w:vAlign w:val="center"/>
          </w:tcPr>
          <w:p w:rsidR="00E932F4" w:rsidRPr="00751529" w:rsidRDefault="00862B15" w:rsidP="00494784">
            <w:pPr>
              <w:pStyle w:val="BodyText2"/>
              <w:spacing w:line="240" w:lineRule="auto"/>
              <w:jc w:val="both"/>
              <w:rPr>
                <w:rFonts w:ascii="Arial" w:hAnsi="Arial" w:cs="Arial"/>
                <w:b/>
                <w:sz w:val="20"/>
                <w:szCs w:val="22"/>
              </w:rPr>
            </w:pPr>
            <w:r w:rsidRPr="00751529">
              <w:rPr>
                <w:rFonts w:ascii="Arial" w:hAnsi="Arial" w:cs="Arial"/>
                <w:b/>
                <w:sz w:val="20"/>
                <w:szCs w:val="22"/>
              </w:rPr>
              <w:t>Manager IT</w:t>
            </w:r>
          </w:p>
        </w:tc>
        <w:tc>
          <w:tcPr>
            <w:tcW w:w="1350" w:type="dxa"/>
            <w:vAlign w:val="center"/>
          </w:tcPr>
          <w:p w:rsidR="00E932F4" w:rsidRPr="00751529" w:rsidRDefault="00B4329F" w:rsidP="00494784">
            <w:pPr>
              <w:pStyle w:val="BodyText2"/>
              <w:spacing w:line="240" w:lineRule="auto"/>
              <w:jc w:val="center"/>
              <w:rPr>
                <w:rFonts w:ascii="Arial" w:hAnsi="Arial" w:cs="Arial"/>
                <w:b/>
                <w:sz w:val="20"/>
                <w:szCs w:val="22"/>
              </w:rPr>
            </w:pPr>
            <w:r w:rsidRPr="00751529">
              <w:rPr>
                <w:rFonts w:ascii="Arial" w:hAnsi="Arial" w:cs="Arial"/>
                <w:b/>
                <w:sz w:val="20"/>
                <w:szCs w:val="22"/>
              </w:rPr>
              <w:t>5</w:t>
            </w:r>
          </w:p>
        </w:tc>
        <w:tc>
          <w:tcPr>
            <w:tcW w:w="2294" w:type="dxa"/>
            <w:vAlign w:val="center"/>
          </w:tcPr>
          <w:p w:rsidR="00E932F4" w:rsidRPr="00751529" w:rsidRDefault="00862B15" w:rsidP="00494784">
            <w:pPr>
              <w:pStyle w:val="BodyText2"/>
              <w:spacing w:line="240" w:lineRule="auto"/>
              <w:jc w:val="both"/>
              <w:rPr>
                <w:rFonts w:ascii="Arial" w:hAnsi="Arial" w:cs="Arial"/>
                <w:b/>
                <w:sz w:val="20"/>
                <w:szCs w:val="22"/>
              </w:rPr>
            </w:pPr>
            <w:r w:rsidRPr="00751529">
              <w:rPr>
                <w:rFonts w:ascii="Arial" w:hAnsi="Arial" w:cs="Arial"/>
                <w:b/>
                <w:sz w:val="20"/>
                <w:szCs w:val="22"/>
              </w:rPr>
              <w:t>MCS</w:t>
            </w:r>
          </w:p>
        </w:tc>
      </w:tr>
      <w:tr w:rsidR="00E932F4" w:rsidRPr="001516B0" w:rsidTr="00C8742F">
        <w:trPr>
          <w:jc w:val="center"/>
        </w:trPr>
        <w:tc>
          <w:tcPr>
            <w:tcW w:w="570" w:type="dxa"/>
            <w:vAlign w:val="center"/>
          </w:tcPr>
          <w:p w:rsidR="00E932F4" w:rsidRPr="00751529" w:rsidRDefault="00E932F4" w:rsidP="00494784">
            <w:pPr>
              <w:pStyle w:val="BodyText2"/>
              <w:spacing w:line="240" w:lineRule="auto"/>
              <w:jc w:val="both"/>
              <w:rPr>
                <w:rFonts w:ascii="Arial" w:hAnsi="Arial" w:cs="Arial"/>
                <w:b/>
                <w:sz w:val="20"/>
                <w:szCs w:val="22"/>
              </w:rPr>
            </w:pPr>
            <w:r w:rsidRPr="00751529">
              <w:rPr>
                <w:rFonts w:ascii="Arial" w:hAnsi="Arial" w:cs="Arial"/>
                <w:b/>
                <w:sz w:val="20"/>
                <w:szCs w:val="22"/>
              </w:rPr>
              <w:t>7</w:t>
            </w:r>
          </w:p>
        </w:tc>
        <w:tc>
          <w:tcPr>
            <w:tcW w:w="2805" w:type="dxa"/>
            <w:vAlign w:val="center"/>
          </w:tcPr>
          <w:p w:rsidR="00E932F4" w:rsidRPr="00751529" w:rsidRDefault="00781CC1" w:rsidP="007F27D9">
            <w:pPr>
              <w:pStyle w:val="BodyText2"/>
              <w:spacing w:line="240" w:lineRule="auto"/>
              <w:jc w:val="both"/>
              <w:rPr>
                <w:rFonts w:ascii="Arial" w:hAnsi="Arial" w:cs="Arial"/>
                <w:b/>
                <w:sz w:val="20"/>
                <w:szCs w:val="22"/>
              </w:rPr>
            </w:pPr>
            <w:r w:rsidRPr="00751529">
              <w:rPr>
                <w:rFonts w:ascii="Arial" w:hAnsi="Arial" w:cs="Arial"/>
                <w:b/>
                <w:sz w:val="20"/>
                <w:szCs w:val="22"/>
              </w:rPr>
              <w:t xml:space="preserve">Mr. </w:t>
            </w:r>
            <w:r w:rsidR="007F27D9" w:rsidRPr="00751529">
              <w:rPr>
                <w:rFonts w:ascii="Arial" w:hAnsi="Arial" w:cs="Arial"/>
                <w:b/>
                <w:sz w:val="20"/>
                <w:szCs w:val="22"/>
              </w:rPr>
              <w:t>Qamar uz Zaman</w:t>
            </w:r>
          </w:p>
        </w:tc>
        <w:tc>
          <w:tcPr>
            <w:tcW w:w="2070" w:type="dxa"/>
            <w:vAlign w:val="center"/>
          </w:tcPr>
          <w:p w:rsidR="00E932F4" w:rsidRPr="00751529" w:rsidRDefault="00DF397B" w:rsidP="00494784">
            <w:pPr>
              <w:pStyle w:val="BodyText2"/>
              <w:spacing w:line="240" w:lineRule="auto"/>
              <w:jc w:val="both"/>
              <w:rPr>
                <w:rFonts w:ascii="Arial" w:hAnsi="Arial" w:cs="Arial"/>
                <w:b/>
                <w:sz w:val="20"/>
                <w:szCs w:val="22"/>
              </w:rPr>
            </w:pPr>
            <w:r w:rsidRPr="00751529">
              <w:rPr>
                <w:rFonts w:ascii="Arial" w:hAnsi="Arial" w:cs="Arial"/>
                <w:b/>
                <w:sz w:val="20"/>
                <w:szCs w:val="22"/>
              </w:rPr>
              <w:t>Manager ERD</w:t>
            </w:r>
          </w:p>
        </w:tc>
        <w:tc>
          <w:tcPr>
            <w:tcW w:w="1350" w:type="dxa"/>
            <w:vAlign w:val="center"/>
          </w:tcPr>
          <w:p w:rsidR="00E932F4" w:rsidRPr="00751529" w:rsidRDefault="00DF397B" w:rsidP="00494784">
            <w:pPr>
              <w:pStyle w:val="BodyText2"/>
              <w:spacing w:line="240" w:lineRule="auto"/>
              <w:jc w:val="center"/>
              <w:rPr>
                <w:rFonts w:ascii="Arial" w:hAnsi="Arial" w:cs="Arial"/>
                <w:b/>
                <w:sz w:val="20"/>
                <w:szCs w:val="22"/>
              </w:rPr>
            </w:pPr>
            <w:r w:rsidRPr="00751529">
              <w:rPr>
                <w:rFonts w:ascii="Arial" w:hAnsi="Arial" w:cs="Arial"/>
                <w:b/>
                <w:sz w:val="20"/>
                <w:szCs w:val="22"/>
              </w:rPr>
              <w:t>4</w:t>
            </w:r>
          </w:p>
        </w:tc>
        <w:tc>
          <w:tcPr>
            <w:tcW w:w="2294" w:type="dxa"/>
            <w:vAlign w:val="center"/>
          </w:tcPr>
          <w:p w:rsidR="00E932F4" w:rsidRPr="00751529" w:rsidRDefault="00DF397B" w:rsidP="00494784">
            <w:pPr>
              <w:pStyle w:val="BodyText2"/>
              <w:spacing w:line="240" w:lineRule="auto"/>
              <w:jc w:val="both"/>
              <w:rPr>
                <w:rFonts w:ascii="Arial" w:hAnsi="Arial" w:cs="Arial"/>
                <w:b/>
                <w:sz w:val="20"/>
                <w:szCs w:val="22"/>
              </w:rPr>
            </w:pPr>
            <w:r w:rsidRPr="00751529">
              <w:rPr>
                <w:rFonts w:ascii="Arial" w:hAnsi="Arial" w:cs="Arial"/>
                <w:b/>
                <w:sz w:val="20"/>
                <w:szCs w:val="22"/>
              </w:rPr>
              <w:t>MSC Economics</w:t>
            </w:r>
          </w:p>
        </w:tc>
      </w:tr>
    </w:tbl>
    <w:p w:rsidR="00314BD8" w:rsidRDefault="00314BD8" w:rsidP="00C921A2">
      <w:pPr>
        <w:spacing w:line="240" w:lineRule="auto"/>
        <w:jc w:val="both"/>
        <w:rPr>
          <w:rFonts w:ascii="Calibri" w:hAnsi="Calibri" w:cs="Arial"/>
          <w:b/>
          <w:bCs/>
        </w:rPr>
      </w:pPr>
    </w:p>
    <w:p w:rsidR="00C8742F" w:rsidRPr="00A45AE9" w:rsidRDefault="00C8742F" w:rsidP="00C8742F">
      <w:pPr>
        <w:shd w:val="clear" w:color="auto" w:fill="A6A6A6"/>
        <w:spacing w:after="120"/>
        <w:jc w:val="both"/>
        <w:outlineLvl w:val="0"/>
        <w:rPr>
          <w:rFonts w:ascii="Arial" w:hAnsi="Arial" w:cs="Arial"/>
          <w:b/>
          <w:bCs/>
          <w:smallCaps/>
        </w:rPr>
      </w:pPr>
      <w:r>
        <w:rPr>
          <w:rFonts w:ascii="Arial" w:hAnsi="Arial" w:cs="Arial"/>
          <w:b/>
          <w:smallCaps/>
        </w:rPr>
        <w:t>1</w:t>
      </w:r>
      <w:r w:rsidR="00461B9A">
        <w:rPr>
          <w:rFonts w:ascii="Arial" w:hAnsi="Arial" w:cs="Arial"/>
          <w:b/>
          <w:smallCaps/>
        </w:rPr>
        <w:t xml:space="preserve">1. </w:t>
      </w:r>
      <w:bookmarkStart w:id="34" w:name="_Toc174184168"/>
      <w:r w:rsidRPr="00A45AE9">
        <w:rPr>
          <w:rFonts w:ascii="Arial" w:hAnsi="Arial" w:cs="Arial"/>
          <w:b/>
          <w:smallCaps/>
        </w:rPr>
        <w:t>Consulting Services</w:t>
      </w:r>
      <w:bookmarkEnd w:id="34"/>
    </w:p>
    <w:p w:rsidR="00C8742F" w:rsidRPr="00751529" w:rsidRDefault="004E3956" w:rsidP="00C8742F">
      <w:pPr>
        <w:jc w:val="both"/>
        <w:rPr>
          <w:rFonts w:cs="Arial"/>
          <w:b/>
        </w:rPr>
      </w:pPr>
      <w:r w:rsidRPr="00751529">
        <w:rPr>
          <w:rFonts w:cs="Arial"/>
          <w:b/>
        </w:rPr>
        <w:t>AA</w:t>
      </w:r>
      <w:r w:rsidR="00C8742F" w:rsidRPr="00751529">
        <w:rPr>
          <w:rFonts w:cs="Arial"/>
          <w:b/>
        </w:rPr>
        <w:t>S</w:t>
      </w:r>
      <w:r w:rsidRPr="00751529">
        <w:rPr>
          <w:rFonts w:cs="Arial"/>
          <w:b/>
        </w:rPr>
        <w:t xml:space="preserve"> Foundation</w:t>
      </w:r>
      <w:r w:rsidR="00C8742F" w:rsidRPr="00751529">
        <w:rPr>
          <w:rFonts w:cs="Arial"/>
          <w:b/>
        </w:rPr>
        <w:t xml:space="preserve"> </w:t>
      </w:r>
      <w:r w:rsidRPr="00751529">
        <w:rPr>
          <w:rFonts w:cs="Arial"/>
          <w:b/>
        </w:rPr>
        <w:t>profession</w:t>
      </w:r>
      <w:r w:rsidR="00C8742F" w:rsidRPr="00751529">
        <w:rPr>
          <w:rFonts w:cs="Arial"/>
          <w:b/>
        </w:rPr>
        <w:t xml:space="preserve"> has been providing expertise and consulting services in the following areas.</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Field  surveys, baseline and socio-economic surveys, health base line survey</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Project Planning</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Project Design</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Project Management</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TORs Development</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Identification of Performance Indicators</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Monitoring and Evaluation</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Capacity Building in Women Empowerment/Gender and Development</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Capacity Building of the Farmers Group</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 xml:space="preserve">Project Reviews </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Policy Analysis</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Advocacy</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Institutional Development</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Event Management-Training, Workshops and Conferences</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Organizational Development</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Change Management</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 xml:space="preserve">Staff Development </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Communication Strategy</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Awareness Campaign</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Social Mobilization and Community Participation</w:t>
      </w:r>
    </w:p>
    <w:p w:rsidR="00C8742F" w:rsidRPr="007E1342" w:rsidRDefault="00C8742F" w:rsidP="00C8742F">
      <w:pPr>
        <w:numPr>
          <w:ilvl w:val="0"/>
          <w:numId w:val="33"/>
        </w:numPr>
        <w:spacing w:after="0" w:line="240" w:lineRule="auto"/>
        <w:jc w:val="both"/>
        <w:rPr>
          <w:rFonts w:cs="Arial"/>
          <w:sz w:val="24"/>
          <w:szCs w:val="24"/>
        </w:rPr>
      </w:pPr>
      <w:r w:rsidRPr="007E1342">
        <w:rPr>
          <w:rFonts w:cs="Arial"/>
          <w:sz w:val="24"/>
          <w:szCs w:val="24"/>
        </w:rPr>
        <w:t>Feasibility Studies</w:t>
      </w:r>
    </w:p>
    <w:p w:rsidR="007C4681" w:rsidRPr="00751529" w:rsidRDefault="007C4681" w:rsidP="007C4681">
      <w:pPr>
        <w:spacing w:after="0" w:line="240" w:lineRule="auto"/>
        <w:ind w:left="720"/>
        <w:jc w:val="both"/>
        <w:rPr>
          <w:rFonts w:cs="Arial"/>
          <w:b/>
        </w:rPr>
      </w:pPr>
    </w:p>
    <w:p w:rsidR="00D10C8C" w:rsidRPr="00751529" w:rsidRDefault="00D10C8C" w:rsidP="00D10C8C">
      <w:pPr>
        <w:spacing w:after="0" w:line="240" w:lineRule="auto"/>
        <w:jc w:val="both"/>
        <w:rPr>
          <w:rFonts w:cs="Arial"/>
          <w:b/>
        </w:rPr>
      </w:pPr>
      <w:r w:rsidRPr="00751529">
        <w:rPr>
          <w:rFonts w:cs="Arial"/>
          <w:b/>
        </w:rPr>
        <w:t>Furthermore AAS Foundation has been providing consultancy to the following organizations:</w:t>
      </w:r>
    </w:p>
    <w:p w:rsidR="00D10C8C" w:rsidRPr="007E1342" w:rsidRDefault="00D10C8C" w:rsidP="00D10C8C">
      <w:pPr>
        <w:pStyle w:val="ListParagraph"/>
        <w:numPr>
          <w:ilvl w:val="0"/>
          <w:numId w:val="40"/>
        </w:numPr>
        <w:spacing w:after="0" w:line="240" w:lineRule="auto"/>
        <w:jc w:val="both"/>
        <w:rPr>
          <w:rFonts w:cs="Arial"/>
          <w:sz w:val="24"/>
          <w:szCs w:val="24"/>
        </w:rPr>
      </w:pPr>
      <w:r w:rsidRPr="007E1342">
        <w:rPr>
          <w:rFonts w:cs="Arial"/>
          <w:sz w:val="24"/>
          <w:szCs w:val="24"/>
        </w:rPr>
        <w:t>Jinnah Welfare Society (JWS)</w:t>
      </w:r>
    </w:p>
    <w:p w:rsidR="00D10C8C" w:rsidRPr="007E1342" w:rsidRDefault="00D10C8C" w:rsidP="00D10C8C">
      <w:pPr>
        <w:pStyle w:val="ListParagraph"/>
        <w:numPr>
          <w:ilvl w:val="0"/>
          <w:numId w:val="40"/>
        </w:numPr>
        <w:spacing w:after="0" w:line="240" w:lineRule="auto"/>
        <w:jc w:val="both"/>
        <w:rPr>
          <w:rFonts w:cs="Arial"/>
          <w:sz w:val="24"/>
          <w:szCs w:val="24"/>
        </w:rPr>
      </w:pPr>
      <w:r w:rsidRPr="007E1342">
        <w:rPr>
          <w:rFonts w:cs="Arial"/>
          <w:sz w:val="24"/>
          <w:szCs w:val="24"/>
        </w:rPr>
        <w:t>Farmers Friend Organization(FFO)</w:t>
      </w:r>
    </w:p>
    <w:p w:rsidR="00D10C8C" w:rsidRPr="007E1342" w:rsidRDefault="00D10C8C" w:rsidP="00D10C8C">
      <w:pPr>
        <w:pStyle w:val="ListParagraph"/>
        <w:numPr>
          <w:ilvl w:val="0"/>
          <w:numId w:val="40"/>
        </w:numPr>
        <w:spacing w:after="0" w:line="240" w:lineRule="auto"/>
        <w:jc w:val="both"/>
        <w:rPr>
          <w:rFonts w:cs="Arial"/>
          <w:sz w:val="24"/>
          <w:szCs w:val="24"/>
        </w:rPr>
      </w:pPr>
      <w:r w:rsidRPr="007E1342">
        <w:rPr>
          <w:rFonts w:cs="Arial"/>
          <w:sz w:val="24"/>
          <w:szCs w:val="24"/>
        </w:rPr>
        <w:t>Rural Community Development Society (RCDS)</w:t>
      </w:r>
    </w:p>
    <w:p w:rsidR="00D10C8C" w:rsidRPr="007E1342" w:rsidRDefault="00D10C8C" w:rsidP="00D10C8C">
      <w:pPr>
        <w:pStyle w:val="ListParagraph"/>
        <w:numPr>
          <w:ilvl w:val="0"/>
          <w:numId w:val="40"/>
        </w:numPr>
        <w:spacing w:after="0" w:line="240" w:lineRule="auto"/>
        <w:jc w:val="both"/>
        <w:rPr>
          <w:rFonts w:cs="Arial"/>
          <w:sz w:val="24"/>
          <w:szCs w:val="24"/>
        </w:rPr>
      </w:pPr>
      <w:r w:rsidRPr="007E1342">
        <w:rPr>
          <w:rFonts w:cs="Arial"/>
          <w:sz w:val="24"/>
          <w:szCs w:val="24"/>
        </w:rPr>
        <w:t>Chenab Development Foundation (CDF)</w:t>
      </w:r>
    </w:p>
    <w:p w:rsidR="00364C47" w:rsidRDefault="00DB4726" w:rsidP="00FE4681">
      <w:pPr>
        <w:pStyle w:val="ListParagraph"/>
        <w:numPr>
          <w:ilvl w:val="0"/>
          <w:numId w:val="40"/>
        </w:numPr>
        <w:spacing w:after="0" w:line="240" w:lineRule="auto"/>
        <w:jc w:val="both"/>
        <w:rPr>
          <w:rFonts w:cs="Arial"/>
          <w:sz w:val="24"/>
          <w:szCs w:val="24"/>
        </w:rPr>
      </w:pPr>
      <w:r w:rsidRPr="007E1342">
        <w:rPr>
          <w:rFonts w:cs="Arial"/>
          <w:sz w:val="24"/>
          <w:szCs w:val="24"/>
        </w:rPr>
        <w:t>Association for Gender Awareness &amp; Human Empowerment (AGAHE)</w:t>
      </w:r>
    </w:p>
    <w:p w:rsidR="00DF7752" w:rsidRDefault="00DF7752" w:rsidP="00DF7752">
      <w:pPr>
        <w:spacing w:after="0" w:line="240" w:lineRule="auto"/>
        <w:jc w:val="both"/>
        <w:rPr>
          <w:rFonts w:cs="Arial"/>
          <w:sz w:val="24"/>
          <w:szCs w:val="24"/>
        </w:rPr>
      </w:pPr>
    </w:p>
    <w:p w:rsidR="00DF7752" w:rsidRPr="00DF7752" w:rsidRDefault="00DF7752" w:rsidP="00DF7752">
      <w:pPr>
        <w:spacing w:after="0" w:line="240" w:lineRule="auto"/>
        <w:jc w:val="both"/>
        <w:rPr>
          <w:rFonts w:cs="Arial"/>
          <w:sz w:val="24"/>
          <w:szCs w:val="24"/>
        </w:rPr>
      </w:pPr>
    </w:p>
    <w:p w:rsidR="00364C47" w:rsidRPr="004E3956" w:rsidRDefault="00364C47" w:rsidP="00FE4681">
      <w:pPr>
        <w:spacing w:after="0" w:line="240" w:lineRule="auto"/>
        <w:jc w:val="both"/>
        <w:rPr>
          <w:rFonts w:cs="Arial"/>
        </w:rPr>
      </w:pPr>
    </w:p>
    <w:p w:rsidR="00933223" w:rsidRPr="00933223" w:rsidRDefault="00933223" w:rsidP="00933223">
      <w:pPr>
        <w:pStyle w:val="Heading1"/>
        <w:keepNext w:val="0"/>
        <w:shd w:val="clear" w:color="auto" w:fill="A6A6A6"/>
        <w:spacing w:after="120"/>
        <w:jc w:val="both"/>
        <w:rPr>
          <w:rFonts w:ascii="Arial" w:hAnsi="Arial" w:cs="Arial"/>
          <w:smallCaps/>
          <w:sz w:val="22"/>
          <w:szCs w:val="22"/>
        </w:rPr>
      </w:pPr>
      <w:bookmarkStart w:id="35" w:name="_Toc174184143"/>
      <w:r>
        <w:rPr>
          <w:rFonts w:ascii="Arial" w:hAnsi="Arial" w:cs="Arial"/>
          <w:smallCaps/>
          <w:sz w:val="22"/>
          <w:szCs w:val="22"/>
        </w:rPr>
        <w:lastRenderedPageBreak/>
        <w:t>12</w:t>
      </w:r>
      <w:r w:rsidR="005A5AC2">
        <w:rPr>
          <w:rFonts w:ascii="Arial" w:hAnsi="Arial" w:cs="Arial"/>
          <w:smallCaps/>
          <w:sz w:val="22"/>
          <w:szCs w:val="22"/>
        </w:rPr>
        <w:t xml:space="preserve">. </w:t>
      </w:r>
      <w:r w:rsidRPr="0053448F">
        <w:rPr>
          <w:rFonts w:ascii="Arial" w:hAnsi="Arial" w:cs="Arial"/>
          <w:smallCaps/>
          <w:sz w:val="22"/>
          <w:szCs w:val="22"/>
        </w:rPr>
        <w:t>Support/Partner Organization</w:t>
      </w:r>
      <w:bookmarkEnd w:id="35"/>
      <w:r>
        <w:rPr>
          <w:rFonts w:ascii="Arial" w:hAnsi="Arial" w:cs="Arial"/>
          <w:smallCaps/>
          <w:sz w:val="22"/>
          <w:szCs w:val="22"/>
        </w:rPr>
        <w:t xml:space="preserve"> and Networks</w:t>
      </w:r>
    </w:p>
    <w:p w:rsidR="00933223" w:rsidRPr="00751529" w:rsidRDefault="00933223" w:rsidP="00DE5A1D">
      <w:pPr>
        <w:rPr>
          <w:rFonts w:cs="Arial"/>
          <w:b/>
        </w:rPr>
      </w:pPr>
      <w:r w:rsidRPr="00751529">
        <w:rPr>
          <w:rFonts w:cs="Arial"/>
          <w:b/>
        </w:rPr>
        <w:t>Support and Partner Organizations:</w:t>
      </w:r>
    </w:p>
    <w:p w:rsidR="008176A7" w:rsidRDefault="008176A7" w:rsidP="006B0F01">
      <w:pPr>
        <w:numPr>
          <w:ilvl w:val="0"/>
          <w:numId w:val="34"/>
        </w:numPr>
        <w:spacing w:after="0" w:line="240" w:lineRule="auto"/>
        <w:jc w:val="both"/>
        <w:rPr>
          <w:rFonts w:cs="Arial"/>
          <w:sz w:val="24"/>
          <w:szCs w:val="24"/>
        </w:rPr>
      </w:pPr>
      <w:r w:rsidRPr="007E1342">
        <w:rPr>
          <w:rFonts w:cs="Arial"/>
          <w:sz w:val="24"/>
          <w:szCs w:val="24"/>
        </w:rPr>
        <w:t>Devolution Trust for Community Empowerment (DTCE)</w:t>
      </w:r>
    </w:p>
    <w:p w:rsidR="00776145" w:rsidRPr="007E1342" w:rsidRDefault="00776145" w:rsidP="006B0F01">
      <w:pPr>
        <w:numPr>
          <w:ilvl w:val="0"/>
          <w:numId w:val="34"/>
        </w:numPr>
        <w:spacing w:after="0" w:line="240" w:lineRule="auto"/>
        <w:jc w:val="both"/>
        <w:rPr>
          <w:rFonts w:cs="Arial"/>
          <w:sz w:val="24"/>
          <w:szCs w:val="24"/>
        </w:rPr>
      </w:pPr>
      <w:r>
        <w:rPr>
          <w:rFonts w:cs="Arial"/>
          <w:sz w:val="24"/>
          <w:szCs w:val="24"/>
        </w:rPr>
        <w:t>Plan Pakistan</w:t>
      </w:r>
    </w:p>
    <w:p w:rsidR="00067E7E" w:rsidRPr="007E1342" w:rsidRDefault="00067E7E" w:rsidP="006B0F01">
      <w:pPr>
        <w:numPr>
          <w:ilvl w:val="0"/>
          <w:numId w:val="34"/>
        </w:numPr>
        <w:spacing w:after="0" w:line="240" w:lineRule="auto"/>
        <w:jc w:val="both"/>
        <w:rPr>
          <w:rFonts w:cs="Arial"/>
          <w:sz w:val="24"/>
          <w:szCs w:val="24"/>
        </w:rPr>
      </w:pPr>
      <w:r w:rsidRPr="007E1342">
        <w:rPr>
          <w:rFonts w:cs="Arial"/>
          <w:sz w:val="24"/>
          <w:szCs w:val="24"/>
        </w:rPr>
        <w:t>Trust for Voluntarily Organization (TVO)</w:t>
      </w:r>
    </w:p>
    <w:p w:rsidR="00364C47" w:rsidRPr="007E1342" w:rsidRDefault="00364C47" w:rsidP="006B0F01">
      <w:pPr>
        <w:numPr>
          <w:ilvl w:val="0"/>
          <w:numId w:val="34"/>
        </w:numPr>
        <w:spacing w:after="0" w:line="240" w:lineRule="auto"/>
        <w:jc w:val="both"/>
        <w:rPr>
          <w:rFonts w:cs="Arial"/>
          <w:sz w:val="24"/>
          <w:szCs w:val="24"/>
        </w:rPr>
      </w:pPr>
      <w:r w:rsidRPr="007E1342">
        <w:rPr>
          <w:rFonts w:cs="Arial"/>
          <w:sz w:val="24"/>
          <w:szCs w:val="24"/>
        </w:rPr>
        <w:t>Naymet Trust</w:t>
      </w:r>
    </w:p>
    <w:p w:rsidR="00143317" w:rsidRPr="007E1342" w:rsidRDefault="00143317" w:rsidP="006B0F01">
      <w:pPr>
        <w:numPr>
          <w:ilvl w:val="0"/>
          <w:numId w:val="34"/>
        </w:numPr>
        <w:spacing w:after="0" w:line="240" w:lineRule="auto"/>
        <w:jc w:val="both"/>
        <w:rPr>
          <w:rFonts w:cs="Arial"/>
          <w:sz w:val="24"/>
          <w:szCs w:val="24"/>
        </w:rPr>
      </w:pPr>
      <w:r w:rsidRPr="007E1342">
        <w:rPr>
          <w:rFonts w:cs="Arial"/>
          <w:sz w:val="24"/>
          <w:szCs w:val="24"/>
        </w:rPr>
        <w:t>FARZ Foundation</w:t>
      </w:r>
    </w:p>
    <w:p w:rsidR="006260E0" w:rsidRPr="007E1342" w:rsidRDefault="006260E0" w:rsidP="006B0F01">
      <w:pPr>
        <w:numPr>
          <w:ilvl w:val="0"/>
          <w:numId w:val="34"/>
        </w:numPr>
        <w:spacing w:after="0" w:line="240" w:lineRule="auto"/>
        <w:jc w:val="both"/>
        <w:rPr>
          <w:rFonts w:cs="Arial"/>
          <w:sz w:val="24"/>
          <w:szCs w:val="24"/>
        </w:rPr>
      </w:pPr>
      <w:r w:rsidRPr="007E1342">
        <w:rPr>
          <w:rFonts w:cs="Arial"/>
          <w:bCs/>
          <w:iCs/>
          <w:sz w:val="24"/>
          <w:szCs w:val="24"/>
        </w:rPr>
        <w:t>Population and Development International (PDI) Thailand</w:t>
      </w:r>
    </w:p>
    <w:p w:rsidR="000A5BA2" w:rsidRPr="007E1342" w:rsidRDefault="00197209" w:rsidP="006B0F01">
      <w:pPr>
        <w:numPr>
          <w:ilvl w:val="0"/>
          <w:numId w:val="34"/>
        </w:numPr>
        <w:spacing w:after="0" w:line="240" w:lineRule="auto"/>
        <w:jc w:val="both"/>
        <w:rPr>
          <w:rFonts w:cs="Arial"/>
          <w:sz w:val="24"/>
          <w:szCs w:val="24"/>
        </w:rPr>
      </w:pPr>
      <w:r w:rsidRPr="007E1342">
        <w:rPr>
          <w:rFonts w:cs="Arial"/>
          <w:bCs/>
          <w:iCs/>
          <w:sz w:val="24"/>
          <w:szCs w:val="24"/>
        </w:rPr>
        <w:t>The First Biotechnology Company</w:t>
      </w:r>
      <w:r w:rsidR="000A5BA2" w:rsidRPr="007E1342">
        <w:rPr>
          <w:rFonts w:cs="Arial"/>
          <w:bCs/>
          <w:iCs/>
          <w:sz w:val="24"/>
          <w:szCs w:val="24"/>
        </w:rPr>
        <w:t xml:space="preserve"> Limited</w:t>
      </w:r>
    </w:p>
    <w:p w:rsidR="007B3AE7" w:rsidRPr="007E1342" w:rsidRDefault="007B3AE7" w:rsidP="006B0F01">
      <w:pPr>
        <w:numPr>
          <w:ilvl w:val="0"/>
          <w:numId w:val="34"/>
        </w:numPr>
        <w:spacing w:after="0" w:line="240" w:lineRule="auto"/>
        <w:jc w:val="both"/>
        <w:rPr>
          <w:rFonts w:cs="Arial"/>
          <w:sz w:val="24"/>
          <w:szCs w:val="24"/>
        </w:rPr>
      </w:pPr>
      <w:r w:rsidRPr="007E1342">
        <w:rPr>
          <w:rFonts w:cs="Arial"/>
          <w:bCs/>
          <w:iCs/>
          <w:sz w:val="24"/>
          <w:szCs w:val="24"/>
        </w:rPr>
        <w:t>Coalition For Tobacco Control</w:t>
      </w:r>
      <w:r w:rsidR="00A23F90" w:rsidRPr="007E1342">
        <w:rPr>
          <w:rFonts w:cs="Arial"/>
          <w:bCs/>
          <w:iCs/>
          <w:sz w:val="24"/>
          <w:szCs w:val="24"/>
        </w:rPr>
        <w:t>-Pakistan</w:t>
      </w:r>
      <w:r w:rsidRPr="007E1342">
        <w:rPr>
          <w:rFonts w:cs="Arial"/>
          <w:bCs/>
          <w:iCs/>
          <w:sz w:val="24"/>
          <w:szCs w:val="24"/>
        </w:rPr>
        <w:t xml:space="preserve"> (CTC</w:t>
      </w:r>
      <w:r w:rsidR="00A23F90" w:rsidRPr="007E1342">
        <w:rPr>
          <w:rFonts w:cs="Arial"/>
          <w:bCs/>
          <w:iCs/>
          <w:sz w:val="24"/>
          <w:szCs w:val="24"/>
        </w:rPr>
        <w:t>-Pak</w:t>
      </w:r>
      <w:r w:rsidRPr="007E1342">
        <w:rPr>
          <w:rFonts w:cs="Arial"/>
          <w:bCs/>
          <w:iCs/>
          <w:sz w:val="24"/>
          <w:szCs w:val="24"/>
        </w:rPr>
        <w:t xml:space="preserve">) </w:t>
      </w:r>
    </w:p>
    <w:p w:rsidR="000A5BA2" w:rsidRPr="007E1342" w:rsidRDefault="000A5BA2" w:rsidP="006B0F01">
      <w:pPr>
        <w:numPr>
          <w:ilvl w:val="0"/>
          <w:numId w:val="34"/>
        </w:numPr>
        <w:spacing w:after="0" w:line="240" w:lineRule="auto"/>
        <w:jc w:val="both"/>
        <w:rPr>
          <w:rFonts w:cs="Arial"/>
          <w:sz w:val="24"/>
          <w:szCs w:val="24"/>
        </w:rPr>
      </w:pPr>
      <w:r w:rsidRPr="007E1342">
        <w:rPr>
          <w:rFonts w:cs="Arial"/>
          <w:bCs/>
          <w:iCs/>
          <w:sz w:val="24"/>
          <w:szCs w:val="24"/>
        </w:rPr>
        <w:t>Stop TB</w:t>
      </w:r>
      <w:r w:rsidR="00407728" w:rsidRPr="007E1342">
        <w:rPr>
          <w:rFonts w:cs="Arial"/>
          <w:bCs/>
          <w:iCs/>
          <w:sz w:val="24"/>
          <w:szCs w:val="24"/>
        </w:rPr>
        <w:t xml:space="preserve"> Partnership</w:t>
      </w:r>
    </w:p>
    <w:p w:rsidR="007B3AE7" w:rsidRPr="007E1342" w:rsidRDefault="007B3AE7" w:rsidP="007B3AE7">
      <w:pPr>
        <w:numPr>
          <w:ilvl w:val="0"/>
          <w:numId w:val="34"/>
        </w:numPr>
        <w:spacing w:after="0" w:line="240" w:lineRule="auto"/>
        <w:jc w:val="both"/>
        <w:rPr>
          <w:rFonts w:cs="Arial"/>
          <w:bCs/>
          <w:iCs/>
          <w:sz w:val="24"/>
          <w:szCs w:val="24"/>
        </w:rPr>
      </w:pPr>
      <w:r w:rsidRPr="007E1342">
        <w:rPr>
          <w:rFonts w:cs="Arial"/>
          <w:bCs/>
          <w:iCs/>
          <w:sz w:val="24"/>
          <w:szCs w:val="24"/>
        </w:rPr>
        <w:t>District member of Price Control Committee of District Bahawalnagar</w:t>
      </w:r>
    </w:p>
    <w:p w:rsidR="006260E0" w:rsidRPr="007E1342" w:rsidRDefault="006260E0" w:rsidP="006260E0">
      <w:pPr>
        <w:numPr>
          <w:ilvl w:val="0"/>
          <w:numId w:val="16"/>
        </w:numPr>
        <w:spacing w:after="0" w:line="240" w:lineRule="auto"/>
        <w:jc w:val="both"/>
        <w:rPr>
          <w:rFonts w:cs="Arial"/>
          <w:bCs/>
          <w:iCs/>
          <w:sz w:val="24"/>
          <w:szCs w:val="24"/>
        </w:rPr>
      </w:pPr>
      <w:r w:rsidRPr="007E1342">
        <w:rPr>
          <w:rFonts w:cs="Arial"/>
          <w:bCs/>
          <w:iCs/>
          <w:sz w:val="24"/>
          <w:szCs w:val="24"/>
        </w:rPr>
        <w:t>Water Supply &amp; Sanitation Collaborative Council (WSSCC)</w:t>
      </w:r>
    </w:p>
    <w:p w:rsidR="006260E0" w:rsidRPr="007E1342" w:rsidRDefault="006260E0" w:rsidP="006260E0">
      <w:pPr>
        <w:numPr>
          <w:ilvl w:val="0"/>
          <w:numId w:val="16"/>
        </w:numPr>
        <w:spacing w:after="0" w:line="240" w:lineRule="auto"/>
        <w:jc w:val="both"/>
        <w:rPr>
          <w:rFonts w:cs="Arial"/>
          <w:bCs/>
          <w:iCs/>
          <w:sz w:val="24"/>
          <w:szCs w:val="24"/>
        </w:rPr>
      </w:pPr>
      <w:r w:rsidRPr="007E1342">
        <w:rPr>
          <w:rFonts w:cs="Arial"/>
          <w:bCs/>
          <w:iCs/>
          <w:sz w:val="24"/>
          <w:szCs w:val="24"/>
        </w:rPr>
        <w:t>Commonwealth Foundation</w:t>
      </w:r>
      <w:r w:rsidR="005A79DA" w:rsidRPr="007E1342">
        <w:rPr>
          <w:rFonts w:cs="Arial"/>
          <w:bCs/>
          <w:iCs/>
          <w:sz w:val="24"/>
          <w:szCs w:val="24"/>
        </w:rPr>
        <w:t xml:space="preserve"> </w:t>
      </w:r>
    </w:p>
    <w:p w:rsidR="005A5AC2" w:rsidRDefault="005A5AC2" w:rsidP="005A5AC2">
      <w:pPr>
        <w:spacing w:after="0" w:line="240" w:lineRule="auto"/>
        <w:jc w:val="both"/>
        <w:rPr>
          <w:rFonts w:cs="Arial"/>
          <w:bCs/>
          <w:iCs/>
          <w:sz w:val="23"/>
          <w:szCs w:val="23"/>
        </w:rPr>
      </w:pPr>
    </w:p>
    <w:p w:rsidR="005A5AC2" w:rsidRPr="00A20AC6" w:rsidRDefault="005A5AC2" w:rsidP="005A5AC2">
      <w:pPr>
        <w:shd w:val="clear" w:color="auto" w:fill="A6A6A6"/>
        <w:spacing w:after="120"/>
        <w:jc w:val="both"/>
        <w:outlineLvl w:val="0"/>
        <w:rPr>
          <w:rFonts w:ascii="Arial" w:hAnsi="Arial" w:cs="Arial"/>
          <w:b/>
          <w:bCs/>
          <w:smallCaps/>
        </w:rPr>
      </w:pPr>
      <w:r>
        <w:rPr>
          <w:rFonts w:ascii="Arial" w:hAnsi="Arial" w:cs="Arial"/>
          <w:b/>
          <w:smallCaps/>
        </w:rPr>
        <w:t xml:space="preserve">13. </w:t>
      </w:r>
      <w:r w:rsidRPr="0097424B">
        <w:rPr>
          <w:rFonts w:ascii="Arial" w:hAnsi="Arial" w:cs="Arial"/>
          <w:b/>
          <w:smallCaps/>
        </w:rPr>
        <w:t>Governance and Management</w:t>
      </w:r>
    </w:p>
    <w:p w:rsidR="005A5AC2" w:rsidRPr="00134A40" w:rsidRDefault="005A5AC2" w:rsidP="005A5AC2">
      <w:pPr>
        <w:spacing w:after="120"/>
        <w:ind w:left="360"/>
        <w:jc w:val="both"/>
        <w:outlineLvl w:val="1"/>
        <w:rPr>
          <w:rFonts w:ascii="Arial" w:hAnsi="Arial" w:cs="Arial"/>
          <w:b/>
          <w:bCs/>
        </w:rPr>
      </w:pPr>
      <w:bookmarkStart w:id="36" w:name="_Toc174184173"/>
      <w:r w:rsidRPr="009D476C">
        <w:rPr>
          <w:rFonts w:ascii="Arial" w:hAnsi="Arial" w:cs="Arial"/>
          <w:b/>
        </w:rPr>
        <w:t>Legal Status</w:t>
      </w:r>
      <w:bookmarkEnd w:id="36"/>
    </w:p>
    <w:p w:rsidR="005A5AC2" w:rsidRPr="00967651" w:rsidRDefault="00C409BC" w:rsidP="005A5AC2">
      <w:pPr>
        <w:ind w:firstLine="360"/>
        <w:jc w:val="both"/>
        <w:rPr>
          <w:rFonts w:cs="Arial"/>
          <w:sz w:val="24"/>
          <w:szCs w:val="24"/>
        </w:rPr>
      </w:pPr>
      <w:r w:rsidRPr="00967651">
        <w:rPr>
          <w:rFonts w:cs="Arial"/>
          <w:sz w:val="24"/>
          <w:szCs w:val="24"/>
        </w:rPr>
        <w:t>AA</w:t>
      </w:r>
      <w:r w:rsidR="005A5AC2" w:rsidRPr="00967651">
        <w:rPr>
          <w:rFonts w:cs="Arial"/>
          <w:sz w:val="24"/>
          <w:szCs w:val="24"/>
        </w:rPr>
        <w:t>S</w:t>
      </w:r>
      <w:r w:rsidRPr="00967651">
        <w:rPr>
          <w:rFonts w:cs="Arial"/>
          <w:sz w:val="24"/>
          <w:szCs w:val="24"/>
        </w:rPr>
        <w:t xml:space="preserve"> Foundation</w:t>
      </w:r>
      <w:r w:rsidR="005A5AC2" w:rsidRPr="00967651">
        <w:rPr>
          <w:rFonts w:cs="Arial"/>
          <w:sz w:val="24"/>
          <w:szCs w:val="24"/>
        </w:rPr>
        <w:t xml:space="preserve"> registered under Societies Registration Act 1860.</w:t>
      </w:r>
    </w:p>
    <w:p w:rsidR="005A5AC2" w:rsidRPr="00134A40" w:rsidRDefault="005A5AC2" w:rsidP="005A5AC2">
      <w:pPr>
        <w:spacing w:after="120"/>
        <w:ind w:left="360"/>
        <w:jc w:val="both"/>
        <w:outlineLvl w:val="1"/>
        <w:rPr>
          <w:rFonts w:ascii="Arial" w:hAnsi="Arial" w:cs="Arial"/>
          <w:b/>
          <w:bCs/>
        </w:rPr>
      </w:pPr>
      <w:bookmarkStart w:id="37" w:name="_Toc174184174"/>
      <w:r w:rsidRPr="009D476C">
        <w:rPr>
          <w:rFonts w:ascii="Arial" w:hAnsi="Arial" w:cs="Arial"/>
          <w:b/>
        </w:rPr>
        <w:t>Governance</w:t>
      </w:r>
      <w:bookmarkEnd w:id="37"/>
    </w:p>
    <w:p w:rsidR="005A5AC2" w:rsidRPr="00967651" w:rsidRDefault="00C409BC" w:rsidP="005A5AC2">
      <w:pPr>
        <w:ind w:left="360"/>
        <w:jc w:val="both"/>
        <w:rPr>
          <w:rFonts w:cs="Arial"/>
          <w:sz w:val="24"/>
          <w:szCs w:val="24"/>
        </w:rPr>
      </w:pPr>
      <w:r w:rsidRPr="00967651">
        <w:rPr>
          <w:rFonts w:cs="Arial"/>
          <w:sz w:val="24"/>
          <w:szCs w:val="24"/>
        </w:rPr>
        <w:t>AAS Foundation</w:t>
      </w:r>
      <w:r w:rsidR="005A5AC2" w:rsidRPr="00967651">
        <w:rPr>
          <w:rFonts w:cs="Arial"/>
          <w:sz w:val="24"/>
          <w:szCs w:val="24"/>
        </w:rPr>
        <w:t xml:space="preserve"> has a general body comprising of citizens from Nankana Sahib</w:t>
      </w:r>
      <w:r w:rsidR="002E1047" w:rsidRPr="00967651">
        <w:rPr>
          <w:rFonts w:cs="Arial"/>
          <w:sz w:val="24"/>
          <w:szCs w:val="24"/>
        </w:rPr>
        <w:t xml:space="preserve">, Sheikhupura </w:t>
      </w:r>
      <w:r w:rsidR="00824A8A" w:rsidRPr="00967651">
        <w:rPr>
          <w:rFonts w:cs="Arial"/>
          <w:sz w:val="24"/>
          <w:szCs w:val="24"/>
        </w:rPr>
        <w:t xml:space="preserve">and Bahawalnagar </w:t>
      </w:r>
      <w:r w:rsidR="002E1047" w:rsidRPr="00967651">
        <w:rPr>
          <w:rFonts w:cs="Arial"/>
          <w:sz w:val="24"/>
          <w:szCs w:val="24"/>
        </w:rPr>
        <w:t>districts</w:t>
      </w:r>
      <w:r w:rsidR="005A5AC2" w:rsidRPr="00967651">
        <w:rPr>
          <w:rFonts w:cs="Arial"/>
          <w:sz w:val="24"/>
          <w:szCs w:val="24"/>
        </w:rPr>
        <w:t xml:space="preserve"> and from other parts of Punjab province.</w:t>
      </w:r>
    </w:p>
    <w:p w:rsidR="005A5AC2" w:rsidRPr="00967651" w:rsidRDefault="005A5AC2" w:rsidP="00453C31">
      <w:pPr>
        <w:ind w:left="360"/>
        <w:jc w:val="both"/>
        <w:rPr>
          <w:rFonts w:cs="Arial"/>
          <w:sz w:val="24"/>
          <w:szCs w:val="24"/>
        </w:rPr>
      </w:pPr>
      <w:r w:rsidRPr="00967651">
        <w:rPr>
          <w:rFonts w:cs="Arial"/>
          <w:sz w:val="24"/>
          <w:szCs w:val="24"/>
        </w:rPr>
        <w:t>The general body elects a board of directors for three years and board elects from among themselves a chairman and appoints executive director to manage the affairs of organization.</w:t>
      </w:r>
    </w:p>
    <w:p w:rsidR="00DF7752" w:rsidRPr="00967651" w:rsidRDefault="00453C31" w:rsidP="00DF7752">
      <w:pPr>
        <w:ind w:left="360"/>
        <w:jc w:val="both"/>
        <w:rPr>
          <w:rFonts w:cs="Arial"/>
          <w:sz w:val="24"/>
          <w:szCs w:val="24"/>
        </w:rPr>
      </w:pPr>
      <w:r w:rsidRPr="00967651">
        <w:rPr>
          <w:rFonts w:cs="Arial"/>
          <w:sz w:val="24"/>
          <w:szCs w:val="24"/>
        </w:rPr>
        <w:t>AA</w:t>
      </w:r>
      <w:r w:rsidR="005A5AC2" w:rsidRPr="00967651">
        <w:rPr>
          <w:rFonts w:cs="Arial"/>
          <w:sz w:val="24"/>
          <w:szCs w:val="24"/>
        </w:rPr>
        <w:t>S</w:t>
      </w:r>
      <w:r w:rsidRPr="00967651">
        <w:rPr>
          <w:rFonts w:cs="Arial"/>
          <w:sz w:val="24"/>
          <w:szCs w:val="24"/>
        </w:rPr>
        <w:t xml:space="preserve"> Foundation</w:t>
      </w:r>
      <w:r w:rsidR="005A5AC2" w:rsidRPr="00967651">
        <w:rPr>
          <w:rFonts w:cs="Arial"/>
          <w:sz w:val="24"/>
          <w:szCs w:val="24"/>
        </w:rPr>
        <w:t xml:space="preserve"> has a leadership comprising of directors that guide the operations and assist the board in policy making and implementation.</w:t>
      </w:r>
    </w:p>
    <w:tbl>
      <w:tblPr>
        <w:tblW w:w="9094" w:type="dxa"/>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7"/>
        <w:gridCol w:w="2340"/>
        <w:gridCol w:w="1542"/>
        <w:gridCol w:w="1881"/>
        <w:gridCol w:w="2654"/>
      </w:tblGrid>
      <w:tr w:rsidR="005A5AC2" w:rsidRPr="00186EE2" w:rsidTr="00A01C38">
        <w:trPr>
          <w:trHeight w:val="352"/>
          <w:jc w:val="center"/>
        </w:trPr>
        <w:tc>
          <w:tcPr>
            <w:tcW w:w="677" w:type="dxa"/>
            <w:shd w:val="clear" w:color="auto" w:fill="CCCCCC"/>
            <w:vAlign w:val="center"/>
          </w:tcPr>
          <w:p w:rsidR="005A5AC2" w:rsidRPr="00186EE2" w:rsidRDefault="00A01C38" w:rsidP="00494784">
            <w:pPr>
              <w:pStyle w:val="BodyText11pt"/>
              <w:jc w:val="center"/>
              <w:rPr>
                <w:rFonts w:ascii="Arial" w:hAnsi="Arial" w:cs="Arial"/>
                <w:b/>
                <w:sz w:val="20"/>
                <w:szCs w:val="20"/>
              </w:rPr>
            </w:pPr>
            <w:r>
              <w:rPr>
                <w:rFonts w:ascii="Arial" w:hAnsi="Arial" w:cs="Arial"/>
                <w:b/>
                <w:sz w:val="20"/>
                <w:szCs w:val="20"/>
              </w:rPr>
              <w:t>Sr. #</w:t>
            </w:r>
          </w:p>
        </w:tc>
        <w:tc>
          <w:tcPr>
            <w:tcW w:w="2340" w:type="dxa"/>
            <w:shd w:val="clear" w:color="auto" w:fill="CCCCCC"/>
            <w:vAlign w:val="center"/>
          </w:tcPr>
          <w:p w:rsidR="005A5AC2" w:rsidRPr="00186EE2" w:rsidRDefault="005A5AC2" w:rsidP="00494784">
            <w:pPr>
              <w:pStyle w:val="BodyText11pt"/>
              <w:jc w:val="center"/>
              <w:rPr>
                <w:rFonts w:ascii="Arial" w:hAnsi="Arial" w:cs="Arial"/>
                <w:b/>
                <w:sz w:val="20"/>
                <w:szCs w:val="20"/>
              </w:rPr>
            </w:pPr>
            <w:r w:rsidRPr="00186EE2">
              <w:rPr>
                <w:rFonts w:ascii="Arial" w:hAnsi="Arial" w:cs="Arial"/>
                <w:b/>
                <w:sz w:val="20"/>
                <w:szCs w:val="20"/>
              </w:rPr>
              <w:t>Name</w:t>
            </w:r>
          </w:p>
        </w:tc>
        <w:tc>
          <w:tcPr>
            <w:tcW w:w="1542" w:type="dxa"/>
            <w:shd w:val="clear" w:color="auto" w:fill="CCCCCC"/>
            <w:vAlign w:val="center"/>
          </w:tcPr>
          <w:p w:rsidR="005A5AC2" w:rsidRPr="00186EE2" w:rsidRDefault="005A5AC2" w:rsidP="00494784">
            <w:pPr>
              <w:pStyle w:val="BodyText11pt"/>
              <w:jc w:val="center"/>
              <w:rPr>
                <w:rFonts w:ascii="Arial" w:hAnsi="Arial" w:cs="Arial"/>
                <w:b/>
                <w:sz w:val="20"/>
                <w:szCs w:val="20"/>
              </w:rPr>
            </w:pPr>
            <w:r w:rsidRPr="00186EE2">
              <w:rPr>
                <w:rFonts w:ascii="Arial" w:hAnsi="Arial" w:cs="Arial"/>
                <w:b/>
                <w:sz w:val="20"/>
                <w:szCs w:val="20"/>
              </w:rPr>
              <w:t>Position</w:t>
            </w:r>
          </w:p>
        </w:tc>
        <w:tc>
          <w:tcPr>
            <w:tcW w:w="1881" w:type="dxa"/>
            <w:shd w:val="clear" w:color="auto" w:fill="CCCCCC"/>
            <w:vAlign w:val="center"/>
          </w:tcPr>
          <w:p w:rsidR="005A5AC2" w:rsidRPr="00186EE2" w:rsidRDefault="005A5AC2" w:rsidP="00494784">
            <w:pPr>
              <w:pStyle w:val="BodyText11pt"/>
              <w:jc w:val="center"/>
              <w:rPr>
                <w:rFonts w:ascii="Arial" w:hAnsi="Arial" w:cs="Arial"/>
                <w:b/>
                <w:sz w:val="20"/>
                <w:szCs w:val="20"/>
              </w:rPr>
            </w:pPr>
            <w:r w:rsidRPr="00186EE2">
              <w:rPr>
                <w:rFonts w:ascii="Arial" w:hAnsi="Arial" w:cs="Arial"/>
                <w:b/>
                <w:sz w:val="20"/>
                <w:szCs w:val="20"/>
              </w:rPr>
              <w:t>Qualification</w:t>
            </w:r>
          </w:p>
        </w:tc>
        <w:tc>
          <w:tcPr>
            <w:tcW w:w="2654" w:type="dxa"/>
            <w:shd w:val="clear" w:color="auto" w:fill="CCCCCC"/>
            <w:vAlign w:val="center"/>
          </w:tcPr>
          <w:p w:rsidR="005A5AC2" w:rsidRPr="00186EE2" w:rsidRDefault="005A5AC2" w:rsidP="00494784">
            <w:pPr>
              <w:pStyle w:val="BodyText11pt"/>
              <w:jc w:val="center"/>
              <w:rPr>
                <w:rFonts w:ascii="Arial" w:hAnsi="Arial" w:cs="Arial"/>
                <w:b/>
                <w:sz w:val="20"/>
                <w:szCs w:val="20"/>
              </w:rPr>
            </w:pPr>
            <w:r w:rsidRPr="00186EE2">
              <w:rPr>
                <w:rFonts w:ascii="Arial" w:hAnsi="Arial" w:cs="Arial"/>
                <w:b/>
                <w:sz w:val="20"/>
                <w:szCs w:val="20"/>
              </w:rPr>
              <w:t>Occupation</w:t>
            </w:r>
          </w:p>
        </w:tc>
      </w:tr>
      <w:tr w:rsidR="005A5AC2" w:rsidRPr="00186EE2" w:rsidTr="00A01C38">
        <w:trPr>
          <w:trHeight w:val="407"/>
          <w:jc w:val="center"/>
        </w:trPr>
        <w:tc>
          <w:tcPr>
            <w:tcW w:w="677" w:type="dxa"/>
            <w:vAlign w:val="center"/>
          </w:tcPr>
          <w:p w:rsidR="005A5AC2" w:rsidRPr="00967651" w:rsidRDefault="005A5AC2" w:rsidP="00494784">
            <w:pPr>
              <w:pStyle w:val="BodyText11pt"/>
              <w:jc w:val="both"/>
              <w:rPr>
                <w:rFonts w:ascii="Arial" w:hAnsi="Arial" w:cs="Arial"/>
                <w:sz w:val="20"/>
                <w:szCs w:val="20"/>
              </w:rPr>
            </w:pPr>
            <w:r w:rsidRPr="00967651">
              <w:rPr>
                <w:rFonts w:ascii="Arial" w:hAnsi="Arial" w:cs="Arial"/>
                <w:sz w:val="20"/>
                <w:szCs w:val="20"/>
              </w:rPr>
              <w:t>1</w:t>
            </w:r>
          </w:p>
        </w:tc>
        <w:tc>
          <w:tcPr>
            <w:tcW w:w="2340" w:type="dxa"/>
            <w:vAlign w:val="center"/>
          </w:tcPr>
          <w:p w:rsidR="005A5AC2" w:rsidRPr="00967651" w:rsidRDefault="005A5AC2" w:rsidP="00494784">
            <w:pPr>
              <w:pStyle w:val="BodyText3"/>
              <w:rPr>
                <w:rFonts w:ascii="Arial" w:hAnsi="Arial" w:cs="Arial"/>
                <w:sz w:val="20"/>
              </w:rPr>
            </w:pPr>
            <w:r w:rsidRPr="00967651">
              <w:rPr>
                <w:rFonts w:ascii="Arial" w:hAnsi="Arial" w:cs="Arial"/>
                <w:sz w:val="20"/>
              </w:rPr>
              <w:t xml:space="preserve">Mr. </w:t>
            </w:r>
            <w:r w:rsidR="00514F8A" w:rsidRPr="00967651">
              <w:rPr>
                <w:rFonts w:ascii="Arial" w:hAnsi="Arial" w:cs="Arial"/>
                <w:sz w:val="20"/>
              </w:rPr>
              <w:t>Waheed Ahmad Shah</w:t>
            </w:r>
          </w:p>
        </w:tc>
        <w:tc>
          <w:tcPr>
            <w:tcW w:w="1542" w:type="dxa"/>
            <w:vAlign w:val="center"/>
          </w:tcPr>
          <w:p w:rsidR="005A5AC2" w:rsidRPr="00967651" w:rsidRDefault="005A5AC2" w:rsidP="00494784">
            <w:pPr>
              <w:spacing w:after="120"/>
              <w:jc w:val="both"/>
              <w:rPr>
                <w:rFonts w:ascii="Arial" w:hAnsi="Arial" w:cs="Arial"/>
                <w:sz w:val="20"/>
                <w:szCs w:val="20"/>
              </w:rPr>
            </w:pPr>
            <w:r w:rsidRPr="00967651">
              <w:rPr>
                <w:rFonts w:ascii="Arial" w:hAnsi="Arial" w:cs="Arial"/>
                <w:sz w:val="20"/>
                <w:szCs w:val="20"/>
              </w:rPr>
              <w:t>Chairman</w:t>
            </w:r>
          </w:p>
        </w:tc>
        <w:tc>
          <w:tcPr>
            <w:tcW w:w="1881" w:type="dxa"/>
            <w:vAlign w:val="center"/>
          </w:tcPr>
          <w:p w:rsidR="005A5AC2" w:rsidRPr="00967651" w:rsidRDefault="00834A34" w:rsidP="00834A34">
            <w:pPr>
              <w:spacing w:after="120"/>
              <w:rPr>
                <w:rFonts w:ascii="Arial" w:hAnsi="Arial" w:cs="Arial"/>
                <w:sz w:val="20"/>
                <w:szCs w:val="20"/>
              </w:rPr>
            </w:pPr>
            <w:r w:rsidRPr="00967651">
              <w:rPr>
                <w:rFonts w:ascii="Arial" w:hAnsi="Arial" w:cs="Arial"/>
                <w:sz w:val="20"/>
                <w:szCs w:val="20"/>
              </w:rPr>
              <w:t xml:space="preserve">B.Sc </w:t>
            </w:r>
          </w:p>
        </w:tc>
        <w:tc>
          <w:tcPr>
            <w:tcW w:w="2654" w:type="dxa"/>
            <w:vAlign w:val="center"/>
          </w:tcPr>
          <w:p w:rsidR="005A5AC2" w:rsidRPr="00967651" w:rsidRDefault="00514F8A" w:rsidP="00494784">
            <w:pPr>
              <w:spacing w:after="120"/>
              <w:jc w:val="both"/>
              <w:rPr>
                <w:rFonts w:ascii="Arial" w:hAnsi="Arial" w:cs="Arial"/>
                <w:sz w:val="20"/>
                <w:szCs w:val="20"/>
              </w:rPr>
            </w:pPr>
            <w:r w:rsidRPr="00967651">
              <w:rPr>
                <w:rFonts w:ascii="Arial" w:hAnsi="Arial" w:cs="Arial"/>
                <w:sz w:val="20"/>
                <w:szCs w:val="20"/>
              </w:rPr>
              <w:t>Development Professional</w:t>
            </w:r>
          </w:p>
        </w:tc>
      </w:tr>
      <w:tr w:rsidR="005A5AC2" w:rsidRPr="00186EE2" w:rsidTr="00A01C38">
        <w:trPr>
          <w:trHeight w:val="407"/>
          <w:jc w:val="center"/>
        </w:trPr>
        <w:tc>
          <w:tcPr>
            <w:tcW w:w="677" w:type="dxa"/>
            <w:vAlign w:val="center"/>
          </w:tcPr>
          <w:p w:rsidR="005A5AC2" w:rsidRPr="00967651" w:rsidRDefault="005A5AC2" w:rsidP="00494784">
            <w:pPr>
              <w:pStyle w:val="BodyText11pt"/>
              <w:jc w:val="both"/>
              <w:rPr>
                <w:rFonts w:ascii="Arial" w:hAnsi="Arial" w:cs="Arial"/>
                <w:sz w:val="20"/>
                <w:szCs w:val="20"/>
              </w:rPr>
            </w:pPr>
            <w:r w:rsidRPr="00967651">
              <w:rPr>
                <w:rFonts w:ascii="Arial" w:hAnsi="Arial" w:cs="Arial"/>
                <w:sz w:val="20"/>
                <w:szCs w:val="20"/>
              </w:rPr>
              <w:t>2</w:t>
            </w:r>
          </w:p>
        </w:tc>
        <w:tc>
          <w:tcPr>
            <w:tcW w:w="2340" w:type="dxa"/>
            <w:vAlign w:val="center"/>
          </w:tcPr>
          <w:p w:rsidR="005A5AC2" w:rsidRPr="00967651" w:rsidRDefault="005A5AC2" w:rsidP="00F24502">
            <w:pPr>
              <w:pStyle w:val="BodyText3"/>
              <w:rPr>
                <w:rFonts w:ascii="Arial" w:hAnsi="Arial" w:cs="Arial"/>
                <w:sz w:val="20"/>
              </w:rPr>
            </w:pPr>
            <w:r w:rsidRPr="00967651">
              <w:rPr>
                <w:rFonts w:ascii="Arial" w:hAnsi="Arial" w:cs="Arial"/>
                <w:sz w:val="20"/>
              </w:rPr>
              <w:t xml:space="preserve">Mr. </w:t>
            </w:r>
            <w:r w:rsidR="00F24502" w:rsidRPr="00967651">
              <w:rPr>
                <w:rFonts w:ascii="Arial" w:hAnsi="Arial" w:cs="Arial"/>
                <w:sz w:val="20"/>
              </w:rPr>
              <w:t>Syed Mujahid Hussain</w:t>
            </w:r>
          </w:p>
        </w:tc>
        <w:tc>
          <w:tcPr>
            <w:tcW w:w="1542" w:type="dxa"/>
            <w:vAlign w:val="center"/>
          </w:tcPr>
          <w:p w:rsidR="005A5AC2" w:rsidRPr="00967651" w:rsidRDefault="00F24502" w:rsidP="00494784">
            <w:pPr>
              <w:spacing w:after="120"/>
              <w:jc w:val="both"/>
              <w:rPr>
                <w:rFonts w:ascii="Arial" w:hAnsi="Arial" w:cs="Arial"/>
                <w:sz w:val="20"/>
                <w:szCs w:val="20"/>
              </w:rPr>
            </w:pPr>
            <w:r w:rsidRPr="00967651">
              <w:rPr>
                <w:rFonts w:ascii="Arial" w:hAnsi="Arial" w:cs="Arial"/>
                <w:sz w:val="20"/>
                <w:szCs w:val="20"/>
              </w:rPr>
              <w:t xml:space="preserve">General </w:t>
            </w:r>
            <w:r w:rsidR="005A5AC2" w:rsidRPr="00967651">
              <w:rPr>
                <w:rFonts w:ascii="Arial" w:hAnsi="Arial" w:cs="Arial"/>
                <w:sz w:val="20"/>
                <w:szCs w:val="20"/>
              </w:rPr>
              <w:t>Secretary</w:t>
            </w:r>
          </w:p>
        </w:tc>
        <w:tc>
          <w:tcPr>
            <w:tcW w:w="1881" w:type="dxa"/>
            <w:vAlign w:val="center"/>
          </w:tcPr>
          <w:p w:rsidR="005A5AC2" w:rsidRPr="00967651" w:rsidRDefault="00F24502" w:rsidP="00494784">
            <w:pPr>
              <w:spacing w:after="120"/>
              <w:rPr>
                <w:rFonts w:ascii="Arial" w:hAnsi="Arial" w:cs="Arial"/>
                <w:sz w:val="20"/>
                <w:szCs w:val="20"/>
              </w:rPr>
            </w:pPr>
            <w:r w:rsidRPr="00967651">
              <w:rPr>
                <w:rFonts w:ascii="Arial" w:hAnsi="Arial" w:cs="Arial"/>
                <w:sz w:val="20"/>
                <w:szCs w:val="20"/>
              </w:rPr>
              <w:t>MA Political Science</w:t>
            </w:r>
          </w:p>
        </w:tc>
        <w:tc>
          <w:tcPr>
            <w:tcW w:w="2654" w:type="dxa"/>
            <w:vAlign w:val="center"/>
          </w:tcPr>
          <w:p w:rsidR="005A5AC2" w:rsidRPr="00967651" w:rsidRDefault="005A5AC2" w:rsidP="00F24502">
            <w:pPr>
              <w:spacing w:after="120"/>
              <w:jc w:val="both"/>
              <w:rPr>
                <w:rFonts w:ascii="Arial" w:hAnsi="Arial" w:cs="Arial"/>
                <w:sz w:val="20"/>
                <w:szCs w:val="20"/>
              </w:rPr>
            </w:pPr>
            <w:r w:rsidRPr="00967651">
              <w:rPr>
                <w:rFonts w:ascii="Arial" w:hAnsi="Arial" w:cs="Arial"/>
                <w:sz w:val="20"/>
                <w:szCs w:val="20"/>
              </w:rPr>
              <w:t xml:space="preserve">Development </w:t>
            </w:r>
            <w:r w:rsidR="00F24502" w:rsidRPr="00967651">
              <w:rPr>
                <w:rFonts w:ascii="Arial" w:hAnsi="Arial" w:cs="Arial"/>
                <w:sz w:val="20"/>
                <w:szCs w:val="20"/>
              </w:rPr>
              <w:t>Expert</w:t>
            </w:r>
          </w:p>
        </w:tc>
      </w:tr>
      <w:tr w:rsidR="005A5AC2" w:rsidRPr="00186EE2" w:rsidTr="00A01C38">
        <w:trPr>
          <w:trHeight w:val="407"/>
          <w:jc w:val="center"/>
        </w:trPr>
        <w:tc>
          <w:tcPr>
            <w:tcW w:w="677" w:type="dxa"/>
            <w:vAlign w:val="center"/>
          </w:tcPr>
          <w:p w:rsidR="005A5AC2" w:rsidRPr="00967651" w:rsidRDefault="005A5AC2" w:rsidP="00494784">
            <w:pPr>
              <w:pStyle w:val="BodyText11pt"/>
              <w:jc w:val="both"/>
              <w:rPr>
                <w:rFonts w:ascii="Arial" w:hAnsi="Arial" w:cs="Arial"/>
                <w:sz w:val="20"/>
                <w:szCs w:val="20"/>
              </w:rPr>
            </w:pPr>
            <w:r w:rsidRPr="00967651">
              <w:rPr>
                <w:rFonts w:ascii="Arial" w:hAnsi="Arial" w:cs="Arial"/>
                <w:sz w:val="20"/>
                <w:szCs w:val="20"/>
              </w:rPr>
              <w:t>3</w:t>
            </w:r>
          </w:p>
        </w:tc>
        <w:tc>
          <w:tcPr>
            <w:tcW w:w="2340" w:type="dxa"/>
            <w:vAlign w:val="center"/>
          </w:tcPr>
          <w:p w:rsidR="005A5AC2" w:rsidRPr="00967651" w:rsidRDefault="00260B0B" w:rsidP="00DD1562">
            <w:pPr>
              <w:rPr>
                <w:rFonts w:ascii="Arial" w:hAnsi="Arial" w:cs="Arial"/>
                <w:color w:val="000000"/>
                <w:sz w:val="20"/>
                <w:szCs w:val="20"/>
              </w:rPr>
            </w:pPr>
            <w:r w:rsidRPr="00967651">
              <w:rPr>
                <w:rFonts w:ascii="Arial" w:hAnsi="Arial" w:cs="Arial"/>
                <w:color w:val="000000"/>
                <w:sz w:val="20"/>
                <w:szCs w:val="20"/>
              </w:rPr>
              <w:t>Mr</w:t>
            </w:r>
            <w:r w:rsidR="005A5AC2" w:rsidRPr="00967651">
              <w:rPr>
                <w:rFonts w:ascii="Arial" w:hAnsi="Arial" w:cs="Arial"/>
                <w:color w:val="000000"/>
                <w:sz w:val="20"/>
                <w:szCs w:val="20"/>
              </w:rPr>
              <w:t xml:space="preserve">. </w:t>
            </w:r>
            <w:r w:rsidR="00DD1562" w:rsidRPr="00967651">
              <w:rPr>
                <w:rFonts w:ascii="Arial" w:hAnsi="Arial" w:cs="Arial"/>
                <w:color w:val="000000"/>
                <w:sz w:val="20"/>
                <w:szCs w:val="20"/>
              </w:rPr>
              <w:t>Rai Salah u Din Ahmad</w:t>
            </w:r>
          </w:p>
        </w:tc>
        <w:tc>
          <w:tcPr>
            <w:tcW w:w="1542" w:type="dxa"/>
            <w:vAlign w:val="center"/>
          </w:tcPr>
          <w:p w:rsidR="005A5AC2" w:rsidRPr="00967651" w:rsidRDefault="005A5AC2" w:rsidP="00494784">
            <w:pPr>
              <w:rPr>
                <w:rFonts w:ascii="Arial" w:hAnsi="Arial" w:cs="Arial"/>
                <w:color w:val="000000"/>
                <w:sz w:val="20"/>
                <w:szCs w:val="20"/>
              </w:rPr>
            </w:pPr>
            <w:r w:rsidRPr="00967651">
              <w:rPr>
                <w:rFonts w:ascii="Arial" w:hAnsi="Arial" w:cs="Arial"/>
                <w:color w:val="000000"/>
                <w:sz w:val="20"/>
                <w:szCs w:val="20"/>
              </w:rPr>
              <w:t>Member</w:t>
            </w:r>
          </w:p>
        </w:tc>
        <w:tc>
          <w:tcPr>
            <w:tcW w:w="1881" w:type="dxa"/>
            <w:vAlign w:val="center"/>
          </w:tcPr>
          <w:p w:rsidR="005A5AC2" w:rsidRPr="00967651" w:rsidRDefault="00C64056" w:rsidP="00494784">
            <w:pPr>
              <w:rPr>
                <w:rFonts w:ascii="Arial" w:hAnsi="Arial" w:cs="Arial"/>
                <w:color w:val="000000"/>
                <w:sz w:val="20"/>
                <w:szCs w:val="20"/>
              </w:rPr>
            </w:pPr>
            <w:r w:rsidRPr="00967651">
              <w:rPr>
                <w:rFonts w:ascii="Arial" w:hAnsi="Arial" w:cs="Arial"/>
                <w:color w:val="000000"/>
                <w:sz w:val="20"/>
                <w:szCs w:val="20"/>
              </w:rPr>
              <w:t>Master in Public Administration (MPA)</w:t>
            </w:r>
          </w:p>
        </w:tc>
        <w:tc>
          <w:tcPr>
            <w:tcW w:w="2654" w:type="dxa"/>
            <w:vAlign w:val="center"/>
          </w:tcPr>
          <w:p w:rsidR="005A5AC2" w:rsidRPr="00967651" w:rsidRDefault="00C64056" w:rsidP="00494784">
            <w:pPr>
              <w:rPr>
                <w:rFonts w:ascii="Arial" w:hAnsi="Arial" w:cs="Arial"/>
                <w:color w:val="000000"/>
                <w:sz w:val="20"/>
                <w:szCs w:val="20"/>
              </w:rPr>
            </w:pPr>
            <w:r w:rsidRPr="00967651">
              <w:rPr>
                <w:rFonts w:ascii="Arial" w:hAnsi="Arial" w:cs="Arial"/>
                <w:color w:val="000000"/>
                <w:sz w:val="20"/>
                <w:szCs w:val="20"/>
              </w:rPr>
              <w:t>Agriculturist</w:t>
            </w:r>
            <w:r w:rsidR="005A5AC2" w:rsidRPr="00967651">
              <w:rPr>
                <w:rFonts w:ascii="Arial" w:hAnsi="Arial" w:cs="Arial"/>
                <w:color w:val="000000"/>
                <w:sz w:val="20"/>
                <w:szCs w:val="20"/>
              </w:rPr>
              <w:t xml:space="preserve"> </w:t>
            </w:r>
          </w:p>
        </w:tc>
      </w:tr>
      <w:tr w:rsidR="005A5AC2" w:rsidRPr="00186EE2" w:rsidTr="00A01C38">
        <w:trPr>
          <w:trHeight w:val="407"/>
          <w:jc w:val="center"/>
        </w:trPr>
        <w:tc>
          <w:tcPr>
            <w:tcW w:w="677" w:type="dxa"/>
            <w:vAlign w:val="center"/>
          </w:tcPr>
          <w:p w:rsidR="005A5AC2" w:rsidRPr="00967651" w:rsidRDefault="005A5AC2" w:rsidP="00494784">
            <w:pPr>
              <w:pStyle w:val="BodyText11pt"/>
              <w:jc w:val="both"/>
              <w:rPr>
                <w:rFonts w:ascii="Arial" w:hAnsi="Arial" w:cs="Arial"/>
                <w:sz w:val="20"/>
                <w:szCs w:val="20"/>
              </w:rPr>
            </w:pPr>
            <w:r w:rsidRPr="00967651">
              <w:rPr>
                <w:rFonts w:ascii="Arial" w:hAnsi="Arial" w:cs="Arial"/>
                <w:sz w:val="20"/>
                <w:szCs w:val="20"/>
              </w:rPr>
              <w:t>4</w:t>
            </w:r>
          </w:p>
        </w:tc>
        <w:tc>
          <w:tcPr>
            <w:tcW w:w="2340" w:type="dxa"/>
            <w:vAlign w:val="center"/>
          </w:tcPr>
          <w:p w:rsidR="005A5AC2" w:rsidRPr="00967651" w:rsidRDefault="005A5AC2" w:rsidP="00B66BD4">
            <w:pPr>
              <w:pStyle w:val="BodyText3"/>
              <w:rPr>
                <w:rFonts w:ascii="Arial" w:hAnsi="Arial" w:cs="Arial"/>
                <w:sz w:val="20"/>
              </w:rPr>
            </w:pPr>
            <w:r w:rsidRPr="00967651">
              <w:rPr>
                <w:rFonts w:ascii="Arial" w:hAnsi="Arial" w:cs="Arial"/>
                <w:sz w:val="20"/>
              </w:rPr>
              <w:t xml:space="preserve">Mr. </w:t>
            </w:r>
            <w:r w:rsidR="00B66BD4" w:rsidRPr="00967651">
              <w:rPr>
                <w:rFonts w:ascii="Arial" w:hAnsi="Arial" w:cs="Arial"/>
                <w:sz w:val="20"/>
              </w:rPr>
              <w:t>Muhammad Hassan Shuja</w:t>
            </w:r>
          </w:p>
        </w:tc>
        <w:tc>
          <w:tcPr>
            <w:tcW w:w="1542" w:type="dxa"/>
            <w:vAlign w:val="center"/>
          </w:tcPr>
          <w:p w:rsidR="005A5AC2" w:rsidRPr="00967651" w:rsidRDefault="005A5AC2" w:rsidP="00494784">
            <w:pPr>
              <w:spacing w:after="120"/>
              <w:jc w:val="both"/>
              <w:rPr>
                <w:rFonts w:ascii="Arial" w:hAnsi="Arial" w:cs="Arial"/>
                <w:sz w:val="20"/>
                <w:szCs w:val="20"/>
              </w:rPr>
            </w:pPr>
            <w:r w:rsidRPr="00967651">
              <w:rPr>
                <w:rFonts w:ascii="Arial" w:hAnsi="Arial" w:cs="Arial"/>
                <w:sz w:val="20"/>
                <w:szCs w:val="20"/>
              </w:rPr>
              <w:t>Member</w:t>
            </w:r>
          </w:p>
        </w:tc>
        <w:tc>
          <w:tcPr>
            <w:tcW w:w="1881" w:type="dxa"/>
            <w:vAlign w:val="center"/>
          </w:tcPr>
          <w:p w:rsidR="005A5AC2" w:rsidRPr="00967651" w:rsidRDefault="005A5AC2" w:rsidP="00494784">
            <w:pPr>
              <w:spacing w:after="120"/>
              <w:rPr>
                <w:rFonts w:ascii="Arial" w:hAnsi="Arial" w:cs="Arial"/>
                <w:sz w:val="20"/>
                <w:szCs w:val="20"/>
              </w:rPr>
            </w:pPr>
            <w:r w:rsidRPr="00967651">
              <w:rPr>
                <w:rFonts w:ascii="Arial" w:hAnsi="Arial" w:cs="Arial"/>
                <w:sz w:val="20"/>
                <w:szCs w:val="20"/>
              </w:rPr>
              <w:t>Master in Social Sciences</w:t>
            </w:r>
          </w:p>
        </w:tc>
        <w:tc>
          <w:tcPr>
            <w:tcW w:w="2654" w:type="dxa"/>
            <w:vAlign w:val="center"/>
          </w:tcPr>
          <w:p w:rsidR="005A5AC2" w:rsidRPr="00967651" w:rsidRDefault="00B66BD4" w:rsidP="00494784">
            <w:pPr>
              <w:spacing w:after="120"/>
              <w:jc w:val="both"/>
              <w:rPr>
                <w:rFonts w:ascii="Arial" w:hAnsi="Arial" w:cs="Arial"/>
                <w:sz w:val="20"/>
                <w:szCs w:val="20"/>
              </w:rPr>
            </w:pPr>
            <w:r w:rsidRPr="00967651">
              <w:rPr>
                <w:rFonts w:ascii="Arial" w:hAnsi="Arial" w:cs="Arial"/>
                <w:sz w:val="20"/>
                <w:szCs w:val="20"/>
              </w:rPr>
              <w:t>Businessman</w:t>
            </w:r>
          </w:p>
        </w:tc>
      </w:tr>
      <w:tr w:rsidR="005A5AC2" w:rsidRPr="00186EE2" w:rsidTr="00A01C38">
        <w:trPr>
          <w:trHeight w:val="407"/>
          <w:jc w:val="center"/>
        </w:trPr>
        <w:tc>
          <w:tcPr>
            <w:tcW w:w="677" w:type="dxa"/>
            <w:vAlign w:val="center"/>
          </w:tcPr>
          <w:p w:rsidR="005A5AC2" w:rsidRPr="00967651" w:rsidRDefault="005A5AC2" w:rsidP="00494784">
            <w:pPr>
              <w:pStyle w:val="BodyText11pt"/>
              <w:jc w:val="both"/>
              <w:rPr>
                <w:rFonts w:ascii="Arial" w:hAnsi="Arial" w:cs="Arial"/>
                <w:sz w:val="20"/>
                <w:szCs w:val="20"/>
              </w:rPr>
            </w:pPr>
            <w:r w:rsidRPr="00967651">
              <w:rPr>
                <w:rFonts w:ascii="Arial" w:hAnsi="Arial" w:cs="Arial"/>
                <w:sz w:val="20"/>
                <w:szCs w:val="20"/>
              </w:rPr>
              <w:lastRenderedPageBreak/>
              <w:t>5</w:t>
            </w:r>
          </w:p>
        </w:tc>
        <w:tc>
          <w:tcPr>
            <w:tcW w:w="2340" w:type="dxa"/>
            <w:vAlign w:val="center"/>
          </w:tcPr>
          <w:p w:rsidR="005A5AC2" w:rsidRPr="00967651" w:rsidRDefault="00142CB8" w:rsidP="00494784">
            <w:pPr>
              <w:pStyle w:val="BodyText3"/>
              <w:rPr>
                <w:rFonts w:ascii="Arial" w:hAnsi="Arial" w:cs="Arial"/>
                <w:sz w:val="20"/>
              </w:rPr>
            </w:pPr>
            <w:r w:rsidRPr="00967651">
              <w:rPr>
                <w:rFonts w:ascii="Arial" w:hAnsi="Arial" w:cs="Arial"/>
                <w:sz w:val="20"/>
              </w:rPr>
              <w:t>Mr. Imran Aslam</w:t>
            </w:r>
          </w:p>
        </w:tc>
        <w:tc>
          <w:tcPr>
            <w:tcW w:w="1542" w:type="dxa"/>
            <w:vAlign w:val="center"/>
          </w:tcPr>
          <w:p w:rsidR="005A5AC2" w:rsidRPr="00967651" w:rsidRDefault="005A5AC2" w:rsidP="00494784">
            <w:pPr>
              <w:spacing w:after="120"/>
              <w:jc w:val="both"/>
              <w:rPr>
                <w:rFonts w:ascii="Arial" w:hAnsi="Arial" w:cs="Arial"/>
                <w:sz w:val="20"/>
                <w:szCs w:val="20"/>
              </w:rPr>
            </w:pPr>
            <w:r w:rsidRPr="00967651">
              <w:rPr>
                <w:rFonts w:ascii="Arial" w:hAnsi="Arial" w:cs="Arial"/>
                <w:sz w:val="20"/>
                <w:szCs w:val="20"/>
              </w:rPr>
              <w:t>Member</w:t>
            </w:r>
          </w:p>
        </w:tc>
        <w:tc>
          <w:tcPr>
            <w:tcW w:w="1881" w:type="dxa"/>
            <w:vAlign w:val="center"/>
          </w:tcPr>
          <w:p w:rsidR="005A5AC2" w:rsidRPr="00967651" w:rsidRDefault="00142CB8" w:rsidP="00494784">
            <w:pPr>
              <w:spacing w:after="120"/>
              <w:rPr>
                <w:rFonts w:ascii="Arial" w:hAnsi="Arial" w:cs="Arial"/>
                <w:sz w:val="20"/>
                <w:szCs w:val="20"/>
              </w:rPr>
            </w:pPr>
            <w:r w:rsidRPr="00967651">
              <w:rPr>
                <w:rFonts w:ascii="Arial" w:hAnsi="Arial" w:cs="Arial"/>
                <w:sz w:val="20"/>
                <w:szCs w:val="20"/>
              </w:rPr>
              <w:t>MBA (Finance)</w:t>
            </w:r>
          </w:p>
        </w:tc>
        <w:tc>
          <w:tcPr>
            <w:tcW w:w="2654" w:type="dxa"/>
            <w:vAlign w:val="center"/>
          </w:tcPr>
          <w:p w:rsidR="005A5AC2" w:rsidRPr="00967651" w:rsidRDefault="00142CB8" w:rsidP="00494784">
            <w:pPr>
              <w:spacing w:after="120"/>
              <w:jc w:val="both"/>
              <w:rPr>
                <w:rFonts w:ascii="Arial" w:hAnsi="Arial" w:cs="Arial"/>
                <w:sz w:val="20"/>
                <w:szCs w:val="20"/>
              </w:rPr>
            </w:pPr>
            <w:r w:rsidRPr="00967651">
              <w:rPr>
                <w:rFonts w:ascii="Arial" w:hAnsi="Arial" w:cs="Arial"/>
                <w:sz w:val="20"/>
                <w:szCs w:val="20"/>
              </w:rPr>
              <w:t>Private job in (UAE)</w:t>
            </w:r>
          </w:p>
        </w:tc>
      </w:tr>
      <w:tr w:rsidR="005A5AC2" w:rsidRPr="00186EE2" w:rsidTr="00A01C38">
        <w:trPr>
          <w:trHeight w:val="407"/>
          <w:jc w:val="center"/>
        </w:trPr>
        <w:tc>
          <w:tcPr>
            <w:tcW w:w="677" w:type="dxa"/>
            <w:vAlign w:val="center"/>
          </w:tcPr>
          <w:p w:rsidR="005A5AC2" w:rsidRPr="00967651" w:rsidRDefault="005A5AC2" w:rsidP="00494784">
            <w:pPr>
              <w:pStyle w:val="BodyText11pt"/>
              <w:jc w:val="both"/>
              <w:rPr>
                <w:rFonts w:ascii="Arial" w:hAnsi="Arial" w:cs="Arial"/>
                <w:sz w:val="20"/>
                <w:szCs w:val="20"/>
              </w:rPr>
            </w:pPr>
            <w:r w:rsidRPr="00967651">
              <w:rPr>
                <w:rFonts w:ascii="Arial" w:hAnsi="Arial" w:cs="Arial"/>
                <w:sz w:val="20"/>
                <w:szCs w:val="20"/>
              </w:rPr>
              <w:t>6</w:t>
            </w:r>
          </w:p>
        </w:tc>
        <w:tc>
          <w:tcPr>
            <w:tcW w:w="2340" w:type="dxa"/>
            <w:vAlign w:val="center"/>
          </w:tcPr>
          <w:p w:rsidR="005A5AC2" w:rsidRPr="00967651" w:rsidRDefault="003B1821" w:rsidP="00911241">
            <w:pPr>
              <w:pStyle w:val="BodyText"/>
              <w:jc w:val="both"/>
              <w:rPr>
                <w:rFonts w:ascii="Arial" w:hAnsi="Arial" w:cs="Arial"/>
                <w:sz w:val="20"/>
                <w:szCs w:val="20"/>
              </w:rPr>
            </w:pPr>
            <w:r w:rsidRPr="00967651">
              <w:rPr>
                <w:rFonts w:ascii="Arial" w:hAnsi="Arial" w:cs="Arial"/>
                <w:sz w:val="20"/>
                <w:szCs w:val="20"/>
              </w:rPr>
              <w:t xml:space="preserve">Mr. </w:t>
            </w:r>
            <w:r w:rsidR="00911241" w:rsidRPr="00967651">
              <w:rPr>
                <w:rFonts w:ascii="Arial" w:hAnsi="Arial" w:cs="Arial"/>
                <w:sz w:val="20"/>
                <w:szCs w:val="20"/>
              </w:rPr>
              <w:t>Rana Naeem Ul Hasan</w:t>
            </w:r>
          </w:p>
        </w:tc>
        <w:tc>
          <w:tcPr>
            <w:tcW w:w="1542" w:type="dxa"/>
            <w:vAlign w:val="center"/>
          </w:tcPr>
          <w:p w:rsidR="005A5AC2" w:rsidRPr="00967651" w:rsidRDefault="003B1821" w:rsidP="00494784">
            <w:pPr>
              <w:spacing w:after="120"/>
              <w:jc w:val="both"/>
              <w:rPr>
                <w:rFonts w:ascii="Arial" w:hAnsi="Arial" w:cs="Arial"/>
                <w:sz w:val="20"/>
                <w:szCs w:val="20"/>
              </w:rPr>
            </w:pPr>
            <w:r w:rsidRPr="00967651">
              <w:rPr>
                <w:rFonts w:ascii="Arial" w:hAnsi="Arial" w:cs="Arial"/>
                <w:sz w:val="20"/>
                <w:szCs w:val="20"/>
              </w:rPr>
              <w:t>Member</w:t>
            </w:r>
          </w:p>
        </w:tc>
        <w:tc>
          <w:tcPr>
            <w:tcW w:w="1881" w:type="dxa"/>
            <w:vAlign w:val="center"/>
          </w:tcPr>
          <w:p w:rsidR="005A5AC2" w:rsidRPr="00967651" w:rsidRDefault="003B1821" w:rsidP="00494784">
            <w:pPr>
              <w:spacing w:after="120"/>
              <w:rPr>
                <w:rFonts w:ascii="Arial" w:hAnsi="Arial" w:cs="Arial"/>
                <w:sz w:val="20"/>
                <w:szCs w:val="20"/>
              </w:rPr>
            </w:pPr>
            <w:r w:rsidRPr="00967651">
              <w:rPr>
                <w:rFonts w:ascii="Arial" w:hAnsi="Arial" w:cs="Arial"/>
                <w:sz w:val="20"/>
                <w:szCs w:val="20"/>
              </w:rPr>
              <w:t>M</w:t>
            </w:r>
            <w:r w:rsidR="00561C53" w:rsidRPr="00967651">
              <w:rPr>
                <w:rFonts w:ascii="Arial" w:hAnsi="Arial" w:cs="Arial"/>
                <w:sz w:val="20"/>
                <w:szCs w:val="20"/>
              </w:rPr>
              <w:t>.</w:t>
            </w:r>
            <w:r w:rsidRPr="00967651">
              <w:rPr>
                <w:rFonts w:ascii="Arial" w:hAnsi="Arial" w:cs="Arial"/>
                <w:sz w:val="20"/>
                <w:szCs w:val="20"/>
              </w:rPr>
              <w:t>Sc</w:t>
            </w:r>
            <w:r w:rsidR="00C257DB" w:rsidRPr="00967651">
              <w:rPr>
                <w:rFonts w:ascii="Arial" w:hAnsi="Arial" w:cs="Arial"/>
                <w:sz w:val="20"/>
                <w:szCs w:val="20"/>
              </w:rPr>
              <w:t xml:space="preserve"> Economics</w:t>
            </w:r>
          </w:p>
        </w:tc>
        <w:tc>
          <w:tcPr>
            <w:tcW w:w="2654" w:type="dxa"/>
            <w:vAlign w:val="center"/>
          </w:tcPr>
          <w:p w:rsidR="005A5AC2" w:rsidRPr="00967651" w:rsidRDefault="00C257DB" w:rsidP="00494784">
            <w:pPr>
              <w:spacing w:after="120"/>
              <w:jc w:val="both"/>
              <w:rPr>
                <w:rFonts w:ascii="Arial" w:hAnsi="Arial" w:cs="Arial"/>
                <w:sz w:val="20"/>
                <w:szCs w:val="20"/>
              </w:rPr>
            </w:pPr>
            <w:r w:rsidRPr="00967651">
              <w:rPr>
                <w:rFonts w:ascii="Arial" w:hAnsi="Arial" w:cs="Arial"/>
                <w:sz w:val="20"/>
                <w:szCs w:val="20"/>
              </w:rPr>
              <w:t>Govt.</w:t>
            </w:r>
            <w:r w:rsidR="003B1821" w:rsidRPr="00967651">
              <w:rPr>
                <w:rFonts w:ascii="Arial" w:hAnsi="Arial" w:cs="Arial"/>
                <w:sz w:val="20"/>
                <w:szCs w:val="20"/>
              </w:rPr>
              <w:t xml:space="preserve"> Employee</w:t>
            </w:r>
          </w:p>
        </w:tc>
      </w:tr>
      <w:tr w:rsidR="005A5AC2" w:rsidRPr="00186EE2" w:rsidTr="00A01C38">
        <w:trPr>
          <w:trHeight w:val="407"/>
          <w:jc w:val="center"/>
        </w:trPr>
        <w:tc>
          <w:tcPr>
            <w:tcW w:w="677" w:type="dxa"/>
            <w:vAlign w:val="center"/>
          </w:tcPr>
          <w:p w:rsidR="005A5AC2" w:rsidRPr="00967651" w:rsidRDefault="005A5AC2" w:rsidP="00494784">
            <w:pPr>
              <w:pStyle w:val="BodyText11pt"/>
              <w:jc w:val="both"/>
              <w:rPr>
                <w:rFonts w:ascii="Arial" w:hAnsi="Arial" w:cs="Arial"/>
                <w:sz w:val="20"/>
                <w:szCs w:val="20"/>
              </w:rPr>
            </w:pPr>
            <w:r w:rsidRPr="00967651">
              <w:rPr>
                <w:rFonts w:ascii="Arial" w:hAnsi="Arial" w:cs="Arial"/>
                <w:sz w:val="20"/>
                <w:szCs w:val="20"/>
              </w:rPr>
              <w:t>7</w:t>
            </w:r>
          </w:p>
        </w:tc>
        <w:tc>
          <w:tcPr>
            <w:tcW w:w="2340" w:type="dxa"/>
            <w:vAlign w:val="center"/>
          </w:tcPr>
          <w:p w:rsidR="005A5AC2" w:rsidRPr="00967651" w:rsidRDefault="005A5AC2" w:rsidP="00911241">
            <w:pPr>
              <w:rPr>
                <w:rFonts w:ascii="Tahoma" w:hAnsi="Tahoma" w:cs="Tahoma"/>
                <w:color w:val="000000"/>
                <w:sz w:val="20"/>
                <w:szCs w:val="20"/>
              </w:rPr>
            </w:pPr>
            <w:r w:rsidRPr="00967651">
              <w:rPr>
                <w:rFonts w:ascii="Tahoma" w:hAnsi="Tahoma" w:cs="Tahoma"/>
                <w:color w:val="000000"/>
                <w:sz w:val="20"/>
                <w:szCs w:val="20"/>
              </w:rPr>
              <w:t xml:space="preserve">Mr. </w:t>
            </w:r>
            <w:r w:rsidR="00911241" w:rsidRPr="00967651">
              <w:rPr>
                <w:rFonts w:ascii="Tahoma" w:hAnsi="Tahoma" w:cs="Tahoma"/>
                <w:color w:val="000000"/>
                <w:sz w:val="20"/>
                <w:szCs w:val="20"/>
              </w:rPr>
              <w:t>Rauf Ahmad Khan</w:t>
            </w:r>
          </w:p>
        </w:tc>
        <w:tc>
          <w:tcPr>
            <w:tcW w:w="1542" w:type="dxa"/>
            <w:vAlign w:val="center"/>
          </w:tcPr>
          <w:p w:rsidR="005A5AC2" w:rsidRPr="00967651" w:rsidRDefault="005A5AC2" w:rsidP="00494784">
            <w:pPr>
              <w:rPr>
                <w:rFonts w:ascii="Tahoma" w:hAnsi="Tahoma" w:cs="Tahoma"/>
                <w:color w:val="000000"/>
                <w:sz w:val="20"/>
                <w:szCs w:val="20"/>
              </w:rPr>
            </w:pPr>
            <w:r w:rsidRPr="00967651">
              <w:rPr>
                <w:rFonts w:ascii="Tahoma" w:hAnsi="Tahoma" w:cs="Tahoma"/>
                <w:color w:val="000000"/>
                <w:sz w:val="20"/>
                <w:szCs w:val="20"/>
              </w:rPr>
              <w:t>Member</w:t>
            </w:r>
          </w:p>
        </w:tc>
        <w:tc>
          <w:tcPr>
            <w:tcW w:w="1881" w:type="dxa"/>
            <w:vAlign w:val="center"/>
          </w:tcPr>
          <w:p w:rsidR="005A5AC2" w:rsidRPr="00967651" w:rsidRDefault="009342AA" w:rsidP="00494784">
            <w:pPr>
              <w:rPr>
                <w:rFonts w:ascii="Tahoma" w:hAnsi="Tahoma" w:cs="Tahoma"/>
                <w:color w:val="000000"/>
                <w:sz w:val="20"/>
                <w:szCs w:val="20"/>
              </w:rPr>
            </w:pPr>
            <w:r w:rsidRPr="00967651">
              <w:rPr>
                <w:rFonts w:ascii="Tahoma" w:hAnsi="Tahoma" w:cs="Tahoma"/>
                <w:color w:val="000000"/>
                <w:sz w:val="20"/>
                <w:szCs w:val="20"/>
              </w:rPr>
              <w:t>MA Social Science</w:t>
            </w:r>
          </w:p>
        </w:tc>
        <w:tc>
          <w:tcPr>
            <w:tcW w:w="2654" w:type="dxa"/>
            <w:vAlign w:val="center"/>
          </w:tcPr>
          <w:p w:rsidR="005A5AC2" w:rsidRPr="00967651" w:rsidRDefault="00C257DB" w:rsidP="00494784">
            <w:pPr>
              <w:rPr>
                <w:rFonts w:ascii="Tahoma" w:hAnsi="Tahoma" w:cs="Tahoma"/>
                <w:color w:val="000000"/>
                <w:sz w:val="20"/>
                <w:szCs w:val="20"/>
              </w:rPr>
            </w:pPr>
            <w:r w:rsidRPr="00967651">
              <w:rPr>
                <w:rFonts w:ascii="Tahoma" w:hAnsi="Tahoma" w:cs="Tahoma"/>
                <w:color w:val="000000"/>
                <w:sz w:val="20"/>
                <w:szCs w:val="20"/>
              </w:rPr>
              <w:t>Doctor</w:t>
            </w:r>
          </w:p>
        </w:tc>
      </w:tr>
    </w:tbl>
    <w:p w:rsidR="00746F35" w:rsidRPr="00967651" w:rsidRDefault="0059106C" w:rsidP="00967651">
      <w:pPr>
        <w:shd w:val="clear" w:color="auto" w:fill="A6A6A6" w:themeFill="background1" w:themeFillShade="A6"/>
        <w:spacing w:after="0" w:line="240" w:lineRule="auto"/>
        <w:jc w:val="both"/>
        <w:rPr>
          <w:rFonts w:ascii="Arial" w:hAnsi="Arial" w:cs="Arial"/>
          <w:b/>
        </w:rPr>
      </w:pPr>
      <w:bookmarkStart w:id="38" w:name="_Toc174184175"/>
      <w:r w:rsidRPr="0059106C">
        <w:rPr>
          <w:rFonts w:cs="Arial"/>
          <w:bCs/>
          <w:iCs/>
          <w:noProof/>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0;text-align:left;margin-left:-1.4pt;margin-top:34.4pt;width:467.3pt;height:248.55pt;z-index:251714560;mso-position-horizontal-relative:text;mso-position-vertical-relative:text">
            <v:imagedata r:id="rId39" o:title=""/>
            <w10:wrap type="square"/>
          </v:shape>
          <o:OLEObject Type="Embed" ProgID="PowerPoint.Slide.12" ShapeID="_x0000_s1063" DrawAspect="Content" ObjectID="_1383380738" r:id="rId40"/>
        </w:pict>
      </w:r>
      <w:r w:rsidR="00302BBA">
        <w:rPr>
          <w:rFonts w:ascii="Arial" w:hAnsi="Arial" w:cs="Arial"/>
          <w:b/>
        </w:rPr>
        <w:t>1</w:t>
      </w:r>
      <w:r w:rsidR="00BA3A6E">
        <w:rPr>
          <w:rFonts w:ascii="Arial" w:hAnsi="Arial" w:cs="Arial"/>
          <w:b/>
        </w:rPr>
        <w:t>4</w:t>
      </w:r>
      <w:r w:rsidR="00302BBA">
        <w:rPr>
          <w:rFonts w:ascii="Arial" w:hAnsi="Arial" w:cs="Arial"/>
          <w:b/>
        </w:rPr>
        <w:t>.</w:t>
      </w:r>
      <w:r w:rsidR="00302BBA">
        <w:rPr>
          <w:rFonts w:ascii="Arial" w:hAnsi="Arial" w:cs="Arial"/>
          <w:b/>
        </w:rPr>
        <w:tab/>
      </w:r>
      <w:r w:rsidR="00302BBA" w:rsidRPr="009D476C">
        <w:rPr>
          <w:rFonts w:ascii="Arial" w:hAnsi="Arial" w:cs="Arial"/>
          <w:b/>
        </w:rPr>
        <w:t>Management Structure</w:t>
      </w:r>
      <w:bookmarkEnd w:id="38"/>
    </w:p>
    <w:p w:rsidR="00746F35" w:rsidRDefault="00746F35" w:rsidP="009D033C">
      <w:pPr>
        <w:jc w:val="center"/>
        <w:rPr>
          <w:rFonts w:ascii="Calibri" w:hAnsi="Calibri"/>
          <w:b/>
          <w:bCs/>
        </w:rPr>
      </w:pPr>
    </w:p>
    <w:p w:rsidR="00746F35" w:rsidRDefault="00746F35" w:rsidP="009D033C">
      <w:pPr>
        <w:jc w:val="center"/>
        <w:rPr>
          <w:rFonts w:ascii="Calibri" w:hAnsi="Calibri"/>
          <w:b/>
          <w:bCs/>
        </w:rPr>
      </w:pPr>
    </w:p>
    <w:p w:rsidR="00746F35" w:rsidRDefault="00746F35" w:rsidP="009D033C">
      <w:pPr>
        <w:jc w:val="center"/>
        <w:rPr>
          <w:rFonts w:ascii="Calibri" w:hAnsi="Calibri"/>
          <w:b/>
          <w:bCs/>
        </w:rPr>
      </w:pPr>
    </w:p>
    <w:p w:rsidR="00746F35" w:rsidRDefault="00746F35" w:rsidP="009D033C">
      <w:pPr>
        <w:jc w:val="center"/>
        <w:rPr>
          <w:rFonts w:ascii="Calibri" w:hAnsi="Calibri"/>
          <w:b/>
          <w:bCs/>
        </w:rPr>
      </w:pPr>
    </w:p>
    <w:p w:rsidR="00746F35" w:rsidRDefault="00746F35" w:rsidP="009D033C">
      <w:pPr>
        <w:jc w:val="center"/>
        <w:rPr>
          <w:rFonts w:ascii="Calibri" w:hAnsi="Calibri"/>
          <w:b/>
          <w:bCs/>
        </w:rPr>
      </w:pPr>
    </w:p>
    <w:p w:rsidR="00746F35" w:rsidRDefault="00746F35" w:rsidP="009D033C">
      <w:pPr>
        <w:jc w:val="center"/>
        <w:rPr>
          <w:rFonts w:ascii="Calibri" w:hAnsi="Calibri"/>
          <w:b/>
          <w:bCs/>
        </w:rPr>
      </w:pPr>
    </w:p>
    <w:p w:rsidR="00746F35" w:rsidRDefault="00746F35" w:rsidP="009D033C">
      <w:pPr>
        <w:jc w:val="center"/>
        <w:rPr>
          <w:rFonts w:ascii="Calibri" w:hAnsi="Calibri"/>
          <w:b/>
          <w:bCs/>
        </w:rPr>
      </w:pPr>
    </w:p>
    <w:p w:rsidR="00746F35" w:rsidRDefault="00746F35" w:rsidP="009D033C">
      <w:pPr>
        <w:jc w:val="center"/>
        <w:rPr>
          <w:rFonts w:ascii="Calibri" w:hAnsi="Calibri"/>
          <w:b/>
          <w:bCs/>
        </w:rPr>
      </w:pPr>
    </w:p>
    <w:p w:rsidR="00DF7752" w:rsidRDefault="00DF7752" w:rsidP="009D033C">
      <w:pPr>
        <w:jc w:val="center"/>
        <w:rPr>
          <w:rFonts w:ascii="Calibri" w:hAnsi="Calibri"/>
          <w:b/>
          <w:bCs/>
        </w:rPr>
      </w:pPr>
    </w:p>
    <w:p w:rsidR="00DF7752" w:rsidRDefault="00DF7752" w:rsidP="009D033C">
      <w:pPr>
        <w:jc w:val="center"/>
        <w:rPr>
          <w:rFonts w:ascii="Calibri" w:hAnsi="Calibri"/>
          <w:b/>
          <w:bCs/>
        </w:rPr>
      </w:pPr>
    </w:p>
    <w:p w:rsidR="00DF7752" w:rsidRDefault="00DF7752" w:rsidP="009D033C">
      <w:pPr>
        <w:jc w:val="center"/>
        <w:rPr>
          <w:rFonts w:ascii="Calibri" w:hAnsi="Calibri"/>
          <w:b/>
          <w:bCs/>
        </w:rPr>
      </w:pPr>
    </w:p>
    <w:p w:rsidR="00746F35" w:rsidRPr="00DB1586" w:rsidRDefault="00746F35" w:rsidP="00746F35">
      <w:pPr>
        <w:pStyle w:val="Heading1"/>
        <w:keepNext w:val="0"/>
        <w:shd w:val="clear" w:color="auto" w:fill="A6A6A6"/>
        <w:spacing w:after="120"/>
        <w:jc w:val="both"/>
        <w:rPr>
          <w:rFonts w:ascii="Arial" w:hAnsi="Arial" w:cs="Arial"/>
          <w:smallCaps/>
          <w:sz w:val="22"/>
          <w:szCs w:val="22"/>
        </w:rPr>
      </w:pPr>
      <w:r>
        <w:rPr>
          <w:rFonts w:ascii="Arial" w:hAnsi="Arial" w:cs="Arial"/>
          <w:smallCaps/>
          <w:sz w:val="22"/>
          <w:szCs w:val="22"/>
        </w:rPr>
        <w:lastRenderedPageBreak/>
        <w:t>15. AAS Foundation-Over all Key Performance</w:t>
      </w:r>
    </w:p>
    <w:p w:rsidR="006260E0" w:rsidRPr="0086071B" w:rsidRDefault="00746F35" w:rsidP="009D033C">
      <w:pPr>
        <w:jc w:val="center"/>
        <w:rPr>
          <w:rFonts w:ascii="Calibri" w:hAnsi="Calibri"/>
          <w:b/>
          <w:bCs/>
        </w:rPr>
      </w:pPr>
      <w:r>
        <w:rPr>
          <w:rFonts w:ascii="Calibri" w:hAnsi="Calibri"/>
          <w:b/>
          <w:bCs/>
        </w:rPr>
        <w:t xml:space="preserve"> </w:t>
      </w:r>
      <w:r w:rsidR="00D13D83">
        <w:rPr>
          <w:rFonts w:ascii="Calibri" w:hAnsi="Calibri"/>
          <w:b/>
          <w:bCs/>
        </w:rPr>
        <w:t xml:space="preserve">(Updated </w:t>
      </w:r>
      <w:r w:rsidR="00C75642">
        <w:rPr>
          <w:rFonts w:ascii="Calibri" w:hAnsi="Calibri"/>
          <w:b/>
          <w:bCs/>
        </w:rPr>
        <w:t xml:space="preserve">November </w:t>
      </w:r>
      <w:r w:rsidR="00550C14">
        <w:rPr>
          <w:rFonts w:ascii="Calibri" w:hAnsi="Calibri"/>
          <w:b/>
          <w:bCs/>
        </w:rPr>
        <w:t>30</w:t>
      </w:r>
      <w:r w:rsidR="00D13D83">
        <w:rPr>
          <w:rFonts w:ascii="Calibri" w:hAnsi="Calibri"/>
          <w:b/>
          <w:bCs/>
        </w:rPr>
        <w:t>, 2011</w:t>
      </w:r>
      <w:r w:rsidR="006260E0" w:rsidRPr="00570214">
        <w:rPr>
          <w:rFonts w:ascii="Calibri" w:hAnsi="Calibri"/>
          <w:b/>
          <w:bCs/>
        </w:rPr>
        <w:t>)</w:t>
      </w:r>
    </w:p>
    <w:p w:rsidR="005050BF" w:rsidRPr="00746F35" w:rsidRDefault="005050BF" w:rsidP="007924B4">
      <w:pPr>
        <w:numPr>
          <w:ilvl w:val="0"/>
          <w:numId w:val="14"/>
        </w:numPr>
        <w:spacing w:line="240" w:lineRule="auto"/>
        <w:rPr>
          <w:rFonts w:ascii="Calibri" w:hAnsi="Calibri"/>
        </w:rPr>
      </w:pPr>
      <w:r w:rsidRPr="00746F35">
        <w:rPr>
          <w:rFonts w:ascii="Calibri" w:hAnsi="Calibri"/>
          <w:bCs/>
        </w:rPr>
        <w:t xml:space="preserve">District coverage                                                               </w:t>
      </w:r>
      <w:r w:rsidR="00751529" w:rsidRPr="00746F35">
        <w:rPr>
          <w:rFonts w:ascii="Calibri" w:hAnsi="Calibri"/>
          <w:bCs/>
        </w:rPr>
        <w:t xml:space="preserve">          </w:t>
      </w:r>
      <w:r w:rsidR="00751529" w:rsidRPr="00746F35">
        <w:rPr>
          <w:rFonts w:ascii="Calibri" w:hAnsi="Calibri"/>
          <w:bCs/>
        </w:rPr>
        <w:tab/>
        <w:t xml:space="preserve">                  </w:t>
      </w:r>
      <w:r w:rsidRPr="00746F35">
        <w:rPr>
          <w:rFonts w:ascii="Calibri" w:hAnsi="Calibri"/>
          <w:bCs/>
        </w:rPr>
        <w:t xml:space="preserve">                 01</w:t>
      </w:r>
    </w:p>
    <w:p w:rsidR="005050BF" w:rsidRPr="00746F35" w:rsidRDefault="005050BF" w:rsidP="007924B4">
      <w:pPr>
        <w:numPr>
          <w:ilvl w:val="0"/>
          <w:numId w:val="14"/>
        </w:numPr>
        <w:spacing w:line="240" w:lineRule="auto"/>
        <w:rPr>
          <w:rFonts w:ascii="Calibri" w:hAnsi="Calibri"/>
        </w:rPr>
      </w:pPr>
      <w:r w:rsidRPr="00746F35">
        <w:rPr>
          <w:rFonts w:ascii="Calibri" w:hAnsi="Calibri"/>
          <w:bCs/>
        </w:rPr>
        <w:t xml:space="preserve">Tehsil coverage                                                             </w:t>
      </w:r>
      <w:r w:rsidR="00751529" w:rsidRPr="00746F35">
        <w:rPr>
          <w:rFonts w:ascii="Calibri" w:hAnsi="Calibri"/>
          <w:bCs/>
        </w:rPr>
        <w:t xml:space="preserve">                              </w:t>
      </w:r>
      <w:r w:rsidR="00751529" w:rsidRPr="00746F35">
        <w:rPr>
          <w:rFonts w:ascii="Calibri" w:hAnsi="Calibri"/>
          <w:bCs/>
        </w:rPr>
        <w:tab/>
        <w:t xml:space="preserve">            </w:t>
      </w:r>
      <w:r w:rsidRPr="00746F35">
        <w:rPr>
          <w:rFonts w:ascii="Calibri" w:hAnsi="Calibri"/>
          <w:bCs/>
        </w:rPr>
        <w:t xml:space="preserve">    </w:t>
      </w:r>
      <w:r w:rsidR="002C5D89" w:rsidRPr="00746F35">
        <w:rPr>
          <w:rFonts w:ascii="Calibri" w:hAnsi="Calibri"/>
          <w:bCs/>
        </w:rPr>
        <w:t xml:space="preserve"> </w:t>
      </w:r>
      <w:r w:rsidRPr="00746F35">
        <w:rPr>
          <w:rFonts w:ascii="Calibri" w:hAnsi="Calibri"/>
          <w:bCs/>
        </w:rPr>
        <w:t xml:space="preserve">    0</w:t>
      </w:r>
      <w:r w:rsidR="00D81765" w:rsidRPr="00746F35">
        <w:rPr>
          <w:rFonts w:ascii="Calibri" w:hAnsi="Calibri"/>
          <w:bCs/>
        </w:rPr>
        <w:t>1</w:t>
      </w:r>
    </w:p>
    <w:p w:rsidR="005050BF" w:rsidRPr="00746F35" w:rsidRDefault="005050BF" w:rsidP="007924B4">
      <w:pPr>
        <w:numPr>
          <w:ilvl w:val="0"/>
          <w:numId w:val="14"/>
        </w:numPr>
        <w:spacing w:line="240" w:lineRule="auto"/>
        <w:rPr>
          <w:rFonts w:ascii="Calibri" w:hAnsi="Calibri"/>
        </w:rPr>
      </w:pPr>
      <w:r w:rsidRPr="00746F35">
        <w:rPr>
          <w:rFonts w:ascii="Calibri" w:hAnsi="Calibri"/>
          <w:bCs/>
        </w:rPr>
        <w:t>UC’s coverage`</w:t>
      </w:r>
      <w:r w:rsidRPr="00746F35">
        <w:rPr>
          <w:rFonts w:ascii="Calibri" w:hAnsi="Calibri"/>
          <w:bCs/>
        </w:rPr>
        <w:tab/>
      </w:r>
      <w:r w:rsidRPr="00746F35">
        <w:rPr>
          <w:rFonts w:ascii="Calibri" w:hAnsi="Calibri"/>
          <w:bCs/>
        </w:rPr>
        <w:tab/>
      </w:r>
      <w:r w:rsidRPr="00746F35">
        <w:rPr>
          <w:rFonts w:ascii="Calibri" w:hAnsi="Calibri"/>
          <w:bCs/>
        </w:rPr>
        <w:tab/>
      </w:r>
      <w:r w:rsidRPr="00746F35">
        <w:rPr>
          <w:rFonts w:ascii="Calibri" w:hAnsi="Calibri"/>
          <w:bCs/>
        </w:rPr>
        <w:tab/>
      </w:r>
      <w:r w:rsidRPr="00746F35">
        <w:rPr>
          <w:rFonts w:ascii="Calibri" w:hAnsi="Calibri"/>
          <w:bCs/>
        </w:rPr>
        <w:tab/>
      </w:r>
      <w:r w:rsidRPr="00746F35">
        <w:rPr>
          <w:rFonts w:ascii="Calibri" w:hAnsi="Calibri"/>
          <w:bCs/>
        </w:rPr>
        <w:tab/>
      </w:r>
      <w:r w:rsidRPr="00746F35">
        <w:rPr>
          <w:rFonts w:ascii="Calibri" w:hAnsi="Calibri"/>
          <w:bCs/>
        </w:rPr>
        <w:tab/>
      </w:r>
      <w:r w:rsidRPr="00746F35">
        <w:rPr>
          <w:rFonts w:ascii="Calibri" w:hAnsi="Calibri"/>
          <w:bCs/>
        </w:rPr>
        <w:tab/>
      </w:r>
      <w:r w:rsidR="00751529" w:rsidRPr="00746F35">
        <w:rPr>
          <w:rFonts w:ascii="Calibri" w:hAnsi="Calibri"/>
          <w:bCs/>
        </w:rPr>
        <w:t xml:space="preserve">      </w:t>
      </w:r>
      <w:r w:rsidR="002C5D89" w:rsidRPr="00746F35">
        <w:rPr>
          <w:rFonts w:ascii="Calibri" w:hAnsi="Calibri"/>
          <w:bCs/>
        </w:rPr>
        <w:t xml:space="preserve">           </w:t>
      </w:r>
      <w:r w:rsidRPr="00746F35">
        <w:rPr>
          <w:rFonts w:ascii="Calibri" w:hAnsi="Calibri"/>
          <w:bCs/>
        </w:rPr>
        <w:t xml:space="preserve">   </w:t>
      </w:r>
      <w:r w:rsidR="000260F4" w:rsidRPr="00746F35">
        <w:rPr>
          <w:rFonts w:ascii="Calibri" w:hAnsi="Calibri"/>
          <w:bCs/>
        </w:rPr>
        <w:t xml:space="preserve"> </w:t>
      </w:r>
      <w:r w:rsidR="00D81765" w:rsidRPr="00746F35">
        <w:rPr>
          <w:rFonts w:ascii="Calibri" w:hAnsi="Calibri"/>
          <w:bCs/>
        </w:rPr>
        <w:t>31</w:t>
      </w:r>
    </w:p>
    <w:p w:rsidR="005050BF" w:rsidRPr="00746F35" w:rsidRDefault="005050BF" w:rsidP="007924B4">
      <w:pPr>
        <w:numPr>
          <w:ilvl w:val="0"/>
          <w:numId w:val="14"/>
        </w:numPr>
        <w:spacing w:line="240" w:lineRule="auto"/>
        <w:rPr>
          <w:rFonts w:ascii="Calibri" w:hAnsi="Calibri"/>
        </w:rPr>
      </w:pPr>
      <w:r w:rsidRPr="00746F35">
        <w:rPr>
          <w:rFonts w:ascii="Calibri" w:hAnsi="Calibri"/>
          <w:bCs/>
        </w:rPr>
        <w:t>Outreach (No. of Villages)</w:t>
      </w:r>
      <w:r w:rsidRPr="00746F35">
        <w:rPr>
          <w:rFonts w:ascii="Calibri" w:hAnsi="Calibri"/>
          <w:bCs/>
        </w:rPr>
        <w:tab/>
      </w:r>
      <w:r w:rsidRPr="00746F35">
        <w:rPr>
          <w:rFonts w:ascii="Calibri" w:hAnsi="Calibri"/>
          <w:bCs/>
        </w:rPr>
        <w:tab/>
      </w:r>
      <w:r w:rsidRPr="00746F35">
        <w:rPr>
          <w:rFonts w:ascii="Calibri" w:hAnsi="Calibri"/>
          <w:bCs/>
        </w:rPr>
        <w:tab/>
        <w:t xml:space="preserve">             </w:t>
      </w:r>
      <w:r w:rsidR="00751529" w:rsidRPr="00746F35">
        <w:rPr>
          <w:rFonts w:ascii="Calibri" w:hAnsi="Calibri"/>
          <w:bCs/>
        </w:rPr>
        <w:t xml:space="preserve">                      </w:t>
      </w:r>
      <w:r w:rsidR="00751529" w:rsidRPr="00746F35">
        <w:rPr>
          <w:rFonts w:ascii="Calibri" w:hAnsi="Calibri"/>
          <w:bCs/>
        </w:rPr>
        <w:tab/>
        <w:t xml:space="preserve">             </w:t>
      </w:r>
      <w:r w:rsidR="000260F4" w:rsidRPr="00746F35">
        <w:rPr>
          <w:rFonts w:ascii="Calibri" w:hAnsi="Calibri"/>
          <w:bCs/>
        </w:rPr>
        <w:t xml:space="preserve">       </w:t>
      </w:r>
      <w:r w:rsidR="00D81765" w:rsidRPr="00746F35">
        <w:rPr>
          <w:rFonts w:ascii="Calibri" w:hAnsi="Calibri"/>
          <w:bCs/>
        </w:rPr>
        <w:t>2</w:t>
      </w:r>
      <w:r w:rsidR="002C5D89" w:rsidRPr="00746F35">
        <w:rPr>
          <w:rFonts w:ascii="Calibri" w:hAnsi="Calibri"/>
          <w:bCs/>
        </w:rPr>
        <w:t>4</w:t>
      </w:r>
      <w:r w:rsidR="00D937C1" w:rsidRPr="00746F35">
        <w:rPr>
          <w:rFonts w:ascii="Calibri" w:hAnsi="Calibri"/>
          <w:bCs/>
        </w:rPr>
        <w:t>8</w:t>
      </w:r>
      <w:r w:rsidRPr="00746F35">
        <w:rPr>
          <w:rFonts w:ascii="Calibri" w:hAnsi="Calibri"/>
          <w:bCs/>
        </w:rPr>
        <w:t xml:space="preserve"> </w:t>
      </w:r>
    </w:p>
    <w:p w:rsidR="005050BF" w:rsidRPr="00746F35" w:rsidRDefault="005050BF" w:rsidP="007924B4">
      <w:pPr>
        <w:numPr>
          <w:ilvl w:val="0"/>
          <w:numId w:val="14"/>
        </w:numPr>
        <w:spacing w:line="240" w:lineRule="auto"/>
        <w:rPr>
          <w:rFonts w:ascii="Calibri" w:hAnsi="Calibri"/>
        </w:rPr>
      </w:pPr>
      <w:r w:rsidRPr="00746F35">
        <w:rPr>
          <w:rFonts w:ascii="Calibri" w:hAnsi="Calibri"/>
          <w:bCs/>
        </w:rPr>
        <w:t xml:space="preserve">Total No of Branches                                                               </w:t>
      </w:r>
      <w:r w:rsidR="00751529" w:rsidRPr="00746F35">
        <w:rPr>
          <w:rFonts w:ascii="Calibri" w:hAnsi="Calibri"/>
          <w:bCs/>
        </w:rPr>
        <w:t xml:space="preserve">                   </w:t>
      </w:r>
      <w:r w:rsidR="00751529" w:rsidRPr="00746F35">
        <w:rPr>
          <w:rFonts w:ascii="Calibri" w:hAnsi="Calibri"/>
          <w:bCs/>
        </w:rPr>
        <w:tab/>
        <w:t xml:space="preserve">          </w:t>
      </w:r>
      <w:r w:rsidRPr="00746F35">
        <w:rPr>
          <w:rFonts w:ascii="Calibri" w:hAnsi="Calibri"/>
          <w:bCs/>
        </w:rPr>
        <w:t xml:space="preserve">           0</w:t>
      </w:r>
      <w:r w:rsidR="00D81765" w:rsidRPr="00746F35">
        <w:rPr>
          <w:rFonts w:ascii="Calibri" w:hAnsi="Calibri"/>
          <w:bCs/>
        </w:rPr>
        <w:t>1</w:t>
      </w:r>
    </w:p>
    <w:p w:rsidR="005050BF" w:rsidRPr="00746F35" w:rsidRDefault="005050BF" w:rsidP="007924B4">
      <w:pPr>
        <w:numPr>
          <w:ilvl w:val="0"/>
          <w:numId w:val="14"/>
        </w:numPr>
        <w:spacing w:line="240" w:lineRule="auto"/>
        <w:rPr>
          <w:rFonts w:ascii="Calibri" w:hAnsi="Calibri"/>
        </w:rPr>
      </w:pPr>
      <w:r w:rsidRPr="00746F35">
        <w:rPr>
          <w:rFonts w:ascii="Calibri" w:hAnsi="Calibri"/>
          <w:bCs/>
        </w:rPr>
        <w:t xml:space="preserve">Beneficiary HH’s of Social Mobilization Program            </w:t>
      </w:r>
      <w:r w:rsidR="00751529" w:rsidRPr="00746F35">
        <w:rPr>
          <w:rFonts w:ascii="Calibri" w:hAnsi="Calibri"/>
          <w:bCs/>
        </w:rPr>
        <w:t xml:space="preserve">                      </w:t>
      </w:r>
      <w:r w:rsidR="00751529" w:rsidRPr="00746F35">
        <w:rPr>
          <w:rFonts w:ascii="Calibri" w:hAnsi="Calibri"/>
          <w:bCs/>
        </w:rPr>
        <w:tab/>
        <w:t xml:space="preserve">           </w:t>
      </w:r>
      <w:r w:rsidR="00D509F1" w:rsidRPr="00746F35">
        <w:rPr>
          <w:rFonts w:ascii="Calibri" w:hAnsi="Calibri"/>
          <w:bCs/>
        </w:rPr>
        <w:t xml:space="preserve">       </w:t>
      </w:r>
      <w:r w:rsidR="00D81765" w:rsidRPr="00746F35">
        <w:rPr>
          <w:rFonts w:ascii="Calibri" w:hAnsi="Calibri"/>
          <w:bCs/>
        </w:rPr>
        <w:t>3</w:t>
      </w:r>
      <w:r w:rsidR="008A3183" w:rsidRPr="00746F35">
        <w:rPr>
          <w:rFonts w:ascii="Calibri" w:hAnsi="Calibri"/>
          <w:bCs/>
        </w:rPr>
        <w:t>720</w:t>
      </w:r>
    </w:p>
    <w:p w:rsidR="003F01B3" w:rsidRPr="00746F35" w:rsidRDefault="003F01B3" w:rsidP="007924B4">
      <w:pPr>
        <w:numPr>
          <w:ilvl w:val="0"/>
          <w:numId w:val="14"/>
        </w:numPr>
        <w:spacing w:line="240" w:lineRule="auto"/>
        <w:rPr>
          <w:rFonts w:ascii="Calibri" w:hAnsi="Calibri"/>
        </w:rPr>
      </w:pPr>
      <w:r w:rsidRPr="00746F35">
        <w:rPr>
          <w:rFonts w:ascii="Calibri" w:hAnsi="Calibri"/>
          <w:bCs/>
        </w:rPr>
        <w:t xml:space="preserve">Beneficiary HH’s of </w:t>
      </w:r>
      <w:r w:rsidR="00E71EA4" w:rsidRPr="00746F35">
        <w:rPr>
          <w:rFonts w:ascii="Calibri" w:hAnsi="Calibri"/>
          <w:bCs/>
        </w:rPr>
        <w:t xml:space="preserve">Islamic </w:t>
      </w:r>
      <w:r w:rsidR="00751529" w:rsidRPr="00746F35">
        <w:rPr>
          <w:rFonts w:ascii="Calibri" w:hAnsi="Calibri"/>
          <w:bCs/>
        </w:rPr>
        <w:t>Microfinance Program</w:t>
      </w:r>
      <w:r w:rsidR="00751529" w:rsidRPr="00746F35">
        <w:rPr>
          <w:rFonts w:ascii="Calibri" w:hAnsi="Calibri"/>
          <w:bCs/>
        </w:rPr>
        <w:tab/>
      </w:r>
      <w:r w:rsidR="00751529" w:rsidRPr="00746F35">
        <w:rPr>
          <w:rFonts w:ascii="Calibri" w:hAnsi="Calibri"/>
          <w:bCs/>
        </w:rPr>
        <w:tab/>
      </w:r>
      <w:r w:rsidR="00751529" w:rsidRPr="00746F35">
        <w:rPr>
          <w:rFonts w:ascii="Calibri" w:hAnsi="Calibri"/>
          <w:bCs/>
        </w:rPr>
        <w:tab/>
        <w:t xml:space="preserve">             </w:t>
      </w:r>
      <w:r w:rsidRPr="00746F35">
        <w:rPr>
          <w:rFonts w:ascii="Calibri" w:hAnsi="Calibri"/>
          <w:bCs/>
        </w:rPr>
        <w:t xml:space="preserve">       </w:t>
      </w:r>
      <w:r w:rsidR="00D81765" w:rsidRPr="00746F35">
        <w:rPr>
          <w:rFonts w:ascii="Calibri" w:hAnsi="Calibri"/>
          <w:bCs/>
        </w:rPr>
        <w:t>11</w:t>
      </w:r>
      <w:r w:rsidR="00F24369" w:rsidRPr="00746F35">
        <w:rPr>
          <w:rFonts w:ascii="Calibri" w:hAnsi="Calibri"/>
          <w:bCs/>
        </w:rPr>
        <w:t>00</w:t>
      </w:r>
    </w:p>
    <w:p w:rsidR="005050BF" w:rsidRPr="00746F35" w:rsidRDefault="005050BF" w:rsidP="007924B4">
      <w:pPr>
        <w:numPr>
          <w:ilvl w:val="0"/>
          <w:numId w:val="14"/>
        </w:numPr>
        <w:spacing w:line="240" w:lineRule="auto"/>
        <w:rPr>
          <w:rFonts w:ascii="Calibri" w:hAnsi="Calibri"/>
        </w:rPr>
      </w:pPr>
      <w:r w:rsidRPr="00746F35">
        <w:rPr>
          <w:rFonts w:ascii="Calibri" w:hAnsi="Calibri"/>
          <w:bCs/>
        </w:rPr>
        <w:t>Community Model School</w:t>
      </w:r>
      <w:r w:rsidR="00D509F1" w:rsidRPr="00746F35">
        <w:rPr>
          <w:rFonts w:ascii="Calibri" w:hAnsi="Calibri"/>
          <w:bCs/>
        </w:rPr>
        <w:t xml:space="preserve"> for girls</w:t>
      </w:r>
      <w:r w:rsidR="00751529" w:rsidRPr="00746F35">
        <w:rPr>
          <w:rFonts w:ascii="Calibri" w:hAnsi="Calibri"/>
          <w:bCs/>
        </w:rPr>
        <w:tab/>
      </w:r>
      <w:r w:rsidR="00751529" w:rsidRPr="00746F35">
        <w:rPr>
          <w:rFonts w:ascii="Calibri" w:hAnsi="Calibri"/>
          <w:bCs/>
        </w:rPr>
        <w:tab/>
      </w:r>
      <w:r w:rsidR="00751529" w:rsidRPr="00746F35">
        <w:rPr>
          <w:rFonts w:ascii="Calibri" w:hAnsi="Calibri"/>
          <w:bCs/>
        </w:rPr>
        <w:tab/>
      </w:r>
      <w:r w:rsidR="00751529" w:rsidRPr="00746F35">
        <w:rPr>
          <w:rFonts w:ascii="Calibri" w:hAnsi="Calibri"/>
          <w:bCs/>
        </w:rPr>
        <w:tab/>
      </w:r>
      <w:r w:rsidR="00751529" w:rsidRPr="00746F35">
        <w:rPr>
          <w:rFonts w:ascii="Calibri" w:hAnsi="Calibri"/>
          <w:bCs/>
        </w:rPr>
        <w:tab/>
        <w:t xml:space="preserve">             </w:t>
      </w:r>
      <w:r w:rsidRPr="00746F35">
        <w:rPr>
          <w:rFonts w:ascii="Calibri" w:hAnsi="Calibri"/>
          <w:bCs/>
        </w:rPr>
        <w:t xml:space="preserve">        01</w:t>
      </w:r>
    </w:p>
    <w:p w:rsidR="00DF4AEF" w:rsidRPr="00746F35" w:rsidRDefault="00680ABE" w:rsidP="007924B4">
      <w:pPr>
        <w:numPr>
          <w:ilvl w:val="0"/>
          <w:numId w:val="14"/>
        </w:numPr>
        <w:spacing w:line="240" w:lineRule="auto"/>
        <w:rPr>
          <w:rFonts w:ascii="Calibri" w:hAnsi="Calibri"/>
        </w:rPr>
      </w:pPr>
      <w:r w:rsidRPr="00746F35">
        <w:rPr>
          <w:rFonts w:ascii="Calibri" w:hAnsi="Calibri"/>
          <w:bCs/>
        </w:rPr>
        <w:t>Beneficiaries</w:t>
      </w:r>
      <w:r w:rsidR="00751529" w:rsidRPr="00746F35">
        <w:rPr>
          <w:rFonts w:ascii="Calibri" w:hAnsi="Calibri"/>
          <w:bCs/>
        </w:rPr>
        <w:t xml:space="preserve"> of Girls primary school</w:t>
      </w:r>
      <w:r w:rsidR="00751529" w:rsidRPr="00746F35">
        <w:rPr>
          <w:rFonts w:ascii="Calibri" w:hAnsi="Calibri"/>
          <w:bCs/>
        </w:rPr>
        <w:tab/>
      </w:r>
      <w:r w:rsidR="00751529" w:rsidRPr="00746F35">
        <w:rPr>
          <w:rFonts w:ascii="Calibri" w:hAnsi="Calibri"/>
          <w:bCs/>
        </w:rPr>
        <w:tab/>
      </w:r>
      <w:r w:rsidR="00751529" w:rsidRPr="00746F35">
        <w:rPr>
          <w:rFonts w:ascii="Calibri" w:hAnsi="Calibri"/>
          <w:bCs/>
        </w:rPr>
        <w:tab/>
      </w:r>
      <w:r w:rsidR="00751529" w:rsidRPr="00746F35">
        <w:rPr>
          <w:rFonts w:ascii="Calibri" w:hAnsi="Calibri"/>
          <w:bCs/>
        </w:rPr>
        <w:tab/>
      </w:r>
      <w:r w:rsidR="00751529" w:rsidRPr="00746F35">
        <w:rPr>
          <w:rFonts w:ascii="Calibri" w:hAnsi="Calibri"/>
          <w:bCs/>
        </w:rPr>
        <w:tab/>
        <w:t xml:space="preserve">             </w:t>
      </w:r>
      <w:r w:rsidR="00DF4AEF" w:rsidRPr="00746F35">
        <w:rPr>
          <w:rFonts w:ascii="Calibri" w:hAnsi="Calibri"/>
          <w:bCs/>
        </w:rPr>
        <w:t xml:space="preserve">       250</w:t>
      </w:r>
    </w:p>
    <w:p w:rsidR="00DF4AEF" w:rsidRPr="00746F35" w:rsidRDefault="00DF4AEF" w:rsidP="007924B4">
      <w:pPr>
        <w:numPr>
          <w:ilvl w:val="0"/>
          <w:numId w:val="14"/>
        </w:numPr>
        <w:spacing w:line="240" w:lineRule="auto"/>
        <w:rPr>
          <w:rFonts w:ascii="Calibri" w:hAnsi="Calibri"/>
        </w:rPr>
      </w:pPr>
      <w:r w:rsidRPr="00746F35">
        <w:rPr>
          <w:rFonts w:ascii="Calibri" w:hAnsi="Calibri"/>
          <w:bCs/>
        </w:rPr>
        <w:t>Current studen</w:t>
      </w:r>
      <w:r w:rsidR="00751529" w:rsidRPr="00746F35">
        <w:rPr>
          <w:rFonts w:ascii="Calibri" w:hAnsi="Calibri"/>
          <w:bCs/>
        </w:rPr>
        <w:t>ts in girls primary school</w:t>
      </w:r>
      <w:r w:rsidR="00751529" w:rsidRPr="00746F35">
        <w:rPr>
          <w:rFonts w:ascii="Calibri" w:hAnsi="Calibri"/>
          <w:bCs/>
        </w:rPr>
        <w:tab/>
      </w:r>
      <w:r w:rsidR="00751529" w:rsidRPr="00746F35">
        <w:rPr>
          <w:rFonts w:ascii="Calibri" w:hAnsi="Calibri"/>
          <w:bCs/>
        </w:rPr>
        <w:tab/>
      </w:r>
      <w:r w:rsidR="00751529" w:rsidRPr="00746F35">
        <w:rPr>
          <w:rFonts w:ascii="Calibri" w:hAnsi="Calibri"/>
          <w:bCs/>
        </w:rPr>
        <w:tab/>
      </w:r>
      <w:r w:rsidR="00751529" w:rsidRPr="00746F35">
        <w:rPr>
          <w:rFonts w:ascii="Calibri" w:hAnsi="Calibri"/>
          <w:bCs/>
        </w:rPr>
        <w:tab/>
      </w:r>
      <w:r w:rsidR="00751529" w:rsidRPr="00746F35">
        <w:rPr>
          <w:rFonts w:ascii="Calibri" w:hAnsi="Calibri"/>
          <w:bCs/>
        </w:rPr>
        <w:tab/>
        <w:t xml:space="preserve">             </w:t>
      </w:r>
      <w:r w:rsidRPr="00746F35">
        <w:rPr>
          <w:rFonts w:ascii="Calibri" w:hAnsi="Calibri"/>
          <w:bCs/>
        </w:rPr>
        <w:t xml:space="preserve">        50</w:t>
      </w:r>
    </w:p>
    <w:p w:rsidR="00680ABE" w:rsidRPr="00746F35" w:rsidRDefault="00680ABE" w:rsidP="007924B4">
      <w:pPr>
        <w:numPr>
          <w:ilvl w:val="0"/>
          <w:numId w:val="14"/>
        </w:numPr>
        <w:spacing w:line="240" w:lineRule="auto"/>
        <w:rPr>
          <w:rFonts w:ascii="Calibri" w:hAnsi="Calibri"/>
        </w:rPr>
      </w:pPr>
      <w:r w:rsidRPr="00746F35">
        <w:rPr>
          <w:rFonts w:ascii="Calibri" w:hAnsi="Calibri"/>
          <w:bCs/>
        </w:rPr>
        <w:t xml:space="preserve">Technical training through skill development center </w:t>
      </w:r>
      <w:r w:rsidR="00D301C9" w:rsidRPr="00746F35">
        <w:rPr>
          <w:rFonts w:ascii="Calibri" w:hAnsi="Calibri"/>
        </w:rPr>
        <w:t xml:space="preserve">                  </w:t>
      </w:r>
      <w:r w:rsidR="00751529" w:rsidRPr="00746F35">
        <w:rPr>
          <w:rFonts w:ascii="Calibri" w:hAnsi="Calibri"/>
        </w:rPr>
        <w:t xml:space="preserve">                           </w:t>
      </w:r>
      <w:r w:rsidR="00746F35">
        <w:rPr>
          <w:rFonts w:ascii="Calibri" w:hAnsi="Calibri"/>
        </w:rPr>
        <w:t xml:space="preserve">   </w:t>
      </w:r>
      <w:r w:rsidR="00751529" w:rsidRPr="00746F35">
        <w:rPr>
          <w:rFonts w:ascii="Calibri" w:hAnsi="Calibri"/>
        </w:rPr>
        <w:t xml:space="preserve"> </w:t>
      </w:r>
      <w:r w:rsidR="00D301C9" w:rsidRPr="00746F35">
        <w:rPr>
          <w:rFonts w:ascii="Calibri" w:hAnsi="Calibri"/>
        </w:rPr>
        <w:t xml:space="preserve">         01</w:t>
      </w:r>
    </w:p>
    <w:p w:rsidR="00680ABE" w:rsidRPr="00746F35" w:rsidRDefault="00D301C9" w:rsidP="007924B4">
      <w:pPr>
        <w:numPr>
          <w:ilvl w:val="0"/>
          <w:numId w:val="14"/>
        </w:numPr>
        <w:spacing w:line="240" w:lineRule="auto"/>
        <w:rPr>
          <w:rFonts w:ascii="Calibri" w:hAnsi="Calibri"/>
        </w:rPr>
      </w:pPr>
      <w:r w:rsidRPr="00746F35">
        <w:rPr>
          <w:rFonts w:ascii="Calibri" w:hAnsi="Calibri"/>
          <w:bCs/>
        </w:rPr>
        <w:t>Beneficiaries</w:t>
      </w:r>
      <w:r w:rsidR="00680ABE" w:rsidRPr="00746F35">
        <w:rPr>
          <w:rFonts w:ascii="Calibri" w:hAnsi="Calibri"/>
          <w:bCs/>
        </w:rPr>
        <w:t xml:space="preserve"> of technical training </w:t>
      </w:r>
      <w:r w:rsidRPr="00746F35">
        <w:rPr>
          <w:rFonts w:ascii="Calibri" w:hAnsi="Calibri"/>
          <w:bCs/>
        </w:rPr>
        <w:t>through</w:t>
      </w:r>
      <w:r w:rsidR="005E416D" w:rsidRPr="00746F35">
        <w:rPr>
          <w:rFonts w:ascii="Calibri" w:hAnsi="Calibri"/>
          <w:bCs/>
        </w:rPr>
        <w:t xml:space="preserve"> skill development center</w:t>
      </w:r>
      <w:r w:rsidRPr="00746F35">
        <w:rPr>
          <w:rFonts w:ascii="Calibri" w:hAnsi="Calibri"/>
          <w:bCs/>
        </w:rPr>
        <w:t xml:space="preserve">  </w:t>
      </w:r>
      <w:r w:rsidR="00751529" w:rsidRPr="00746F35">
        <w:rPr>
          <w:rFonts w:ascii="Calibri" w:hAnsi="Calibri"/>
          <w:bCs/>
        </w:rPr>
        <w:t xml:space="preserve">             </w:t>
      </w:r>
      <w:r w:rsidR="00D13D83" w:rsidRPr="00746F35">
        <w:rPr>
          <w:rFonts w:ascii="Calibri" w:hAnsi="Calibri"/>
          <w:bCs/>
        </w:rPr>
        <w:t xml:space="preserve">      </w:t>
      </w:r>
      <w:r w:rsidR="00746F35">
        <w:rPr>
          <w:rFonts w:ascii="Calibri" w:hAnsi="Calibri"/>
          <w:bCs/>
        </w:rPr>
        <w:t xml:space="preserve">   </w:t>
      </w:r>
      <w:r w:rsidR="00D13D83" w:rsidRPr="00746F35">
        <w:rPr>
          <w:rFonts w:ascii="Calibri" w:hAnsi="Calibri"/>
          <w:bCs/>
        </w:rPr>
        <w:t xml:space="preserve">       </w:t>
      </w:r>
      <w:r w:rsidR="00210E12" w:rsidRPr="00746F35">
        <w:rPr>
          <w:rFonts w:ascii="Calibri" w:hAnsi="Calibri"/>
          <w:bCs/>
        </w:rPr>
        <w:t>6</w:t>
      </w:r>
      <w:r w:rsidRPr="00746F35">
        <w:rPr>
          <w:rFonts w:ascii="Calibri" w:hAnsi="Calibri"/>
          <w:bCs/>
        </w:rPr>
        <w:t>5</w:t>
      </w:r>
    </w:p>
    <w:p w:rsidR="00680ABE" w:rsidRPr="00746F35" w:rsidRDefault="00680ABE" w:rsidP="007924B4">
      <w:pPr>
        <w:numPr>
          <w:ilvl w:val="0"/>
          <w:numId w:val="14"/>
        </w:numPr>
        <w:spacing w:line="240" w:lineRule="auto"/>
        <w:rPr>
          <w:rFonts w:ascii="Calibri" w:hAnsi="Calibri"/>
        </w:rPr>
      </w:pPr>
      <w:r w:rsidRPr="00746F35">
        <w:rPr>
          <w:rFonts w:ascii="Calibri" w:hAnsi="Calibri"/>
          <w:bCs/>
        </w:rPr>
        <w:t>Current students i</w:t>
      </w:r>
      <w:r w:rsidR="00120C3D" w:rsidRPr="00746F35">
        <w:rPr>
          <w:rFonts w:ascii="Calibri" w:hAnsi="Calibri"/>
          <w:bCs/>
        </w:rPr>
        <w:t>n skill development center</w:t>
      </w:r>
      <w:r w:rsidR="00120C3D" w:rsidRPr="00746F35">
        <w:rPr>
          <w:rFonts w:ascii="Calibri" w:hAnsi="Calibri"/>
          <w:bCs/>
        </w:rPr>
        <w:tab/>
      </w:r>
      <w:r w:rsidR="00120C3D" w:rsidRPr="00746F35">
        <w:rPr>
          <w:rFonts w:ascii="Calibri" w:hAnsi="Calibri"/>
          <w:bCs/>
        </w:rPr>
        <w:tab/>
      </w:r>
      <w:r w:rsidR="00120C3D" w:rsidRPr="00746F35">
        <w:rPr>
          <w:rFonts w:ascii="Calibri" w:hAnsi="Calibri"/>
          <w:bCs/>
        </w:rPr>
        <w:tab/>
      </w:r>
      <w:r w:rsidR="00120C3D" w:rsidRPr="00746F35">
        <w:rPr>
          <w:rFonts w:ascii="Calibri" w:hAnsi="Calibri"/>
          <w:bCs/>
        </w:rPr>
        <w:tab/>
        <w:t xml:space="preserve">   </w:t>
      </w:r>
      <w:r w:rsidR="005E416D" w:rsidRPr="00746F35">
        <w:rPr>
          <w:rFonts w:ascii="Calibri" w:hAnsi="Calibri"/>
          <w:bCs/>
        </w:rPr>
        <w:t xml:space="preserve">    </w:t>
      </w:r>
      <w:r w:rsidR="00751529" w:rsidRPr="00746F35">
        <w:rPr>
          <w:rFonts w:ascii="Calibri" w:hAnsi="Calibri"/>
          <w:bCs/>
        </w:rPr>
        <w:t xml:space="preserve">       </w:t>
      </w:r>
      <w:r w:rsidR="00120C3D" w:rsidRPr="00746F35">
        <w:rPr>
          <w:rFonts w:ascii="Calibri" w:hAnsi="Calibri"/>
          <w:bCs/>
        </w:rPr>
        <w:t xml:space="preserve">        </w:t>
      </w:r>
      <w:r w:rsidR="00D81765" w:rsidRPr="00746F35">
        <w:rPr>
          <w:rFonts w:ascii="Calibri" w:hAnsi="Calibri"/>
          <w:bCs/>
        </w:rPr>
        <w:t>10</w:t>
      </w:r>
    </w:p>
    <w:p w:rsidR="00906DE6" w:rsidRPr="00746F35" w:rsidRDefault="00906DE6" w:rsidP="007924B4">
      <w:pPr>
        <w:numPr>
          <w:ilvl w:val="0"/>
          <w:numId w:val="14"/>
        </w:numPr>
        <w:spacing w:line="240" w:lineRule="auto"/>
        <w:rPr>
          <w:rFonts w:ascii="Calibri" w:hAnsi="Calibri"/>
        </w:rPr>
      </w:pPr>
      <w:r w:rsidRPr="00746F35">
        <w:rPr>
          <w:rFonts w:ascii="Calibri" w:hAnsi="Calibri"/>
          <w:bCs/>
        </w:rPr>
        <w:t>Total No. of model agricultur</w:t>
      </w:r>
      <w:r w:rsidR="00751529" w:rsidRPr="00746F35">
        <w:rPr>
          <w:rFonts w:ascii="Calibri" w:hAnsi="Calibri"/>
          <w:bCs/>
        </w:rPr>
        <w:t>e farm through Bio-Technology</w:t>
      </w:r>
      <w:r w:rsidR="00751529" w:rsidRPr="00746F35">
        <w:rPr>
          <w:rFonts w:ascii="Calibri" w:hAnsi="Calibri"/>
          <w:bCs/>
        </w:rPr>
        <w:tab/>
      </w:r>
      <w:r w:rsidR="00751529" w:rsidRPr="00746F35">
        <w:rPr>
          <w:rFonts w:ascii="Calibri" w:hAnsi="Calibri"/>
          <w:bCs/>
        </w:rPr>
        <w:tab/>
        <w:t xml:space="preserve">              </w:t>
      </w:r>
      <w:r w:rsidRPr="00746F35">
        <w:rPr>
          <w:rFonts w:ascii="Calibri" w:hAnsi="Calibri"/>
          <w:bCs/>
        </w:rPr>
        <w:t xml:space="preserve">        60</w:t>
      </w:r>
    </w:p>
    <w:p w:rsidR="00D62F53" w:rsidRPr="00746F35" w:rsidRDefault="00D62F53" w:rsidP="007924B4">
      <w:pPr>
        <w:numPr>
          <w:ilvl w:val="0"/>
          <w:numId w:val="14"/>
        </w:numPr>
        <w:spacing w:line="240" w:lineRule="auto"/>
        <w:rPr>
          <w:rFonts w:ascii="Calibri" w:hAnsi="Calibri"/>
        </w:rPr>
      </w:pPr>
      <w:r w:rsidRPr="00746F35">
        <w:rPr>
          <w:rFonts w:ascii="Calibri" w:hAnsi="Calibri"/>
          <w:bCs/>
        </w:rPr>
        <w:t>To No. of beneficiaries of Awareness Campaign on Dengue Virus</w:t>
      </w:r>
      <w:r w:rsidRPr="00746F35">
        <w:rPr>
          <w:rFonts w:ascii="Calibri" w:hAnsi="Calibri"/>
          <w:bCs/>
        </w:rPr>
        <w:tab/>
      </w:r>
      <w:r w:rsidRPr="00746F35">
        <w:rPr>
          <w:rFonts w:ascii="Calibri" w:hAnsi="Calibri"/>
          <w:bCs/>
        </w:rPr>
        <w:tab/>
        <w:t xml:space="preserve"> </w:t>
      </w:r>
      <w:r w:rsidR="00746F35">
        <w:rPr>
          <w:rFonts w:ascii="Calibri" w:hAnsi="Calibri"/>
          <w:bCs/>
        </w:rPr>
        <w:t xml:space="preserve">              </w:t>
      </w:r>
      <w:r w:rsidRPr="00746F35">
        <w:rPr>
          <w:rFonts w:ascii="Calibri" w:hAnsi="Calibri"/>
          <w:bCs/>
        </w:rPr>
        <w:t xml:space="preserve">    </w:t>
      </w:r>
      <w:r w:rsidR="00D81765" w:rsidRPr="00746F35">
        <w:rPr>
          <w:rFonts w:ascii="Calibri" w:hAnsi="Calibri"/>
          <w:bCs/>
        </w:rPr>
        <w:t>6</w:t>
      </w:r>
      <w:r w:rsidRPr="00746F35">
        <w:rPr>
          <w:rFonts w:ascii="Calibri" w:hAnsi="Calibri"/>
          <w:bCs/>
        </w:rPr>
        <w:t>000</w:t>
      </w:r>
    </w:p>
    <w:p w:rsidR="005050BF" w:rsidRPr="00746F35" w:rsidRDefault="005050BF" w:rsidP="007924B4">
      <w:pPr>
        <w:numPr>
          <w:ilvl w:val="0"/>
          <w:numId w:val="14"/>
        </w:numPr>
        <w:spacing w:line="240" w:lineRule="auto"/>
        <w:rPr>
          <w:rFonts w:ascii="Calibri" w:hAnsi="Calibri"/>
        </w:rPr>
      </w:pPr>
      <w:r w:rsidRPr="00746F35">
        <w:rPr>
          <w:rFonts w:ascii="Calibri" w:hAnsi="Calibri"/>
          <w:bCs/>
        </w:rPr>
        <w:t xml:space="preserve">Beneficiary HH’s of Capacity Building Program </w:t>
      </w:r>
      <w:r w:rsidR="00684644" w:rsidRPr="00746F35">
        <w:rPr>
          <w:rFonts w:ascii="Calibri" w:hAnsi="Calibri"/>
          <w:bCs/>
        </w:rPr>
        <w:t xml:space="preserve">                                                      </w:t>
      </w:r>
      <w:r w:rsidR="00751529" w:rsidRPr="00746F35">
        <w:rPr>
          <w:rFonts w:ascii="Calibri" w:hAnsi="Calibri"/>
          <w:bCs/>
        </w:rPr>
        <w:t xml:space="preserve"> </w:t>
      </w:r>
      <w:r w:rsidR="00684644" w:rsidRPr="00746F35">
        <w:rPr>
          <w:rFonts w:ascii="Calibri" w:hAnsi="Calibri"/>
          <w:bCs/>
        </w:rPr>
        <w:t xml:space="preserve">     </w:t>
      </w:r>
      <w:r w:rsidR="00746F35">
        <w:rPr>
          <w:rFonts w:ascii="Calibri" w:hAnsi="Calibri"/>
          <w:bCs/>
        </w:rPr>
        <w:t xml:space="preserve">  </w:t>
      </w:r>
      <w:r w:rsidR="00684644" w:rsidRPr="00746F35">
        <w:rPr>
          <w:rFonts w:ascii="Calibri" w:hAnsi="Calibri"/>
          <w:bCs/>
        </w:rPr>
        <w:t xml:space="preserve">  </w:t>
      </w:r>
      <w:r w:rsidR="00746F35">
        <w:rPr>
          <w:rFonts w:ascii="Calibri" w:hAnsi="Calibri"/>
          <w:bCs/>
        </w:rPr>
        <w:t xml:space="preserve"> </w:t>
      </w:r>
      <w:r w:rsidR="00684644" w:rsidRPr="00746F35">
        <w:rPr>
          <w:rFonts w:ascii="Calibri" w:hAnsi="Calibri"/>
          <w:bCs/>
        </w:rPr>
        <w:t xml:space="preserve">    </w:t>
      </w:r>
      <w:r w:rsidR="00D81765" w:rsidRPr="00746F35">
        <w:rPr>
          <w:rFonts w:ascii="Calibri" w:hAnsi="Calibri"/>
          <w:bCs/>
        </w:rPr>
        <w:t>90</w:t>
      </w:r>
    </w:p>
    <w:p w:rsidR="000D3E8F" w:rsidRPr="00746F35" w:rsidRDefault="000D3E8F" w:rsidP="007924B4">
      <w:pPr>
        <w:numPr>
          <w:ilvl w:val="0"/>
          <w:numId w:val="14"/>
        </w:numPr>
        <w:spacing w:line="240" w:lineRule="auto"/>
        <w:rPr>
          <w:rFonts w:ascii="Calibri" w:hAnsi="Calibri"/>
        </w:rPr>
      </w:pPr>
      <w:r w:rsidRPr="00746F35">
        <w:rPr>
          <w:rFonts w:ascii="Calibri" w:hAnsi="Calibri"/>
          <w:bCs/>
        </w:rPr>
        <w:t>Beneficiary HH’s of Modern Livestock Management Techniques (Trainings)</w:t>
      </w:r>
      <w:r w:rsidRPr="00746F35">
        <w:rPr>
          <w:rFonts w:ascii="Calibri" w:hAnsi="Calibri"/>
          <w:bCs/>
        </w:rPr>
        <w:tab/>
        <w:t xml:space="preserve">  </w:t>
      </w:r>
      <w:r w:rsidR="00746F35">
        <w:rPr>
          <w:rFonts w:ascii="Calibri" w:hAnsi="Calibri"/>
          <w:bCs/>
        </w:rPr>
        <w:t xml:space="preserve">  </w:t>
      </w:r>
      <w:r w:rsidRPr="00746F35">
        <w:rPr>
          <w:rFonts w:ascii="Calibri" w:hAnsi="Calibri"/>
          <w:bCs/>
        </w:rPr>
        <w:t xml:space="preserve">   </w:t>
      </w:r>
      <w:r w:rsidR="0091486B" w:rsidRPr="00746F35">
        <w:rPr>
          <w:rFonts w:ascii="Calibri" w:hAnsi="Calibri"/>
          <w:bCs/>
        </w:rPr>
        <w:t xml:space="preserve"> </w:t>
      </w:r>
      <w:r w:rsidR="00D81765" w:rsidRPr="00746F35">
        <w:rPr>
          <w:rFonts w:ascii="Calibri" w:hAnsi="Calibri"/>
          <w:bCs/>
        </w:rPr>
        <w:t>90</w:t>
      </w:r>
    </w:p>
    <w:p w:rsidR="00684644" w:rsidRPr="00746F35" w:rsidRDefault="00684644" w:rsidP="007924B4">
      <w:pPr>
        <w:numPr>
          <w:ilvl w:val="0"/>
          <w:numId w:val="14"/>
        </w:numPr>
        <w:spacing w:line="240" w:lineRule="auto"/>
        <w:rPr>
          <w:rFonts w:ascii="Calibri" w:hAnsi="Calibri"/>
        </w:rPr>
      </w:pPr>
      <w:r w:rsidRPr="00746F35">
        <w:rPr>
          <w:rFonts w:ascii="Calibri" w:hAnsi="Calibri"/>
          <w:bCs/>
        </w:rPr>
        <w:t>Beneficiaries of Sustainable Agriculture Development through Bio Fertilizers</w:t>
      </w:r>
      <w:r w:rsidR="001B194E" w:rsidRPr="00746F35">
        <w:rPr>
          <w:rFonts w:ascii="Calibri" w:hAnsi="Calibri"/>
          <w:bCs/>
        </w:rPr>
        <w:t xml:space="preserve"> (Training)</w:t>
      </w:r>
      <w:r w:rsidR="005E416D" w:rsidRPr="00746F35">
        <w:rPr>
          <w:rFonts w:ascii="Calibri" w:hAnsi="Calibri"/>
          <w:bCs/>
        </w:rPr>
        <w:t xml:space="preserve">   90</w:t>
      </w:r>
    </w:p>
    <w:p w:rsidR="00684644" w:rsidRPr="00746F35" w:rsidRDefault="00684644" w:rsidP="007924B4">
      <w:pPr>
        <w:numPr>
          <w:ilvl w:val="0"/>
          <w:numId w:val="14"/>
        </w:numPr>
        <w:spacing w:line="240" w:lineRule="auto"/>
        <w:rPr>
          <w:rFonts w:ascii="Calibri" w:hAnsi="Calibri"/>
        </w:rPr>
      </w:pPr>
      <w:r w:rsidRPr="00746F35">
        <w:rPr>
          <w:rFonts w:ascii="Calibri" w:hAnsi="Calibri"/>
          <w:bCs/>
        </w:rPr>
        <w:t xml:space="preserve">Beneficiaries of CMST, LMST, Village Development Plan, CNA etc. </w:t>
      </w:r>
      <w:r w:rsidR="00751529" w:rsidRPr="00746F35">
        <w:rPr>
          <w:rFonts w:ascii="Calibri" w:hAnsi="Calibri"/>
          <w:bCs/>
        </w:rPr>
        <w:t xml:space="preserve">        </w:t>
      </w:r>
      <w:r w:rsidR="005E416D" w:rsidRPr="00746F35">
        <w:rPr>
          <w:rFonts w:ascii="Calibri" w:hAnsi="Calibri"/>
          <w:bCs/>
        </w:rPr>
        <w:t xml:space="preserve">                   </w:t>
      </w:r>
      <w:r w:rsidR="00746F35">
        <w:rPr>
          <w:rFonts w:ascii="Calibri" w:hAnsi="Calibri"/>
          <w:bCs/>
        </w:rPr>
        <w:t xml:space="preserve">      </w:t>
      </w:r>
      <w:r w:rsidR="005E416D" w:rsidRPr="00746F35">
        <w:rPr>
          <w:rFonts w:ascii="Calibri" w:hAnsi="Calibri"/>
          <w:bCs/>
        </w:rPr>
        <w:t xml:space="preserve">    290</w:t>
      </w:r>
    </w:p>
    <w:p w:rsidR="00EC349C" w:rsidRPr="00746F35" w:rsidRDefault="00EC349C" w:rsidP="007924B4">
      <w:pPr>
        <w:numPr>
          <w:ilvl w:val="0"/>
          <w:numId w:val="14"/>
        </w:numPr>
        <w:spacing w:line="240" w:lineRule="auto"/>
        <w:rPr>
          <w:rFonts w:ascii="Calibri" w:hAnsi="Calibri"/>
        </w:rPr>
      </w:pPr>
      <w:r w:rsidRPr="00746F35">
        <w:rPr>
          <w:rFonts w:ascii="Calibri" w:hAnsi="Calibri"/>
          <w:bCs/>
        </w:rPr>
        <w:t>Beneficiaries of LCA trainings and capacity building</w:t>
      </w:r>
      <w:r w:rsidRPr="00746F35">
        <w:rPr>
          <w:rFonts w:ascii="Calibri" w:hAnsi="Calibri"/>
          <w:bCs/>
        </w:rPr>
        <w:tab/>
      </w:r>
      <w:r w:rsidRPr="00746F35">
        <w:rPr>
          <w:rFonts w:ascii="Calibri" w:hAnsi="Calibri"/>
          <w:bCs/>
        </w:rPr>
        <w:tab/>
      </w:r>
      <w:r w:rsidRPr="00746F35">
        <w:rPr>
          <w:rFonts w:ascii="Calibri" w:hAnsi="Calibri"/>
          <w:bCs/>
        </w:rPr>
        <w:tab/>
      </w:r>
      <w:r w:rsidRPr="00746F35">
        <w:rPr>
          <w:rFonts w:ascii="Calibri" w:hAnsi="Calibri"/>
          <w:bCs/>
        </w:rPr>
        <w:tab/>
      </w:r>
      <w:r w:rsidR="00746F35">
        <w:rPr>
          <w:rFonts w:ascii="Calibri" w:hAnsi="Calibri"/>
          <w:bCs/>
        </w:rPr>
        <w:t xml:space="preserve">   </w:t>
      </w:r>
      <w:r w:rsidRPr="00746F35">
        <w:rPr>
          <w:rFonts w:ascii="Calibri" w:hAnsi="Calibri"/>
          <w:bCs/>
        </w:rPr>
        <w:t xml:space="preserve">       527</w:t>
      </w:r>
    </w:p>
    <w:p w:rsidR="00B27F0F" w:rsidRPr="00746F35" w:rsidRDefault="00B27F0F" w:rsidP="007924B4">
      <w:pPr>
        <w:numPr>
          <w:ilvl w:val="0"/>
          <w:numId w:val="14"/>
        </w:numPr>
        <w:spacing w:line="240" w:lineRule="auto"/>
        <w:rPr>
          <w:rFonts w:ascii="Calibri" w:hAnsi="Calibri"/>
        </w:rPr>
      </w:pPr>
      <w:r w:rsidRPr="00746F35">
        <w:rPr>
          <w:rFonts w:ascii="Calibri" w:hAnsi="Calibri"/>
          <w:bCs/>
        </w:rPr>
        <w:t>Grant to LCA</w:t>
      </w:r>
      <w:r w:rsidR="008E1630" w:rsidRPr="00746F35">
        <w:rPr>
          <w:rFonts w:ascii="Calibri" w:hAnsi="Calibri"/>
          <w:bCs/>
        </w:rPr>
        <w:t>s</w:t>
      </w:r>
      <w:r w:rsidR="00751529" w:rsidRPr="00746F35">
        <w:rPr>
          <w:rFonts w:ascii="Calibri" w:hAnsi="Calibri"/>
          <w:bCs/>
        </w:rPr>
        <w:t xml:space="preserve"> for UC Development (Rs.)</w:t>
      </w:r>
      <w:r w:rsidR="00751529" w:rsidRPr="00746F35">
        <w:rPr>
          <w:rFonts w:ascii="Calibri" w:hAnsi="Calibri"/>
          <w:bCs/>
        </w:rPr>
        <w:tab/>
      </w:r>
      <w:r w:rsidR="00751529" w:rsidRPr="00746F35">
        <w:rPr>
          <w:rFonts w:ascii="Calibri" w:hAnsi="Calibri"/>
          <w:bCs/>
        </w:rPr>
        <w:tab/>
      </w:r>
      <w:r w:rsidRPr="00746F35">
        <w:rPr>
          <w:rFonts w:ascii="Calibri" w:hAnsi="Calibri"/>
          <w:bCs/>
        </w:rPr>
        <w:tab/>
      </w:r>
      <w:r w:rsidRPr="00746F35">
        <w:rPr>
          <w:rFonts w:ascii="Calibri" w:hAnsi="Calibri"/>
          <w:bCs/>
        </w:rPr>
        <w:tab/>
      </w:r>
      <w:r w:rsidR="00746F35">
        <w:rPr>
          <w:rFonts w:ascii="Calibri" w:hAnsi="Calibri"/>
          <w:bCs/>
        </w:rPr>
        <w:t xml:space="preserve">                     </w:t>
      </w:r>
      <w:r w:rsidRPr="00746F35">
        <w:rPr>
          <w:rFonts w:ascii="Calibri" w:hAnsi="Calibri"/>
          <w:bCs/>
        </w:rPr>
        <w:tab/>
        <w:t>232,500</w:t>
      </w:r>
    </w:p>
    <w:p w:rsidR="00684644" w:rsidRPr="00746F35" w:rsidRDefault="00E24D69" w:rsidP="007924B4">
      <w:pPr>
        <w:numPr>
          <w:ilvl w:val="0"/>
          <w:numId w:val="14"/>
        </w:numPr>
        <w:spacing w:line="240" w:lineRule="auto"/>
        <w:rPr>
          <w:rFonts w:ascii="Calibri" w:hAnsi="Calibri"/>
        </w:rPr>
      </w:pPr>
      <w:r w:rsidRPr="00746F35">
        <w:rPr>
          <w:rFonts w:ascii="Calibri" w:hAnsi="Calibri"/>
        </w:rPr>
        <w:t>VDO Basic Health Unit</w:t>
      </w:r>
      <w:r w:rsidRPr="00746F35">
        <w:rPr>
          <w:rFonts w:ascii="Calibri" w:hAnsi="Calibri"/>
        </w:rPr>
        <w:tab/>
      </w:r>
      <w:r w:rsidRPr="00746F35">
        <w:rPr>
          <w:rFonts w:ascii="Calibri" w:hAnsi="Calibri"/>
        </w:rPr>
        <w:tab/>
      </w:r>
      <w:r w:rsidRPr="00746F35">
        <w:rPr>
          <w:rFonts w:ascii="Calibri" w:hAnsi="Calibri"/>
        </w:rPr>
        <w:tab/>
      </w:r>
      <w:r w:rsidRPr="00746F35">
        <w:rPr>
          <w:rFonts w:ascii="Calibri" w:hAnsi="Calibri"/>
        </w:rPr>
        <w:tab/>
      </w:r>
      <w:r w:rsidRPr="00746F35">
        <w:rPr>
          <w:rFonts w:ascii="Calibri" w:hAnsi="Calibri"/>
        </w:rPr>
        <w:tab/>
      </w:r>
      <w:r w:rsidRPr="00746F35">
        <w:rPr>
          <w:rFonts w:ascii="Calibri" w:hAnsi="Calibri"/>
        </w:rPr>
        <w:tab/>
      </w:r>
      <w:r w:rsidRPr="00746F35">
        <w:rPr>
          <w:rFonts w:ascii="Calibri" w:hAnsi="Calibri"/>
        </w:rPr>
        <w:tab/>
      </w:r>
      <w:r w:rsidRPr="00746F35">
        <w:rPr>
          <w:rFonts w:ascii="Calibri" w:hAnsi="Calibri"/>
        </w:rPr>
        <w:tab/>
        <w:t xml:space="preserve">         </w:t>
      </w:r>
      <w:r w:rsidR="00684644" w:rsidRPr="00746F35">
        <w:rPr>
          <w:rFonts w:ascii="Calibri" w:hAnsi="Calibri"/>
        </w:rPr>
        <w:t>01</w:t>
      </w:r>
    </w:p>
    <w:p w:rsidR="00684644" w:rsidRPr="00746F35" w:rsidRDefault="00D301C9" w:rsidP="007924B4">
      <w:pPr>
        <w:numPr>
          <w:ilvl w:val="0"/>
          <w:numId w:val="14"/>
        </w:numPr>
        <w:spacing w:line="240" w:lineRule="auto"/>
        <w:rPr>
          <w:rFonts w:ascii="Calibri" w:hAnsi="Calibri"/>
        </w:rPr>
      </w:pPr>
      <w:r w:rsidRPr="00746F35">
        <w:rPr>
          <w:rFonts w:ascii="Calibri" w:hAnsi="Calibri"/>
        </w:rPr>
        <w:t>Beneficiaries</w:t>
      </w:r>
      <w:r w:rsidR="00684644" w:rsidRPr="00746F35">
        <w:rPr>
          <w:rFonts w:ascii="Calibri" w:hAnsi="Calibri"/>
        </w:rPr>
        <w:t xml:space="preserve"> of VDO Basi</w:t>
      </w:r>
      <w:r w:rsidR="00E24D69" w:rsidRPr="00746F35">
        <w:rPr>
          <w:rFonts w:ascii="Calibri" w:hAnsi="Calibri"/>
        </w:rPr>
        <w:t>c Health Unit</w:t>
      </w:r>
      <w:r w:rsidR="00E24D69" w:rsidRPr="00746F35">
        <w:rPr>
          <w:rFonts w:ascii="Calibri" w:hAnsi="Calibri"/>
        </w:rPr>
        <w:tab/>
      </w:r>
      <w:r w:rsidR="00E24D69" w:rsidRPr="00746F35">
        <w:rPr>
          <w:rFonts w:ascii="Calibri" w:hAnsi="Calibri"/>
        </w:rPr>
        <w:tab/>
      </w:r>
      <w:r w:rsidR="00E24D69" w:rsidRPr="00746F35">
        <w:rPr>
          <w:rFonts w:ascii="Calibri" w:hAnsi="Calibri"/>
        </w:rPr>
        <w:tab/>
      </w:r>
      <w:r w:rsidR="00E24D69" w:rsidRPr="00746F35">
        <w:rPr>
          <w:rFonts w:ascii="Calibri" w:hAnsi="Calibri"/>
        </w:rPr>
        <w:tab/>
      </w:r>
      <w:r w:rsidR="00E24D69" w:rsidRPr="00746F35">
        <w:rPr>
          <w:rFonts w:ascii="Calibri" w:hAnsi="Calibri"/>
        </w:rPr>
        <w:tab/>
      </w:r>
      <w:r w:rsidR="00E24D69" w:rsidRPr="00746F35">
        <w:rPr>
          <w:rFonts w:ascii="Calibri" w:hAnsi="Calibri"/>
        </w:rPr>
        <w:tab/>
        <w:t xml:space="preserve">        </w:t>
      </w:r>
      <w:r w:rsidR="00684644" w:rsidRPr="00746F35">
        <w:rPr>
          <w:rFonts w:ascii="Calibri" w:hAnsi="Calibri"/>
        </w:rPr>
        <w:t>350</w:t>
      </w:r>
    </w:p>
    <w:p w:rsidR="00CF62EC" w:rsidRPr="00746F35" w:rsidRDefault="00CF62EC" w:rsidP="007924B4">
      <w:pPr>
        <w:numPr>
          <w:ilvl w:val="0"/>
          <w:numId w:val="14"/>
        </w:numPr>
        <w:spacing w:line="240" w:lineRule="auto"/>
        <w:rPr>
          <w:rFonts w:ascii="Calibri" w:hAnsi="Calibri"/>
        </w:rPr>
      </w:pPr>
      <w:r w:rsidRPr="00746F35">
        <w:rPr>
          <w:rFonts w:ascii="Calibri" w:hAnsi="Calibri"/>
        </w:rPr>
        <w:t>VDO Saving</w:t>
      </w:r>
      <w:r w:rsidR="002B7C7E" w:rsidRPr="00746F35">
        <w:rPr>
          <w:rFonts w:ascii="Calibri" w:hAnsi="Calibri"/>
        </w:rPr>
        <w:t xml:space="preserve"> (Rs.)</w:t>
      </w:r>
      <w:r w:rsidRPr="00746F35">
        <w:rPr>
          <w:rFonts w:ascii="Calibri" w:hAnsi="Calibri"/>
        </w:rPr>
        <w:tab/>
      </w:r>
      <w:r w:rsidRPr="00746F35">
        <w:rPr>
          <w:rFonts w:ascii="Calibri" w:hAnsi="Calibri"/>
        </w:rPr>
        <w:tab/>
      </w:r>
      <w:r w:rsidRPr="00746F35">
        <w:rPr>
          <w:rFonts w:ascii="Calibri" w:hAnsi="Calibri"/>
        </w:rPr>
        <w:tab/>
      </w:r>
      <w:r w:rsidRPr="00746F35">
        <w:rPr>
          <w:rFonts w:ascii="Calibri" w:hAnsi="Calibri"/>
        </w:rPr>
        <w:tab/>
      </w:r>
      <w:r w:rsidRPr="00746F35">
        <w:rPr>
          <w:rFonts w:ascii="Calibri" w:hAnsi="Calibri"/>
        </w:rPr>
        <w:tab/>
      </w:r>
      <w:r w:rsidRPr="00746F35">
        <w:rPr>
          <w:rFonts w:ascii="Calibri" w:hAnsi="Calibri"/>
        </w:rPr>
        <w:tab/>
      </w:r>
      <w:r w:rsidR="00746F35">
        <w:rPr>
          <w:rFonts w:ascii="Calibri" w:hAnsi="Calibri"/>
        </w:rPr>
        <w:t xml:space="preserve">  </w:t>
      </w:r>
      <w:r w:rsidRPr="00746F35">
        <w:rPr>
          <w:rFonts w:ascii="Calibri" w:hAnsi="Calibri"/>
        </w:rPr>
        <w:tab/>
      </w:r>
      <w:r w:rsidR="00D03892" w:rsidRPr="00746F35">
        <w:rPr>
          <w:rFonts w:ascii="Calibri" w:hAnsi="Calibri"/>
        </w:rPr>
        <w:t xml:space="preserve">              </w:t>
      </w:r>
      <w:r w:rsidRPr="00746F35">
        <w:rPr>
          <w:rFonts w:ascii="Calibri" w:hAnsi="Calibri"/>
        </w:rPr>
        <w:tab/>
      </w:r>
      <w:r w:rsidR="002B7C7E" w:rsidRPr="00746F35">
        <w:rPr>
          <w:rFonts w:ascii="Calibri" w:hAnsi="Calibri"/>
        </w:rPr>
        <w:t>130,000</w:t>
      </w:r>
    </w:p>
    <w:p w:rsidR="005050BF" w:rsidRPr="00746F35" w:rsidRDefault="005050BF" w:rsidP="007924B4">
      <w:pPr>
        <w:numPr>
          <w:ilvl w:val="0"/>
          <w:numId w:val="14"/>
        </w:numPr>
        <w:spacing w:line="240" w:lineRule="auto"/>
        <w:rPr>
          <w:rFonts w:ascii="Calibri" w:hAnsi="Calibri"/>
        </w:rPr>
      </w:pPr>
      <w:r w:rsidRPr="00746F35">
        <w:rPr>
          <w:rFonts w:ascii="Calibri" w:hAnsi="Calibri"/>
          <w:bCs/>
        </w:rPr>
        <w:t>Total No of CO</w:t>
      </w:r>
      <w:r w:rsidR="00E706AC" w:rsidRPr="00746F35">
        <w:rPr>
          <w:rFonts w:ascii="Calibri" w:hAnsi="Calibri"/>
          <w:bCs/>
        </w:rPr>
        <w:t xml:space="preserve"> and VDO</w:t>
      </w:r>
      <w:r w:rsidRPr="00746F35">
        <w:rPr>
          <w:rFonts w:ascii="Calibri" w:hAnsi="Calibri"/>
          <w:bCs/>
        </w:rPr>
        <w:tab/>
      </w:r>
      <w:r w:rsidRPr="00746F35">
        <w:rPr>
          <w:rFonts w:ascii="Calibri" w:hAnsi="Calibri"/>
          <w:bCs/>
        </w:rPr>
        <w:tab/>
      </w:r>
      <w:r w:rsidR="00E706AC" w:rsidRPr="00746F35">
        <w:rPr>
          <w:rFonts w:ascii="Calibri" w:hAnsi="Calibri"/>
          <w:bCs/>
        </w:rPr>
        <w:tab/>
      </w:r>
      <w:r w:rsidR="00E706AC" w:rsidRPr="00746F35">
        <w:rPr>
          <w:rFonts w:ascii="Calibri" w:hAnsi="Calibri"/>
          <w:bCs/>
        </w:rPr>
        <w:tab/>
      </w:r>
      <w:r w:rsidR="00E706AC" w:rsidRPr="00746F35">
        <w:rPr>
          <w:rFonts w:ascii="Calibri" w:hAnsi="Calibri"/>
          <w:bCs/>
        </w:rPr>
        <w:tab/>
      </w:r>
      <w:r w:rsidR="00E706AC" w:rsidRPr="00746F35">
        <w:rPr>
          <w:rFonts w:ascii="Calibri" w:hAnsi="Calibri"/>
          <w:bCs/>
        </w:rPr>
        <w:tab/>
      </w:r>
      <w:r w:rsidR="00746F35">
        <w:rPr>
          <w:rFonts w:ascii="Calibri" w:hAnsi="Calibri"/>
          <w:bCs/>
        </w:rPr>
        <w:t xml:space="preserve">             </w:t>
      </w:r>
      <w:r w:rsidR="00746F35">
        <w:rPr>
          <w:rFonts w:ascii="Calibri" w:hAnsi="Calibri"/>
          <w:bCs/>
        </w:rPr>
        <w:tab/>
      </w:r>
      <w:r w:rsidR="00E706AC" w:rsidRPr="00746F35">
        <w:rPr>
          <w:rFonts w:ascii="Calibri" w:hAnsi="Calibri"/>
          <w:bCs/>
        </w:rPr>
        <w:tab/>
        <w:t xml:space="preserve">      </w:t>
      </w:r>
      <w:r w:rsidRPr="00746F35">
        <w:rPr>
          <w:rFonts w:ascii="Calibri" w:hAnsi="Calibri"/>
          <w:bCs/>
        </w:rPr>
        <w:t xml:space="preserve">  </w:t>
      </w:r>
      <w:r w:rsidR="00E706AC" w:rsidRPr="00746F35">
        <w:rPr>
          <w:rFonts w:ascii="Calibri" w:hAnsi="Calibri"/>
          <w:bCs/>
        </w:rPr>
        <w:t>150</w:t>
      </w:r>
    </w:p>
    <w:p w:rsidR="00A75F2E" w:rsidRPr="00746F35" w:rsidRDefault="00A75F2E" w:rsidP="007924B4">
      <w:pPr>
        <w:numPr>
          <w:ilvl w:val="0"/>
          <w:numId w:val="14"/>
        </w:numPr>
        <w:spacing w:line="240" w:lineRule="auto"/>
        <w:rPr>
          <w:rFonts w:ascii="Calibri" w:hAnsi="Calibri"/>
        </w:rPr>
      </w:pPr>
      <w:r w:rsidRPr="00746F35">
        <w:rPr>
          <w:rFonts w:ascii="Calibri" w:hAnsi="Calibri"/>
          <w:bCs/>
        </w:rPr>
        <w:t>Total No. of Local Council Association (LCA)</w:t>
      </w:r>
      <w:r w:rsidRPr="00746F35">
        <w:rPr>
          <w:rFonts w:ascii="Calibri" w:hAnsi="Calibri"/>
          <w:bCs/>
        </w:rPr>
        <w:tab/>
      </w:r>
      <w:r w:rsidRPr="00746F35">
        <w:rPr>
          <w:rFonts w:ascii="Calibri" w:hAnsi="Calibri"/>
          <w:bCs/>
        </w:rPr>
        <w:tab/>
      </w:r>
      <w:r w:rsidRPr="00746F35">
        <w:rPr>
          <w:rFonts w:ascii="Calibri" w:hAnsi="Calibri"/>
          <w:bCs/>
        </w:rPr>
        <w:tab/>
      </w:r>
      <w:r w:rsidRPr="00746F35">
        <w:rPr>
          <w:rFonts w:ascii="Calibri" w:hAnsi="Calibri"/>
          <w:bCs/>
        </w:rPr>
        <w:tab/>
      </w:r>
      <w:r w:rsidRPr="00746F35">
        <w:rPr>
          <w:rFonts w:ascii="Calibri" w:hAnsi="Calibri"/>
          <w:bCs/>
        </w:rPr>
        <w:tab/>
        <w:t xml:space="preserve">        31</w:t>
      </w:r>
    </w:p>
    <w:sectPr w:rsidR="00A75F2E" w:rsidRPr="00746F35" w:rsidSect="00AA7342">
      <w:headerReference w:type="default" r:id="rId41"/>
      <w:footerReference w:type="default" r:id="rId42"/>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0976" w:rsidRDefault="005A0976" w:rsidP="007A26E5">
      <w:pPr>
        <w:spacing w:after="0" w:line="240" w:lineRule="auto"/>
      </w:pPr>
      <w:r>
        <w:separator/>
      </w:r>
    </w:p>
  </w:endnote>
  <w:endnote w:type="continuationSeparator" w:id="1">
    <w:p w:rsidR="005A0976" w:rsidRDefault="005A0976" w:rsidP="007A26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News Gothic BT">
    <w:altName w:val="News Gothic"/>
    <w:panose1 w:val="00000000000000000000"/>
    <w:charset w:val="00"/>
    <w:family w:val="swiss"/>
    <w:notTrueType/>
    <w:pitch w:val="default"/>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JJEDH P+ 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5331E3">
      <w:tc>
        <w:tcPr>
          <w:tcW w:w="918" w:type="dxa"/>
        </w:tcPr>
        <w:p w:rsidR="005331E3" w:rsidRDefault="005331E3">
          <w:pPr>
            <w:pStyle w:val="Footer"/>
            <w:jc w:val="right"/>
            <w:rPr>
              <w:b/>
              <w:color w:val="4F81BD" w:themeColor="accent1"/>
              <w:sz w:val="32"/>
              <w:szCs w:val="32"/>
            </w:rPr>
          </w:pPr>
          <w:fldSimple w:instr=" PAGE   \* MERGEFORMAT ">
            <w:r w:rsidR="00DF7752" w:rsidRPr="00DF7752">
              <w:rPr>
                <w:b/>
                <w:noProof/>
                <w:color w:val="4F81BD" w:themeColor="accent1"/>
                <w:sz w:val="32"/>
                <w:szCs w:val="32"/>
              </w:rPr>
              <w:t>22</w:t>
            </w:r>
          </w:fldSimple>
        </w:p>
      </w:tc>
      <w:tc>
        <w:tcPr>
          <w:tcW w:w="7938" w:type="dxa"/>
        </w:tcPr>
        <w:p w:rsidR="005331E3" w:rsidRDefault="005331E3" w:rsidP="002D2293">
          <w:pPr>
            <w:pStyle w:val="Footer"/>
          </w:pPr>
          <w:r>
            <w:t>AAS Foundation</w:t>
          </w:r>
        </w:p>
      </w:tc>
    </w:tr>
  </w:tbl>
  <w:p w:rsidR="005331E3" w:rsidRDefault="005331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0976" w:rsidRDefault="005A0976" w:rsidP="007A26E5">
      <w:pPr>
        <w:spacing w:after="0" w:line="240" w:lineRule="auto"/>
      </w:pPr>
      <w:r>
        <w:separator/>
      </w:r>
    </w:p>
  </w:footnote>
  <w:footnote w:type="continuationSeparator" w:id="1">
    <w:p w:rsidR="005A0976" w:rsidRDefault="005A0976" w:rsidP="007A26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E3" w:rsidRPr="00E82719" w:rsidRDefault="005331E3" w:rsidP="00E82719">
    <w:pPr>
      <w:pStyle w:val="Header"/>
      <w:pBdr>
        <w:bottom w:val="single" w:sz="6" w:space="0" w:color="auto"/>
      </w:pBdr>
      <w:rPr>
        <w:rFonts w:ascii="Calibri" w:hAnsi="Calibri"/>
        <w:b/>
      </w:rPr>
    </w:pPr>
    <w:r>
      <w:rPr>
        <w:rFonts w:ascii="Calibri" w:hAnsi="Calibri"/>
        <w:b/>
      </w:rPr>
      <w:t>Institutional Profile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E77E8"/>
    <w:multiLevelType w:val="hybridMultilevel"/>
    <w:tmpl w:val="A404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03FD7"/>
    <w:multiLevelType w:val="hybridMultilevel"/>
    <w:tmpl w:val="BEE6F3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F55F0E"/>
    <w:multiLevelType w:val="multilevel"/>
    <w:tmpl w:val="6B3E83AC"/>
    <w:lvl w:ilvl="0">
      <w:start w:val="1"/>
      <w:numFmt w:val="decimal"/>
      <w:lvlText w:val="%1"/>
      <w:lvlJc w:val="left"/>
      <w:pPr>
        <w:tabs>
          <w:tab w:val="num" w:pos="360"/>
        </w:tabs>
        <w:ind w:left="360" w:hanging="360"/>
      </w:pPr>
      <w:rPr>
        <w:rFonts w:hint="default"/>
      </w:rPr>
    </w:lvl>
    <w:lvl w:ilvl="1">
      <w:start w:val="1"/>
      <w:numFmt w:val="decimal"/>
      <w:pStyle w:val="PDAHeadingB"/>
      <w:lvlText w:val="%1.%2"/>
      <w:lvlJc w:val="left"/>
      <w:pPr>
        <w:tabs>
          <w:tab w:val="num" w:pos="720"/>
        </w:tabs>
        <w:ind w:left="720" w:hanging="36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3">
    <w:nsid w:val="05C86B6B"/>
    <w:multiLevelType w:val="hybridMultilevel"/>
    <w:tmpl w:val="E3E0CB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B81B01"/>
    <w:multiLevelType w:val="multilevel"/>
    <w:tmpl w:val="49743748"/>
    <w:lvl w:ilvl="0">
      <w:start w:val="8"/>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D214D01"/>
    <w:multiLevelType w:val="hybridMultilevel"/>
    <w:tmpl w:val="E93E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2903AC"/>
    <w:multiLevelType w:val="hybridMultilevel"/>
    <w:tmpl w:val="3662C7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18971AA"/>
    <w:multiLevelType w:val="multilevel"/>
    <w:tmpl w:val="D2BC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540875"/>
    <w:multiLevelType w:val="hybridMultilevel"/>
    <w:tmpl w:val="83084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930130"/>
    <w:multiLevelType w:val="hybridMultilevel"/>
    <w:tmpl w:val="809AF9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1DC66F75"/>
    <w:multiLevelType w:val="multilevel"/>
    <w:tmpl w:val="B880BF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heme="minorHAnsi" w:eastAsiaTheme="minorHAnsi" w:hAnsiTheme="minorHAnsi" w:cs="Arial"/>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CF3D5F"/>
    <w:multiLevelType w:val="hybridMultilevel"/>
    <w:tmpl w:val="6A4440B4"/>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221A708F"/>
    <w:multiLevelType w:val="multilevel"/>
    <w:tmpl w:val="E4284EDE"/>
    <w:lvl w:ilvl="0">
      <w:start w:val="1"/>
      <w:numFmt w:val="decimal"/>
      <w:lvlText w:val="%1."/>
      <w:lvlJc w:val="left"/>
      <w:pPr>
        <w:tabs>
          <w:tab w:val="num" w:pos="360"/>
        </w:tabs>
        <w:ind w:left="360" w:hanging="360"/>
      </w:pPr>
    </w:lvl>
    <w:lvl w:ilvl="1">
      <w:start w:val="1"/>
      <w:numFmt w:val="upperLetter"/>
      <w:lvlText w:val="%2."/>
      <w:lvlJc w:val="left"/>
      <w:pPr>
        <w:tabs>
          <w:tab w:val="num" w:pos="810"/>
        </w:tabs>
        <w:ind w:left="810" w:hanging="360"/>
      </w:pPr>
    </w:lvl>
    <w:lvl w:ilvl="2">
      <w:start w:val="1"/>
      <w:numFmt w:val="decimal"/>
      <w:lvlText w:val="%1.%2.%3."/>
      <w:lvlJc w:val="left"/>
      <w:pPr>
        <w:tabs>
          <w:tab w:val="num" w:pos="1440"/>
        </w:tabs>
        <w:ind w:left="1224" w:hanging="504"/>
      </w:pPr>
      <w:rPr>
        <w:sz w:val="24"/>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2CB0199E"/>
    <w:multiLevelType w:val="multilevel"/>
    <w:tmpl w:val="0812F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4A23EE"/>
    <w:multiLevelType w:val="hybridMultilevel"/>
    <w:tmpl w:val="7654E79E"/>
    <w:lvl w:ilvl="0" w:tplc="04090001">
      <w:start w:val="1"/>
      <w:numFmt w:val="bullet"/>
      <w:lvlText w:val=""/>
      <w:lvlJc w:val="left"/>
      <w:pPr>
        <w:ind w:left="720" w:hanging="360"/>
      </w:pPr>
      <w:rPr>
        <w:rFonts w:ascii="Symbol" w:hAnsi="Symbol" w:hint="default"/>
      </w:rPr>
    </w:lvl>
    <w:lvl w:ilvl="1" w:tplc="D96A3F24">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0D2284"/>
    <w:multiLevelType w:val="hybridMultilevel"/>
    <w:tmpl w:val="CAD00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6F4269"/>
    <w:multiLevelType w:val="hybridMultilevel"/>
    <w:tmpl w:val="CFD6F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D73B07"/>
    <w:multiLevelType w:val="hybridMultilevel"/>
    <w:tmpl w:val="9CE8202E"/>
    <w:lvl w:ilvl="0" w:tplc="D8B8B7B4">
      <w:start w:val="1"/>
      <w:numFmt w:val="bullet"/>
      <w:lvlText w:val=""/>
      <w:lvlJc w:val="left"/>
      <w:pPr>
        <w:tabs>
          <w:tab w:val="num" w:pos="720"/>
        </w:tabs>
        <w:ind w:left="720" w:hanging="360"/>
      </w:pPr>
      <w:rPr>
        <w:rFonts w:ascii="Wingdings 2" w:hAnsi="Wingdings 2" w:hint="default"/>
      </w:rPr>
    </w:lvl>
    <w:lvl w:ilvl="1" w:tplc="EA4264E4" w:tentative="1">
      <w:start w:val="1"/>
      <w:numFmt w:val="bullet"/>
      <w:lvlText w:val=""/>
      <w:lvlJc w:val="left"/>
      <w:pPr>
        <w:tabs>
          <w:tab w:val="num" w:pos="1440"/>
        </w:tabs>
        <w:ind w:left="1440" w:hanging="360"/>
      </w:pPr>
      <w:rPr>
        <w:rFonts w:ascii="Wingdings 2" w:hAnsi="Wingdings 2" w:hint="default"/>
      </w:rPr>
    </w:lvl>
    <w:lvl w:ilvl="2" w:tplc="FA0C66C6" w:tentative="1">
      <w:start w:val="1"/>
      <w:numFmt w:val="bullet"/>
      <w:lvlText w:val=""/>
      <w:lvlJc w:val="left"/>
      <w:pPr>
        <w:tabs>
          <w:tab w:val="num" w:pos="2160"/>
        </w:tabs>
        <w:ind w:left="2160" w:hanging="360"/>
      </w:pPr>
      <w:rPr>
        <w:rFonts w:ascii="Wingdings 2" w:hAnsi="Wingdings 2" w:hint="default"/>
      </w:rPr>
    </w:lvl>
    <w:lvl w:ilvl="3" w:tplc="11DA5DE0" w:tentative="1">
      <w:start w:val="1"/>
      <w:numFmt w:val="bullet"/>
      <w:lvlText w:val=""/>
      <w:lvlJc w:val="left"/>
      <w:pPr>
        <w:tabs>
          <w:tab w:val="num" w:pos="2880"/>
        </w:tabs>
        <w:ind w:left="2880" w:hanging="360"/>
      </w:pPr>
      <w:rPr>
        <w:rFonts w:ascii="Wingdings 2" w:hAnsi="Wingdings 2" w:hint="default"/>
      </w:rPr>
    </w:lvl>
    <w:lvl w:ilvl="4" w:tplc="B5FC0022" w:tentative="1">
      <w:start w:val="1"/>
      <w:numFmt w:val="bullet"/>
      <w:lvlText w:val=""/>
      <w:lvlJc w:val="left"/>
      <w:pPr>
        <w:tabs>
          <w:tab w:val="num" w:pos="3600"/>
        </w:tabs>
        <w:ind w:left="3600" w:hanging="360"/>
      </w:pPr>
      <w:rPr>
        <w:rFonts w:ascii="Wingdings 2" w:hAnsi="Wingdings 2" w:hint="default"/>
      </w:rPr>
    </w:lvl>
    <w:lvl w:ilvl="5" w:tplc="8B886BC6" w:tentative="1">
      <w:start w:val="1"/>
      <w:numFmt w:val="bullet"/>
      <w:lvlText w:val=""/>
      <w:lvlJc w:val="left"/>
      <w:pPr>
        <w:tabs>
          <w:tab w:val="num" w:pos="4320"/>
        </w:tabs>
        <w:ind w:left="4320" w:hanging="360"/>
      </w:pPr>
      <w:rPr>
        <w:rFonts w:ascii="Wingdings 2" w:hAnsi="Wingdings 2" w:hint="default"/>
      </w:rPr>
    </w:lvl>
    <w:lvl w:ilvl="6" w:tplc="034493EA" w:tentative="1">
      <w:start w:val="1"/>
      <w:numFmt w:val="bullet"/>
      <w:lvlText w:val=""/>
      <w:lvlJc w:val="left"/>
      <w:pPr>
        <w:tabs>
          <w:tab w:val="num" w:pos="5040"/>
        </w:tabs>
        <w:ind w:left="5040" w:hanging="360"/>
      </w:pPr>
      <w:rPr>
        <w:rFonts w:ascii="Wingdings 2" w:hAnsi="Wingdings 2" w:hint="default"/>
      </w:rPr>
    </w:lvl>
    <w:lvl w:ilvl="7" w:tplc="04940F8E" w:tentative="1">
      <w:start w:val="1"/>
      <w:numFmt w:val="bullet"/>
      <w:lvlText w:val=""/>
      <w:lvlJc w:val="left"/>
      <w:pPr>
        <w:tabs>
          <w:tab w:val="num" w:pos="5760"/>
        </w:tabs>
        <w:ind w:left="5760" w:hanging="360"/>
      </w:pPr>
      <w:rPr>
        <w:rFonts w:ascii="Wingdings 2" w:hAnsi="Wingdings 2" w:hint="default"/>
      </w:rPr>
    </w:lvl>
    <w:lvl w:ilvl="8" w:tplc="31085DF6" w:tentative="1">
      <w:start w:val="1"/>
      <w:numFmt w:val="bullet"/>
      <w:lvlText w:val=""/>
      <w:lvlJc w:val="left"/>
      <w:pPr>
        <w:tabs>
          <w:tab w:val="num" w:pos="6480"/>
        </w:tabs>
        <w:ind w:left="6480" w:hanging="360"/>
      </w:pPr>
      <w:rPr>
        <w:rFonts w:ascii="Wingdings 2" w:hAnsi="Wingdings 2" w:hint="default"/>
      </w:rPr>
    </w:lvl>
  </w:abstractNum>
  <w:abstractNum w:abstractNumId="18">
    <w:nsid w:val="3A213430"/>
    <w:multiLevelType w:val="hybridMultilevel"/>
    <w:tmpl w:val="99F48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363AEC"/>
    <w:multiLevelType w:val="multilevel"/>
    <w:tmpl w:val="4F60685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3583F6F"/>
    <w:multiLevelType w:val="hybridMultilevel"/>
    <w:tmpl w:val="F1B0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5C476B"/>
    <w:multiLevelType w:val="hybridMultilevel"/>
    <w:tmpl w:val="1640D4B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EF30DDA"/>
    <w:multiLevelType w:val="hybridMultilevel"/>
    <w:tmpl w:val="0D828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512B12"/>
    <w:multiLevelType w:val="hybridMultilevel"/>
    <w:tmpl w:val="03762BB2"/>
    <w:lvl w:ilvl="0" w:tplc="04090001">
      <w:start w:val="1"/>
      <w:numFmt w:val="bullet"/>
      <w:lvlText w:val=""/>
      <w:lvlJc w:val="left"/>
      <w:pPr>
        <w:tabs>
          <w:tab w:val="num" w:pos="720"/>
        </w:tabs>
        <w:ind w:left="720" w:hanging="360"/>
      </w:pPr>
      <w:rPr>
        <w:rFonts w:ascii="Symbol" w:hAnsi="Symbol" w:hint="default"/>
        <w:color w:val="auto"/>
      </w:rPr>
    </w:lvl>
    <w:lvl w:ilvl="1" w:tplc="845678B2" w:tentative="1">
      <w:start w:val="1"/>
      <w:numFmt w:val="bullet"/>
      <w:lvlText w:val=""/>
      <w:lvlJc w:val="left"/>
      <w:pPr>
        <w:tabs>
          <w:tab w:val="num" w:pos="1440"/>
        </w:tabs>
        <w:ind w:left="1440" w:hanging="360"/>
      </w:pPr>
      <w:rPr>
        <w:rFonts w:ascii="Wingdings 2" w:hAnsi="Wingdings 2" w:hint="default"/>
      </w:rPr>
    </w:lvl>
    <w:lvl w:ilvl="2" w:tplc="9F02A752" w:tentative="1">
      <w:start w:val="1"/>
      <w:numFmt w:val="bullet"/>
      <w:lvlText w:val=""/>
      <w:lvlJc w:val="left"/>
      <w:pPr>
        <w:tabs>
          <w:tab w:val="num" w:pos="2160"/>
        </w:tabs>
        <w:ind w:left="2160" w:hanging="360"/>
      </w:pPr>
      <w:rPr>
        <w:rFonts w:ascii="Wingdings 2" w:hAnsi="Wingdings 2" w:hint="default"/>
      </w:rPr>
    </w:lvl>
    <w:lvl w:ilvl="3" w:tplc="79B485DE" w:tentative="1">
      <w:start w:val="1"/>
      <w:numFmt w:val="bullet"/>
      <w:lvlText w:val=""/>
      <w:lvlJc w:val="left"/>
      <w:pPr>
        <w:tabs>
          <w:tab w:val="num" w:pos="2880"/>
        </w:tabs>
        <w:ind w:left="2880" w:hanging="360"/>
      </w:pPr>
      <w:rPr>
        <w:rFonts w:ascii="Wingdings 2" w:hAnsi="Wingdings 2" w:hint="default"/>
      </w:rPr>
    </w:lvl>
    <w:lvl w:ilvl="4" w:tplc="0B8C42EA" w:tentative="1">
      <w:start w:val="1"/>
      <w:numFmt w:val="bullet"/>
      <w:lvlText w:val=""/>
      <w:lvlJc w:val="left"/>
      <w:pPr>
        <w:tabs>
          <w:tab w:val="num" w:pos="3600"/>
        </w:tabs>
        <w:ind w:left="3600" w:hanging="360"/>
      </w:pPr>
      <w:rPr>
        <w:rFonts w:ascii="Wingdings 2" w:hAnsi="Wingdings 2" w:hint="default"/>
      </w:rPr>
    </w:lvl>
    <w:lvl w:ilvl="5" w:tplc="777AF2F6" w:tentative="1">
      <w:start w:val="1"/>
      <w:numFmt w:val="bullet"/>
      <w:lvlText w:val=""/>
      <w:lvlJc w:val="left"/>
      <w:pPr>
        <w:tabs>
          <w:tab w:val="num" w:pos="4320"/>
        </w:tabs>
        <w:ind w:left="4320" w:hanging="360"/>
      </w:pPr>
      <w:rPr>
        <w:rFonts w:ascii="Wingdings 2" w:hAnsi="Wingdings 2" w:hint="default"/>
      </w:rPr>
    </w:lvl>
    <w:lvl w:ilvl="6" w:tplc="8CB2FCEE" w:tentative="1">
      <w:start w:val="1"/>
      <w:numFmt w:val="bullet"/>
      <w:lvlText w:val=""/>
      <w:lvlJc w:val="left"/>
      <w:pPr>
        <w:tabs>
          <w:tab w:val="num" w:pos="5040"/>
        </w:tabs>
        <w:ind w:left="5040" w:hanging="360"/>
      </w:pPr>
      <w:rPr>
        <w:rFonts w:ascii="Wingdings 2" w:hAnsi="Wingdings 2" w:hint="default"/>
      </w:rPr>
    </w:lvl>
    <w:lvl w:ilvl="7" w:tplc="BC8A823C" w:tentative="1">
      <w:start w:val="1"/>
      <w:numFmt w:val="bullet"/>
      <w:lvlText w:val=""/>
      <w:lvlJc w:val="left"/>
      <w:pPr>
        <w:tabs>
          <w:tab w:val="num" w:pos="5760"/>
        </w:tabs>
        <w:ind w:left="5760" w:hanging="360"/>
      </w:pPr>
      <w:rPr>
        <w:rFonts w:ascii="Wingdings 2" w:hAnsi="Wingdings 2" w:hint="default"/>
      </w:rPr>
    </w:lvl>
    <w:lvl w:ilvl="8" w:tplc="D7BCFEAA" w:tentative="1">
      <w:start w:val="1"/>
      <w:numFmt w:val="bullet"/>
      <w:lvlText w:val=""/>
      <w:lvlJc w:val="left"/>
      <w:pPr>
        <w:tabs>
          <w:tab w:val="num" w:pos="6480"/>
        </w:tabs>
        <w:ind w:left="6480" w:hanging="360"/>
      </w:pPr>
      <w:rPr>
        <w:rFonts w:ascii="Wingdings 2" w:hAnsi="Wingdings 2" w:hint="default"/>
      </w:rPr>
    </w:lvl>
  </w:abstractNum>
  <w:abstractNum w:abstractNumId="24">
    <w:nsid w:val="54F57541"/>
    <w:multiLevelType w:val="hybridMultilevel"/>
    <w:tmpl w:val="258843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8712276"/>
    <w:multiLevelType w:val="multilevel"/>
    <w:tmpl w:val="67BAC3D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A3F7B15"/>
    <w:multiLevelType w:val="hybridMultilevel"/>
    <w:tmpl w:val="B060DFD4"/>
    <w:lvl w:ilvl="0" w:tplc="4E1287EA">
      <w:start w:val="1"/>
      <w:numFmt w:val="upperLetter"/>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5A7D4993"/>
    <w:multiLevelType w:val="multilevel"/>
    <w:tmpl w:val="92F42472"/>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41677A2"/>
    <w:multiLevelType w:val="hybridMultilevel"/>
    <w:tmpl w:val="8F948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B47543"/>
    <w:multiLevelType w:val="hybridMultilevel"/>
    <w:tmpl w:val="AA169A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8DC14B2"/>
    <w:multiLevelType w:val="hybridMultilevel"/>
    <w:tmpl w:val="B5A0501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A354E8E"/>
    <w:multiLevelType w:val="hybridMultilevel"/>
    <w:tmpl w:val="6580773C"/>
    <w:lvl w:ilvl="0" w:tplc="04090005">
      <w:start w:val="1"/>
      <w:numFmt w:val="bullet"/>
      <w:lvlText w:val=""/>
      <w:lvlJc w:val="left"/>
      <w:pPr>
        <w:tabs>
          <w:tab w:val="num" w:pos="1080"/>
        </w:tabs>
        <w:ind w:left="1080" w:hanging="360"/>
      </w:pPr>
      <w:rPr>
        <w:rFonts w:ascii="Wingdings" w:hAnsi="Wingdings" w:hint="default"/>
      </w:rPr>
    </w:lvl>
    <w:lvl w:ilvl="1" w:tplc="B10CCB10">
      <w:numFmt w:val="bullet"/>
      <w:lvlText w:val="-"/>
      <w:lvlJc w:val="left"/>
      <w:pPr>
        <w:tabs>
          <w:tab w:val="num" w:pos="2160"/>
        </w:tabs>
        <w:ind w:left="2160" w:hanging="720"/>
      </w:pPr>
      <w:rPr>
        <w:rFonts w:ascii="Arial" w:eastAsia="Times New Roman" w:hAnsi="Arial"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6D565589"/>
    <w:multiLevelType w:val="hybridMultilevel"/>
    <w:tmpl w:val="4C42E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A804C1"/>
    <w:multiLevelType w:val="hybridMultilevel"/>
    <w:tmpl w:val="4104C0F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nsid w:val="6F07389C"/>
    <w:multiLevelType w:val="hybridMultilevel"/>
    <w:tmpl w:val="D52C8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236108"/>
    <w:multiLevelType w:val="hybridMultilevel"/>
    <w:tmpl w:val="AA26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622DFD"/>
    <w:multiLevelType w:val="hybridMultilevel"/>
    <w:tmpl w:val="1A7436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4E67A54"/>
    <w:multiLevelType w:val="hybridMultilevel"/>
    <w:tmpl w:val="3B6857C0"/>
    <w:lvl w:ilvl="0" w:tplc="D96A3F24">
      <w:start w:val="1"/>
      <w:numFmt w:val="bullet"/>
      <w:lvlText w:val="•"/>
      <w:lvlJc w:val="left"/>
      <w:pPr>
        <w:tabs>
          <w:tab w:val="num" w:pos="720"/>
        </w:tabs>
        <w:ind w:left="720" w:hanging="360"/>
      </w:pPr>
      <w:rPr>
        <w:rFonts w:ascii="Times New Roman" w:hAnsi="Times New Roman" w:hint="default"/>
      </w:rPr>
    </w:lvl>
    <w:lvl w:ilvl="1" w:tplc="9EAEE0C8" w:tentative="1">
      <w:start w:val="1"/>
      <w:numFmt w:val="bullet"/>
      <w:lvlText w:val="•"/>
      <w:lvlJc w:val="left"/>
      <w:pPr>
        <w:tabs>
          <w:tab w:val="num" w:pos="1440"/>
        </w:tabs>
        <w:ind w:left="1440" w:hanging="360"/>
      </w:pPr>
      <w:rPr>
        <w:rFonts w:ascii="Times New Roman" w:hAnsi="Times New Roman" w:hint="default"/>
      </w:rPr>
    </w:lvl>
    <w:lvl w:ilvl="2" w:tplc="E3DE43E8" w:tentative="1">
      <w:start w:val="1"/>
      <w:numFmt w:val="bullet"/>
      <w:lvlText w:val="•"/>
      <w:lvlJc w:val="left"/>
      <w:pPr>
        <w:tabs>
          <w:tab w:val="num" w:pos="2160"/>
        </w:tabs>
        <w:ind w:left="2160" w:hanging="360"/>
      </w:pPr>
      <w:rPr>
        <w:rFonts w:ascii="Times New Roman" w:hAnsi="Times New Roman" w:hint="default"/>
      </w:rPr>
    </w:lvl>
    <w:lvl w:ilvl="3" w:tplc="6640079C" w:tentative="1">
      <w:start w:val="1"/>
      <w:numFmt w:val="bullet"/>
      <w:lvlText w:val="•"/>
      <w:lvlJc w:val="left"/>
      <w:pPr>
        <w:tabs>
          <w:tab w:val="num" w:pos="2880"/>
        </w:tabs>
        <w:ind w:left="2880" w:hanging="360"/>
      </w:pPr>
      <w:rPr>
        <w:rFonts w:ascii="Times New Roman" w:hAnsi="Times New Roman" w:hint="default"/>
      </w:rPr>
    </w:lvl>
    <w:lvl w:ilvl="4" w:tplc="6D3C2EDA" w:tentative="1">
      <w:start w:val="1"/>
      <w:numFmt w:val="bullet"/>
      <w:lvlText w:val="•"/>
      <w:lvlJc w:val="left"/>
      <w:pPr>
        <w:tabs>
          <w:tab w:val="num" w:pos="3600"/>
        </w:tabs>
        <w:ind w:left="3600" w:hanging="360"/>
      </w:pPr>
      <w:rPr>
        <w:rFonts w:ascii="Times New Roman" w:hAnsi="Times New Roman" w:hint="default"/>
      </w:rPr>
    </w:lvl>
    <w:lvl w:ilvl="5" w:tplc="AC0CF0E4" w:tentative="1">
      <w:start w:val="1"/>
      <w:numFmt w:val="bullet"/>
      <w:lvlText w:val="•"/>
      <w:lvlJc w:val="left"/>
      <w:pPr>
        <w:tabs>
          <w:tab w:val="num" w:pos="4320"/>
        </w:tabs>
        <w:ind w:left="4320" w:hanging="360"/>
      </w:pPr>
      <w:rPr>
        <w:rFonts w:ascii="Times New Roman" w:hAnsi="Times New Roman" w:hint="default"/>
      </w:rPr>
    </w:lvl>
    <w:lvl w:ilvl="6" w:tplc="1AA46102" w:tentative="1">
      <w:start w:val="1"/>
      <w:numFmt w:val="bullet"/>
      <w:lvlText w:val="•"/>
      <w:lvlJc w:val="left"/>
      <w:pPr>
        <w:tabs>
          <w:tab w:val="num" w:pos="5040"/>
        </w:tabs>
        <w:ind w:left="5040" w:hanging="360"/>
      </w:pPr>
      <w:rPr>
        <w:rFonts w:ascii="Times New Roman" w:hAnsi="Times New Roman" w:hint="default"/>
      </w:rPr>
    </w:lvl>
    <w:lvl w:ilvl="7" w:tplc="DED07002" w:tentative="1">
      <w:start w:val="1"/>
      <w:numFmt w:val="bullet"/>
      <w:lvlText w:val="•"/>
      <w:lvlJc w:val="left"/>
      <w:pPr>
        <w:tabs>
          <w:tab w:val="num" w:pos="5760"/>
        </w:tabs>
        <w:ind w:left="5760" w:hanging="360"/>
      </w:pPr>
      <w:rPr>
        <w:rFonts w:ascii="Times New Roman" w:hAnsi="Times New Roman" w:hint="default"/>
      </w:rPr>
    </w:lvl>
    <w:lvl w:ilvl="8" w:tplc="7382B2FC"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54402D1"/>
    <w:multiLevelType w:val="multilevel"/>
    <w:tmpl w:val="56406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6073369"/>
    <w:multiLevelType w:val="hybridMultilevel"/>
    <w:tmpl w:val="F1A630A8"/>
    <w:lvl w:ilvl="0" w:tplc="04090001">
      <w:start w:val="1"/>
      <w:numFmt w:val="bullet"/>
      <w:lvlText w:val=""/>
      <w:lvlJc w:val="left"/>
      <w:pPr>
        <w:tabs>
          <w:tab w:val="num" w:pos="720"/>
        </w:tabs>
        <w:ind w:left="720" w:hanging="360"/>
      </w:pPr>
      <w:rPr>
        <w:rFonts w:ascii="Symbol" w:hAnsi="Symbol" w:hint="default"/>
        <w:color w:val="auto"/>
      </w:rPr>
    </w:lvl>
    <w:lvl w:ilvl="1" w:tplc="BD0AC63A" w:tentative="1">
      <w:start w:val="1"/>
      <w:numFmt w:val="bullet"/>
      <w:lvlText w:val=""/>
      <w:lvlJc w:val="left"/>
      <w:pPr>
        <w:tabs>
          <w:tab w:val="num" w:pos="1440"/>
        </w:tabs>
        <w:ind w:left="1440" w:hanging="360"/>
      </w:pPr>
      <w:rPr>
        <w:rFonts w:ascii="Wingdings 2" w:hAnsi="Wingdings 2" w:hint="default"/>
      </w:rPr>
    </w:lvl>
    <w:lvl w:ilvl="2" w:tplc="2E0040D8" w:tentative="1">
      <w:start w:val="1"/>
      <w:numFmt w:val="bullet"/>
      <w:lvlText w:val=""/>
      <w:lvlJc w:val="left"/>
      <w:pPr>
        <w:tabs>
          <w:tab w:val="num" w:pos="2160"/>
        </w:tabs>
        <w:ind w:left="2160" w:hanging="360"/>
      </w:pPr>
      <w:rPr>
        <w:rFonts w:ascii="Wingdings 2" w:hAnsi="Wingdings 2" w:hint="default"/>
      </w:rPr>
    </w:lvl>
    <w:lvl w:ilvl="3" w:tplc="FC0E4302" w:tentative="1">
      <w:start w:val="1"/>
      <w:numFmt w:val="bullet"/>
      <w:lvlText w:val=""/>
      <w:lvlJc w:val="left"/>
      <w:pPr>
        <w:tabs>
          <w:tab w:val="num" w:pos="2880"/>
        </w:tabs>
        <w:ind w:left="2880" w:hanging="360"/>
      </w:pPr>
      <w:rPr>
        <w:rFonts w:ascii="Wingdings 2" w:hAnsi="Wingdings 2" w:hint="default"/>
      </w:rPr>
    </w:lvl>
    <w:lvl w:ilvl="4" w:tplc="37925F0E" w:tentative="1">
      <w:start w:val="1"/>
      <w:numFmt w:val="bullet"/>
      <w:lvlText w:val=""/>
      <w:lvlJc w:val="left"/>
      <w:pPr>
        <w:tabs>
          <w:tab w:val="num" w:pos="3600"/>
        </w:tabs>
        <w:ind w:left="3600" w:hanging="360"/>
      </w:pPr>
      <w:rPr>
        <w:rFonts w:ascii="Wingdings 2" w:hAnsi="Wingdings 2" w:hint="default"/>
      </w:rPr>
    </w:lvl>
    <w:lvl w:ilvl="5" w:tplc="F200ADE2" w:tentative="1">
      <w:start w:val="1"/>
      <w:numFmt w:val="bullet"/>
      <w:lvlText w:val=""/>
      <w:lvlJc w:val="left"/>
      <w:pPr>
        <w:tabs>
          <w:tab w:val="num" w:pos="4320"/>
        </w:tabs>
        <w:ind w:left="4320" w:hanging="360"/>
      </w:pPr>
      <w:rPr>
        <w:rFonts w:ascii="Wingdings 2" w:hAnsi="Wingdings 2" w:hint="default"/>
      </w:rPr>
    </w:lvl>
    <w:lvl w:ilvl="6" w:tplc="6D5A7196" w:tentative="1">
      <w:start w:val="1"/>
      <w:numFmt w:val="bullet"/>
      <w:lvlText w:val=""/>
      <w:lvlJc w:val="left"/>
      <w:pPr>
        <w:tabs>
          <w:tab w:val="num" w:pos="5040"/>
        </w:tabs>
        <w:ind w:left="5040" w:hanging="360"/>
      </w:pPr>
      <w:rPr>
        <w:rFonts w:ascii="Wingdings 2" w:hAnsi="Wingdings 2" w:hint="default"/>
      </w:rPr>
    </w:lvl>
    <w:lvl w:ilvl="7" w:tplc="1E609F4C" w:tentative="1">
      <w:start w:val="1"/>
      <w:numFmt w:val="bullet"/>
      <w:lvlText w:val=""/>
      <w:lvlJc w:val="left"/>
      <w:pPr>
        <w:tabs>
          <w:tab w:val="num" w:pos="5760"/>
        </w:tabs>
        <w:ind w:left="5760" w:hanging="360"/>
      </w:pPr>
      <w:rPr>
        <w:rFonts w:ascii="Wingdings 2" w:hAnsi="Wingdings 2" w:hint="default"/>
      </w:rPr>
    </w:lvl>
    <w:lvl w:ilvl="8" w:tplc="A9DE1DDA" w:tentative="1">
      <w:start w:val="1"/>
      <w:numFmt w:val="bullet"/>
      <w:lvlText w:val=""/>
      <w:lvlJc w:val="left"/>
      <w:pPr>
        <w:tabs>
          <w:tab w:val="num" w:pos="6480"/>
        </w:tabs>
        <w:ind w:left="6480" w:hanging="360"/>
      </w:pPr>
      <w:rPr>
        <w:rFonts w:ascii="Wingdings 2" w:hAnsi="Wingdings 2" w:hint="default"/>
      </w:rPr>
    </w:lvl>
  </w:abstractNum>
  <w:abstractNum w:abstractNumId="40">
    <w:nsid w:val="78BF1500"/>
    <w:multiLevelType w:val="hybridMultilevel"/>
    <w:tmpl w:val="5C2457F2"/>
    <w:lvl w:ilvl="0" w:tplc="2B805BCA">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6FE0659A">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A7534A5"/>
    <w:multiLevelType w:val="hybridMultilevel"/>
    <w:tmpl w:val="D58A8E0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CB04E9D"/>
    <w:multiLevelType w:val="hybridMultilevel"/>
    <w:tmpl w:val="47C6C3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160DC9"/>
    <w:multiLevelType w:val="hybridMultilevel"/>
    <w:tmpl w:val="02444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B25772"/>
    <w:multiLevelType w:val="multilevel"/>
    <w:tmpl w:val="CEE83F0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5"/>
  </w:num>
  <w:num w:numId="3">
    <w:abstractNumId w:val="8"/>
  </w:num>
  <w:num w:numId="4">
    <w:abstractNumId w:val="29"/>
  </w:num>
  <w:num w:numId="5">
    <w:abstractNumId w:val="0"/>
  </w:num>
  <w:num w:numId="6">
    <w:abstractNumId w:val="15"/>
  </w:num>
  <w:num w:numId="7">
    <w:abstractNumId w:val="22"/>
  </w:num>
  <w:num w:numId="8">
    <w:abstractNumId w:val="33"/>
  </w:num>
  <w:num w:numId="9">
    <w:abstractNumId w:val="17"/>
  </w:num>
  <w:num w:numId="10">
    <w:abstractNumId w:val="34"/>
  </w:num>
  <w:num w:numId="11">
    <w:abstractNumId w:val="23"/>
  </w:num>
  <w:num w:numId="12">
    <w:abstractNumId w:val="39"/>
  </w:num>
  <w:num w:numId="13">
    <w:abstractNumId w:val="35"/>
  </w:num>
  <w:num w:numId="1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43"/>
  </w:num>
  <w:num w:numId="17">
    <w:abstractNumId w:val="32"/>
  </w:num>
  <w:num w:numId="18">
    <w:abstractNumId w:val="30"/>
  </w:num>
  <w:num w:numId="19">
    <w:abstractNumId w:val="2"/>
  </w:num>
  <w:num w:numId="20">
    <w:abstractNumId w:val="44"/>
  </w:num>
  <w:num w:numId="21">
    <w:abstractNumId w:val="27"/>
  </w:num>
  <w:num w:numId="22">
    <w:abstractNumId w:val="25"/>
  </w:num>
  <w:num w:numId="23">
    <w:abstractNumId w:val="31"/>
  </w:num>
  <w:num w:numId="24">
    <w:abstractNumId w:val="40"/>
  </w:num>
  <w:num w:numId="25">
    <w:abstractNumId w:val="21"/>
  </w:num>
  <w:num w:numId="26">
    <w:abstractNumId w:val="10"/>
  </w:num>
  <w:num w:numId="27">
    <w:abstractNumId w:val="38"/>
  </w:num>
  <w:num w:numId="28">
    <w:abstractNumId w:val="7"/>
  </w:num>
  <w:num w:numId="29">
    <w:abstractNumId w:val="13"/>
  </w:num>
  <w:num w:numId="30">
    <w:abstractNumId w:val="11"/>
  </w:num>
  <w:num w:numId="31">
    <w:abstractNumId w:val="6"/>
  </w:num>
  <w:num w:numId="32">
    <w:abstractNumId w:val="3"/>
  </w:num>
  <w:num w:numId="33">
    <w:abstractNumId w:val="24"/>
  </w:num>
  <w:num w:numId="34">
    <w:abstractNumId w:val="36"/>
  </w:num>
  <w:num w:numId="35">
    <w:abstractNumId w:val="4"/>
  </w:num>
  <w:num w:numId="36">
    <w:abstractNumId w:val="41"/>
  </w:num>
  <w:num w:numId="37">
    <w:abstractNumId w:val="16"/>
  </w:num>
  <w:num w:numId="38">
    <w:abstractNumId w:val="14"/>
  </w:num>
  <w:num w:numId="39">
    <w:abstractNumId w:val="18"/>
  </w:num>
  <w:num w:numId="40">
    <w:abstractNumId w:val="42"/>
  </w:num>
  <w:num w:numId="41">
    <w:abstractNumId w:val="20"/>
  </w:num>
  <w:num w:numId="42">
    <w:abstractNumId w:val="9"/>
  </w:num>
  <w:num w:numId="43">
    <w:abstractNumId w:val="26"/>
  </w:num>
  <w:num w:numId="44">
    <w:abstractNumId w:val="19"/>
  </w:num>
  <w:num w:numId="4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A7342"/>
    <w:rsid w:val="00001015"/>
    <w:rsid w:val="00001D46"/>
    <w:rsid w:val="00003DE4"/>
    <w:rsid w:val="0000449F"/>
    <w:rsid w:val="00011CA8"/>
    <w:rsid w:val="00014721"/>
    <w:rsid w:val="00016E5F"/>
    <w:rsid w:val="0001758E"/>
    <w:rsid w:val="00017DD7"/>
    <w:rsid w:val="0002069A"/>
    <w:rsid w:val="000209B8"/>
    <w:rsid w:val="000222B5"/>
    <w:rsid w:val="000228B2"/>
    <w:rsid w:val="00022EC2"/>
    <w:rsid w:val="000260F4"/>
    <w:rsid w:val="000305FE"/>
    <w:rsid w:val="000317E9"/>
    <w:rsid w:val="00036498"/>
    <w:rsid w:val="000412E9"/>
    <w:rsid w:val="0004394E"/>
    <w:rsid w:val="00044B88"/>
    <w:rsid w:val="00050B6E"/>
    <w:rsid w:val="00052010"/>
    <w:rsid w:val="000525E1"/>
    <w:rsid w:val="0005450A"/>
    <w:rsid w:val="000555A3"/>
    <w:rsid w:val="000608B7"/>
    <w:rsid w:val="0006098F"/>
    <w:rsid w:val="00061979"/>
    <w:rsid w:val="000647D1"/>
    <w:rsid w:val="000660A6"/>
    <w:rsid w:val="000663AB"/>
    <w:rsid w:val="00066CB0"/>
    <w:rsid w:val="00067E7E"/>
    <w:rsid w:val="00071962"/>
    <w:rsid w:val="00073DAB"/>
    <w:rsid w:val="000747B1"/>
    <w:rsid w:val="00075876"/>
    <w:rsid w:val="0007661D"/>
    <w:rsid w:val="000766B5"/>
    <w:rsid w:val="00077779"/>
    <w:rsid w:val="00081E73"/>
    <w:rsid w:val="000840A4"/>
    <w:rsid w:val="00085510"/>
    <w:rsid w:val="000855BF"/>
    <w:rsid w:val="00090116"/>
    <w:rsid w:val="00090D55"/>
    <w:rsid w:val="000918B9"/>
    <w:rsid w:val="00092064"/>
    <w:rsid w:val="000A14FD"/>
    <w:rsid w:val="000A279E"/>
    <w:rsid w:val="000A4246"/>
    <w:rsid w:val="000A5BA2"/>
    <w:rsid w:val="000A5C44"/>
    <w:rsid w:val="000A61E7"/>
    <w:rsid w:val="000A6228"/>
    <w:rsid w:val="000A7138"/>
    <w:rsid w:val="000B07E8"/>
    <w:rsid w:val="000B1DFC"/>
    <w:rsid w:val="000B32AE"/>
    <w:rsid w:val="000B5D8D"/>
    <w:rsid w:val="000B6EDC"/>
    <w:rsid w:val="000B74DD"/>
    <w:rsid w:val="000C0174"/>
    <w:rsid w:val="000C2E43"/>
    <w:rsid w:val="000C3D29"/>
    <w:rsid w:val="000C4A4C"/>
    <w:rsid w:val="000C56B9"/>
    <w:rsid w:val="000C59FF"/>
    <w:rsid w:val="000C5E51"/>
    <w:rsid w:val="000C6DD2"/>
    <w:rsid w:val="000C6F14"/>
    <w:rsid w:val="000D00E6"/>
    <w:rsid w:val="000D05B7"/>
    <w:rsid w:val="000D0F11"/>
    <w:rsid w:val="000D0F62"/>
    <w:rsid w:val="000D23FB"/>
    <w:rsid w:val="000D27A4"/>
    <w:rsid w:val="000D3E8F"/>
    <w:rsid w:val="000D42E2"/>
    <w:rsid w:val="000D4B18"/>
    <w:rsid w:val="000D511B"/>
    <w:rsid w:val="000E0322"/>
    <w:rsid w:val="000E0FEF"/>
    <w:rsid w:val="000E17F4"/>
    <w:rsid w:val="000E4BE9"/>
    <w:rsid w:val="000E5C90"/>
    <w:rsid w:val="000F0B75"/>
    <w:rsid w:val="000F2630"/>
    <w:rsid w:val="000F530E"/>
    <w:rsid w:val="000F6982"/>
    <w:rsid w:val="001024A0"/>
    <w:rsid w:val="001036CC"/>
    <w:rsid w:val="001038FC"/>
    <w:rsid w:val="001046F4"/>
    <w:rsid w:val="00105197"/>
    <w:rsid w:val="001074C6"/>
    <w:rsid w:val="00111012"/>
    <w:rsid w:val="0011287A"/>
    <w:rsid w:val="001140DD"/>
    <w:rsid w:val="001145CE"/>
    <w:rsid w:val="0011575F"/>
    <w:rsid w:val="00115855"/>
    <w:rsid w:val="00120262"/>
    <w:rsid w:val="00120C3D"/>
    <w:rsid w:val="00121D6D"/>
    <w:rsid w:val="001227B5"/>
    <w:rsid w:val="00125DD9"/>
    <w:rsid w:val="001260EE"/>
    <w:rsid w:val="001273C2"/>
    <w:rsid w:val="001320A2"/>
    <w:rsid w:val="00132C88"/>
    <w:rsid w:val="00134715"/>
    <w:rsid w:val="00135FBF"/>
    <w:rsid w:val="001369CB"/>
    <w:rsid w:val="00140B1E"/>
    <w:rsid w:val="00140FA8"/>
    <w:rsid w:val="00141613"/>
    <w:rsid w:val="00141CDB"/>
    <w:rsid w:val="001428D1"/>
    <w:rsid w:val="0014296E"/>
    <w:rsid w:val="00142CB8"/>
    <w:rsid w:val="00143317"/>
    <w:rsid w:val="00144DC6"/>
    <w:rsid w:val="001453E4"/>
    <w:rsid w:val="00147329"/>
    <w:rsid w:val="00147EA9"/>
    <w:rsid w:val="00150FD0"/>
    <w:rsid w:val="00151AE2"/>
    <w:rsid w:val="00154D42"/>
    <w:rsid w:val="00155504"/>
    <w:rsid w:val="00160248"/>
    <w:rsid w:val="00160633"/>
    <w:rsid w:val="00160920"/>
    <w:rsid w:val="00160C8F"/>
    <w:rsid w:val="001625BC"/>
    <w:rsid w:val="00162A24"/>
    <w:rsid w:val="00162FBD"/>
    <w:rsid w:val="00163418"/>
    <w:rsid w:val="001643D6"/>
    <w:rsid w:val="0016495F"/>
    <w:rsid w:val="001652E9"/>
    <w:rsid w:val="001676D4"/>
    <w:rsid w:val="00167767"/>
    <w:rsid w:val="0017253D"/>
    <w:rsid w:val="00172D66"/>
    <w:rsid w:val="00177BC1"/>
    <w:rsid w:val="0018035E"/>
    <w:rsid w:val="0018104A"/>
    <w:rsid w:val="00182413"/>
    <w:rsid w:val="00183942"/>
    <w:rsid w:val="00183B0B"/>
    <w:rsid w:val="00183FA4"/>
    <w:rsid w:val="001843D3"/>
    <w:rsid w:val="0018479B"/>
    <w:rsid w:val="00184B00"/>
    <w:rsid w:val="00184BE4"/>
    <w:rsid w:val="00185493"/>
    <w:rsid w:val="00186AEB"/>
    <w:rsid w:val="00190890"/>
    <w:rsid w:val="00192811"/>
    <w:rsid w:val="001947B6"/>
    <w:rsid w:val="0019696D"/>
    <w:rsid w:val="00197209"/>
    <w:rsid w:val="00197844"/>
    <w:rsid w:val="001A18E1"/>
    <w:rsid w:val="001A1F59"/>
    <w:rsid w:val="001A266F"/>
    <w:rsid w:val="001A2B73"/>
    <w:rsid w:val="001A40AB"/>
    <w:rsid w:val="001A4A94"/>
    <w:rsid w:val="001A50A9"/>
    <w:rsid w:val="001A5276"/>
    <w:rsid w:val="001A58B2"/>
    <w:rsid w:val="001A5D3C"/>
    <w:rsid w:val="001A7974"/>
    <w:rsid w:val="001B194E"/>
    <w:rsid w:val="001B1AB0"/>
    <w:rsid w:val="001B2063"/>
    <w:rsid w:val="001B3776"/>
    <w:rsid w:val="001B3DCF"/>
    <w:rsid w:val="001B5553"/>
    <w:rsid w:val="001B6D59"/>
    <w:rsid w:val="001B7E1A"/>
    <w:rsid w:val="001C22E3"/>
    <w:rsid w:val="001C2691"/>
    <w:rsid w:val="001C382B"/>
    <w:rsid w:val="001C4B63"/>
    <w:rsid w:val="001C5B88"/>
    <w:rsid w:val="001C5CE6"/>
    <w:rsid w:val="001C613F"/>
    <w:rsid w:val="001C62B2"/>
    <w:rsid w:val="001C65AE"/>
    <w:rsid w:val="001D308D"/>
    <w:rsid w:val="001D3C71"/>
    <w:rsid w:val="001D5D96"/>
    <w:rsid w:val="001D5E80"/>
    <w:rsid w:val="001D75F9"/>
    <w:rsid w:val="001E09F3"/>
    <w:rsid w:val="001E530B"/>
    <w:rsid w:val="001E53EA"/>
    <w:rsid w:val="001E5F9C"/>
    <w:rsid w:val="001F0A71"/>
    <w:rsid w:val="001F38D9"/>
    <w:rsid w:val="001F50C8"/>
    <w:rsid w:val="001F5686"/>
    <w:rsid w:val="001F74EE"/>
    <w:rsid w:val="00202EAB"/>
    <w:rsid w:val="00203055"/>
    <w:rsid w:val="0020444C"/>
    <w:rsid w:val="002100AB"/>
    <w:rsid w:val="00210E12"/>
    <w:rsid w:val="00211669"/>
    <w:rsid w:val="002116C3"/>
    <w:rsid w:val="00212ADA"/>
    <w:rsid w:val="00212B76"/>
    <w:rsid w:val="002152F3"/>
    <w:rsid w:val="0021537D"/>
    <w:rsid w:val="00215495"/>
    <w:rsid w:val="00220AE9"/>
    <w:rsid w:val="002270C1"/>
    <w:rsid w:val="00227427"/>
    <w:rsid w:val="0023073B"/>
    <w:rsid w:val="00231E26"/>
    <w:rsid w:val="002324AF"/>
    <w:rsid w:val="00234226"/>
    <w:rsid w:val="0023592F"/>
    <w:rsid w:val="00237050"/>
    <w:rsid w:val="00240A2F"/>
    <w:rsid w:val="00241674"/>
    <w:rsid w:val="00245D68"/>
    <w:rsid w:val="0025151C"/>
    <w:rsid w:val="00251D45"/>
    <w:rsid w:val="002539B7"/>
    <w:rsid w:val="002558F6"/>
    <w:rsid w:val="00257019"/>
    <w:rsid w:val="002575B0"/>
    <w:rsid w:val="00257A42"/>
    <w:rsid w:val="00260863"/>
    <w:rsid w:val="00260B0B"/>
    <w:rsid w:val="00260B40"/>
    <w:rsid w:val="00262E49"/>
    <w:rsid w:val="002643E9"/>
    <w:rsid w:val="00264784"/>
    <w:rsid w:val="00264839"/>
    <w:rsid w:val="002654BA"/>
    <w:rsid w:val="002669E9"/>
    <w:rsid w:val="00266C09"/>
    <w:rsid w:val="00267486"/>
    <w:rsid w:val="002678A8"/>
    <w:rsid w:val="00267C63"/>
    <w:rsid w:val="00270E4E"/>
    <w:rsid w:val="002718D0"/>
    <w:rsid w:val="00272C5B"/>
    <w:rsid w:val="002732C1"/>
    <w:rsid w:val="00274381"/>
    <w:rsid w:val="00274AC4"/>
    <w:rsid w:val="002760A9"/>
    <w:rsid w:val="00276A57"/>
    <w:rsid w:val="002810EE"/>
    <w:rsid w:val="00281412"/>
    <w:rsid w:val="00282982"/>
    <w:rsid w:val="00283818"/>
    <w:rsid w:val="0028384F"/>
    <w:rsid w:val="00290C70"/>
    <w:rsid w:val="002917D6"/>
    <w:rsid w:val="002923F5"/>
    <w:rsid w:val="00292453"/>
    <w:rsid w:val="002927BA"/>
    <w:rsid w:val="002928B9"/>
    <w:rsid w:val="00293238"/>
    <w:rsid w:val="00295963"/>
    <w:rsid w:val="002974DD"/>
    <w:rsid w:val="002A0017"/>
    <w:rsid w:val="002A0934"/>
    <w:rsid w:val="002A1264"/>
    <w:rsid w:val="002A2E93"/>
    <w:rsid w:val="002A4228"/>
    <w:rsid w:val="002A76CD"/>
    <w:rsid w:val="002A7FD3"/>
    <w:rsid w:val="002A7FDA"/>
    <w:rsid w:val="002B377B"/>
    <w:rsid w:val="002B42C2"/>
    <w:rsid w:val="002B45A8"/>
    <w:rsid w:val="002B53C5"/>
    <w:rsid w:val="002B55A5"/>
    <w:rsid w:val="002B6620"/>
    <w:rsid w:val="002B68CF"/>
    <w:rsid w:val="002B7614"/>
    <w:rsid w:val="002B7918"/>
    <w:rsid w:val="002B7C7E"/>
    <w:rsid w:val="002C1AFF"/>
    <w:rsid w:val="002C47DF"/>
    <w:rsid w:val="002C5AE4"/>
    <w:rsid w:val="002C5D89"/>
    <w:rsid w:val="002C6465"/>
    <w:rsid w:val="002D0386"/>
    <w:rsid w:val="002D0F9D"/>
    <w:rsid w:val="002D12B0"/>
    <w:rsid w:val="002D2293"/>
    <w:rsid w:val="002D2FD8"/>
    <w:rsid w:val="002D3353"/>
    <w:rsid w:val="002D4A3C"/>
    <w:rsid w:val="002D4D0C"/>
    <w:rsid w:val="002D6CD2"/>
    <w:rsid w:val="002D7CD2"/>
    <w:rsid w:val="002D7EC8"/>
    <w:rsid w:val="002E0890"/>
    <w:rsid w:val="002E1047"/>
    <w:rsid w:val="002E1BE0"/>
    <w:rsid w:val="002E1FB2"/>
    <w:rsid w:val="002E2B92"/>
    <w:rsid w:val="002E4286"/>
    <w:rsid w:val="002E48F6"/>
    <w:rsid w:val="002E60EB"/>
    <w:rsid w:val="002F2D5F"/>
    <w:rsid w:val="002F34F6"/>
    <w:rsid w:val="002F6A6F"/>
    <w:rsid w:val="003017BE"/>
    <w:rsid w:val="00302BBA"/>
    <w:rsid w:val="0030311D"/>
    <w:rsid w:val="00305CCF"/>
    <w:rsid w:val="00310C1D"/>
    <w:rsid w:val="00311378"/>
    <w:rsid w:val="003121C1"/>
    <w:rsid w:val="00313F1B"/>
    <w:rsid w:val="00314BD8"/>
    <w:rsid w:val="003153B0"/>
    <w:rsid w:val="00315BC7"/>
    <w:rsid w:val="00321AE6"/>
    <w:rsid w:val="00323CC3"/>
    <w:rsid w:val="00324454"/>
    <w:rsid w:val="0033114B"/>
    <w:rsid w:val="00332FE5"/>
    <w:rsid w:val="00334036"/>
    <w:rsid w:val="00334C7F"/>
    <w:rsid w:val="0034665D"/>
    <w:rsid w:val="00346912"/>
    <w:rsid w:val="00352EA5"/>
    <w:rsid w:val="00353F60"/>
    <w:rsid w:val="00354880"/>
    <w:rsid w:val="00355050"/>
    <w:rsid w:val="003566F3"/>
    <w:rsid w:val="00356DD2"/>
    <w:rsid w:val="00357C5E"/>
    <w:rsid w:val="00361F7F"/>
    <w:rsid w:val="003629C1"/>
    <w:rsid w:val="00362D5F"/>
    <w:rsid w:val="00362F54"/>
    <w:rsid w:val="00364402"/>
    <w:rsid w:val="00364716"/>
    <w:rsid w:val="00364903"/>
    <w:rsid w:val="00364C47"/>
    <w:rsid w:val="00364ED3"/>
    <w:rsid w:val="00365912"/>
    <w:rsid w:val="00366106"/>
    <w:rsid w:val="00366C1F"/>
    <w:rsid w:val="00366DAD"/>
    <w:rsid w:val="003671EF"/>
    <w:rsid w:val="00367809"/>
    <w:rsid w:val="00371BF1"/>
    <w:rsid w:val="00372185"/>
    <w:rsid w:val="003725C3"/>
    <w:rsid w:val="00375A79"/>
    <w:rsid w:val="00376FD4"/>
    <w:rsid w:val="0038184E"/>
    <w:rsid w:val="00384932"/>
    <w:rsid w:val="003859A2"/>
    <w:rsid w:val="00386381"/>
    <w:rsid w:val="00387E9B"/>
    <w:rsid w:val="00390E57"/>
    <w:rsid w:val="00391987"/>
    <w:rsid w:val="00392854"/>
    <w:rsid w:val="00393536"/>
    <w:rsid w:val="00394DEB"/>
    <w:rsid w:val="00395562"/>
    <w:rsid w:val="00395D4B"/>
    <w:rsid w:val="00395F8A"/>
    <w:rsid w:val="00397DE6"/>
    <w:rsid w:val="003A012A"/>
    <w:rsid w:val="003A0206"/>
    <w:rsid w:val="003A0910"/>
    <w:rsid w:val="003A1423"/>
    <w:rsid w:val="003A1D45"/>
    <w:rsid w:val="003A3915"/>
    <w:rsid w:val="003A4E6F"/>
    <w:rsid w:val="003A4FDC"/>
    <w:rsid w:val="003A7E6B"/>
    <w:rsid w:val="003B09CA"/>
    <w:rsid w:val="003B1821"/>
    <w:rsid w:val="003B295B"/>
    <w:rsid w:val="003B3288"/>
    <w:rsid w:val="003B38A7"/>
    <w:rsid w:val="003B3BB8"/>
    <w:rsid w:val="003B4DDD"/>
    <w:rsid w:val="003B5CA6"/>
    <w:rsid w:val="003B63BD"/>
    <w:rsid w:val="003B758B"/>
    <w:rsid w:val="003C1301"/>
    <w:rsid w:val="003C1821"/>
    <w:rsid w:val="003C1A54"/>
    <w:rsid w:val="003C3787"/>
    <w:rsid w:val="003C3E35"/>
    <w:rsid w:val="003C4A30"/>
    <w:rsid w:val="003C76C5"/>
    <w:rsid w:val="003C7F21"/>
    <w:rsid w:val="003D0124"/>
    <w:rsid w:val="003D27EC"/>
    <w:rsid w:val="003D409D"/>
    <w:rsid w:val="003D47C6"/>
    <w:rsid w:val="003D6889"/>
    <w:rsid w:val="003D76A4"/>
    <w:rsid w:val="003E38C5"/>
    <w:rsid w:val="003E5BF2"/>
    <w:rsid w:val="003E6BEC"/>
    <w:rsid w:val="003F01B3"/>
    <w:rsid w:val="003F2329"/>
    <w:rsid w:val="003F4B1B"/>
    <w:rsid w:val="003F4D16"/>
    <w:rsid w:val="003F5D8E"/>
    <w:rsid w:val="003F65EC"/>
    <w:rsid w:val="003F6AF9"/>
    <w:rsid w:val="00400227"/>
    <w:rsid w:val="0040138E"/>
    <w:rsid w:val="00402B5A"/>
    <w:rsid w:val="0040571D"/>
    <w:rsid w:val="00407728"/>
    <w:rsid w:val="00407E34"/>
    <w:rsid w:val="00410C36"/>
    <w:rsid w:val="00411958"/>
    <w:rsid w:val="004133CF"/>
    <w:rsid w:val="00414A25"/>
    <w:rsid w:val="00415276"/>
    <w:rsid w:val="00417226"/>
    <w:rsid w:val="004212A7"/>
    <w:rsid w:val="00421930"/>
    <w:rsid w:val="00423CB8"/>
    <w:rsid w:val="004254F4"/>
    <w:rsid w:val="0042567A"/>
    <w:rsid w:val="00425A4C"/>
    <w:rsid w:val="00426854"/>
    <w:rsid w:val="00426D75"/>
    <w:rsid w:val="00427274"/>
    <w:rsid w:val="00427393"/>
    <w:rsid w:val="00431B18"/>
    <w:rsid w:val="0043336E"/>
    <w:rsid w:val="0043382A"/>
    <w:rsid w:val="00435D39"/>
    <w:rsid w:val="00436294"/>
    <w:rsid w:val="00440ABE"/>
    <w:rsid w:val="00441D50"/>
    <w:rsid w:val="00441FF8"/>
    <w:rsid w:val="004430CF"/>
    <w:rsid w:val="0044413F"/>
    <w:rsid w:val="0044430B"/>
    <w:rsid w:val="0044521C"/>
    <w:rsid w:val="00446784"/>
    <w:rsid w:val="004472E4"/>
    <w:rsid w:val="00447D33"/>
    <w:rsid w:val="00451699"/>
    <w:rsid w:val="0045169F"/>
    <w:rsid w:val="0045243F"/>
    <w:rsid w:val="00453C31"/>
    <w:rsid w:val="0045503B"/>
    <w:rsid w:val="004566F4"/>
    <w:rsid w:val="00456D47"/>
    <w:rsid w:val="00456EFC"/>
    <w:rsid w:val="00457DE3"/>
    <w:rsid w:val="00460C14"/>
    <w:rsid w:val="004614BA"/>
    <w:rsid w:val="00461B9A"/>
    <w:rsid w:val="00462DEE"/>
    <w:rsid w:val="004630D4"/>
    <w:rsid w:val="00463BC7"/>
    <w:rsid w:val="00464FD1"/>
    <w:rsid w:val="004653EC"/>
    <w:rsid w:val="0046549B"/>
    <w:rsid w:val="00465DF0"/>
    <w:rsid w:val="00465F78"/>
    <w:rsid w:val="00466244"/>
    <w:rsid w:val="004700E3"/>
    <w:rsid w:val="0047084D"/>
    <w:rsid w:val="00470A91"/>
    <w:rsid w:val="00470C7E"/>
    <w:rsid w:val="00471362"/>
    <w:rsid w:val="00474ED4"/>
    <w:rsid w:val="00475259"/>
    <w:rsid w:val="0047531F"/>
    <w:rsid w:val="0047741A"/>
    <w:rsid w:val="00477970"/>
    <w:rsid w:val="00480DD6"/>
    <w:rsid w:val="004822FF"/>
    <w:rsid w:val="00483877"/>
    <w:rsid w:val="00485202"/>
    <w:rsid w:val="00486A5E"/>
    <w:rsid w:val="00486BBA"/>
    <w:rsid w:val="00487E98"/>
    <w:rsid w:val="00492804"/>
    <w:rsid w:val="00494531"/>
    <w:rsid w:val="00494784"/>
    <w:rsid w:val="00495E8A"/>
    <w:rsid w:val="00497CA3"/>
    <w:rsid w:val="004A0067"/>
    <w:rsid w:val="004A07E6"/>
    <w:rsid w:val="004A239E"/>
    <w:rsid w:val="004A2DCA"/>
    <w:rsid w:val="004A3B1F"/>
    <w:rsid w:val="004A3E35"/>
    <w:rsid w:val="004A5031"/>
    <w:rsid w:val="004A59B0"/>
    <w:rsid w:val="004A5EA4"/>
    <w:rsid w:val="004A5F3C"/>
    <w:rsid w:val="004A6F05"/>
    <w:rsid w:val="004B01B5"/>
    <w:rsid w:val="004B1982"/>
    <w:rsid w:val="004B22DB"/>
    <w:rsid w:val="004B3E29"/>
    <w:rsid w:val="004B4294"/>
    <w:rsid w:val="004B78F9"/>
    <w:rsid w:val="004C1B5C"/>
    <w:rsid w:val="004C4C96"/>
    <w:rsid w:val="004C5D56"/>
    <w:rsid w:val="004C7732"/>
    <w:rsid w:val="004D0197"/>
    <w:rsid w:val="004D0BAE"/>
    <w:rsid w:val="004D12D8"/>
    <w:rsid w:val="004D18DE"/>
    <w:rsid w:val="004D1E60"/>
    <w:rsid w:val="004D244C"/>
    <w:rsid w:val="004D28A6"/>
    <w:rsid w:val="004D2D6D"/>
    <w:rsid w:val="004D30A6"/>
    <w:rsid w:val="004D59A4"/>
    <w:rsid w:val="004D7D03"/>
    <w:rsid w:val="004E198E"/>
    <w:rsid w:val="004E3956"/>
    <w:rsid w:val="004E5F19"/>
    <w:rsid w:val="004E660B"/>
    <w:rsid w:val="004E664C"/>
    <w:rsid w:val="004E6901"/>
    <w:rsid w:val="004F1689"/>
    <w:rsid w:val="004F2020"/>
    <w:rsid w:val="004F451D"/>
    <w:rsid w:val="004F48D0"/>
    <w:rsid w:val="004F4986"/>
    <w:rsid w:val="004F59F0"/>
    <w:rsid w:val="004F5F0F"/>
    <w:rsid w:val="004F6299"/>
    <w:rsid w:val="00501902"/>
    <w:rsid w:val="0050219F"/>
    <w:rsid w:val="00502B81"/>
    <w:rsid w:val="0050376C"/>
    <w:rsid w:val="005050BF"/>
    <w:rsid w:val="00505415"/>
    <w:rsid w:val="005064B1"/>
    <w:rsid w:val="005067B1"/>
    <w:rsid w:val="005117EE"/>
    <w:rsid w:val="00511A7F"/>
    <w:rsid w:val="0051272E"/>
    <w:rsid w:val="00512B7C"/>
    <w:rsid w:val="0051323C"/>
    <w:rsid w:val="00513BD3"/>
    <w:rsid w:val="00514F8A"/>
    <w:rsid w:val="00516400"/>
    <w:rsid w:val="00516BAB"/>
    <w:rsid w:val="0051710F"/>
    <w:rsid w:val="00517140"/>
    <w:rsid w:val="0052274B"/>
    <w:rsid w:val="00522E89"/>
    <w:rsid w:val="00523580"/>
    <w:rsid w:val="00524965"/>
    <w:rsid w:val="0052505A"/>
    <w:rsid w:val="00525EBF"/>
    <w:rsid w:val="005262BA"/>
    <w:rsid w:val="00527590"/>
    <w:rsid w:val="005302F8"/>
    <w:rsid w:val="0053239C"/>
    <w:rsid w:val="005331E3"/>
    <w:rsid w:val="00533CE2"/>
    <w:rsid w:val="0053446A"/>
    <w:rsid w:val="00535F5C"/>
    <w:rsid w:val="00536A2D"/>
    <w:rsid w:val="00537E02"/>
    <w:rsid w:val="00540C25"/>
    <w:rsid w:val="00541033"/>
    <w:rsid w:val="005421A7"/>
    <w:rsid w:val="00545001"/>
    <w:rsid w:val="00545A75"/>
    <w:rsid w:val="00545FE0"/>
    <w:rsid w:val="005501FF"/>
    <w:rsid w:val="00550C14"/>
    <w:rsid w:val="005511ED"/>
    <w:rsid w:val="00551845"/>
    <w:rsid w:val="00552FDE"/>
    <w:rsid w:val="00554204"/>
    <w:rsid w:val="0055447D"/>
    <w:rsid w:val="005569F8"/>
    <w:rsid w:val="00561C53"/>
    <w:rsid w:val="00561F65"/>
    <w:rsid w:val="0056245C"/>
    <w:rsid w:val="005647C1"/>
    <w:rsid w:val="00564DC5"/>
    <w:rsid w:val="00565734"/>
    <w:rsid w:val="00565935"/>
    <w:rsid w:val="00565CEE"/>
    <w:rsid w:val="00565F4E"/>
    <w:rsid w:val="0056614F"/>
    <w:rsid w:val="00566506"/>
    <w:rsid w:val="005669B6"/>
    <w:rsid w:val="00571442"/>
    <w:rsid w:val="00572958"/>
    <w:rsid w:val="00573B79"/>
    <w:rsid w:val="0057498A"/>
    <w:rsid w:val="00574AC4"/>
    <w:rsid w:val="0057606F"/>
    <w:rsid w:val="00581552"/>
    <w:rsid w:val="00583882"/>
    <w:rsid w:val="00584F77"/>
    <w:rsid w:val="005861B9"/>
    <w:rsid w:val="0059106C"/>
    <w:rsid w:val="00594483"/>
    <w:rsid w:val="00594D14"/>
    <w:rsid w:val="00595EB0"/>
    <w:rsid w:val="00596186"/>
    <w:rsid w:val="00597344"/>
    <w:rsid w:val="005A0976"/>
    <w:rsid w:val="005A15E7"/>
    <w:rsid w:val="005A3B96"/>
    <w:rsid w:val="005A4F74"/>
    <w:rsid w:val="005A5A47"/>
    <w:rsid w:val="005A5AC2"/>
    <w:rsid w:val="005A6C64"/>
    <w:rsid w:val="005A79DA"/>
    <w:rsid w:val="005B0A70"/>
    <w:rsid w:val="005B1190"/>
    <w:rsid w:val="005B3E5E"/>
    <w:rsid w:val="005B7805"/>
    <w:rsid w:val="005C0A9E"/>
    <w:rsid w:val="005C10E1"/>
    <w:rsid w:val="005C5433"/>
    <w:rsid w:val="005C54B9"/>
    <w:rsid w:val="005C680F"/>
    <w:rsid w:val="005C7EDE"/>
    <w:rsid w:val="005D1204"/>
    <w:rsid w:val="005D253A"/>
    <w:rsid w:val="005D2CF4"/>
    <w:rsid w:val="005D393B"/>
    <w:rsid w:val="005D3DFF"/>
    <w:rsid w:val="005D473F"/>
    <w:rsid w:val="005D4967"/>
    <w:rsid w:val="005D4D43"/>
    <w:rsid w:val="005D7365"/>
    <w:rsid w:val="005E404F"/>
    <w:rsid w:val="005E416D"/>
    <w:rsid w:val="005E468C"/>
    <w:rsid w:val="005E5A6D"/>
    <w:rsid w:val="005F1171"/>
    <w:rsid w:val="005F1D37"/>
    <w:rsid w:val="005F76B0"/>
    <w:rsid w:val="00600965"/>
    <w:rsid w:val="00600FE0"/>
    <w:rsid w:val="00601802"/>
    <w:rsid w:val="006018AA"/>
    <w:rsid w:val="00602FAB"/>
    <w:rsid w:val="0060376D"/>
    <w:rsid w:val="0060466C"/>
    <w:rsid w:val="00605349"/>
    <w:rsid w:val="00605E04"/>
    <w:rsid w:val="00607574"/>
    <w:rsid w:val="00607ACE"/>
    <w:rsid w:val="006139C7"/>
    <w:rsid w:val="00614102"/>
    <w:rsid w:val="00614640"/>
    <w:rsid w:val="00615216"/>
    <w:rsid w:val="00616AE1"/>
    <w:rsid w:val="00616C2C"/>
    <w:rsid w:val="00617A74"/>
    <w:rsid w:val="006214E7"/>
    <w:rsid w:val="006217D4"/>
    <w:rsid w:val="00621987"/>
    <w:rsid w:val="00621B50"/>
    <w:rsid w:val="00621F56"/>
    <w:rsid w:val="00623706"/>
    <w:rsid w:val="00625920"/>
    <w:rsid w:val="006260E0"/>
    <w:rsid w:val="006271A2"/>
    <w:rsid w:val="00627B52"/>
    <w:rsid w:val="00630083"/>
    <w:rsid w:val="006303DD"/>
    <w:rsid w:val="00633506"/>
    <w:rsid w:val="00636BD1"/>
    <w:rsid w:val="006371A8"/>
    <w:rsid w:val="006374C8"/>
    <w:rsid w:val="00637B47"/>
    <w:rsid w:val="006400A3"/>
    <w:rsid w:val="00640D25"/>
    <w:rsid w:val="0064152E"/>
    <w:rsid w:val="0064176F"/>
    <w:rsid w:val="00641CCC"/>
    <w:rsid w:val="00643317"/>
    <w:rsid w:val="00644B79"/>
    <w:rsid w:val="00647080"/>
    <w:rsid w:val="006472F6"/>
    <w:rsid w:val="00647454"/>
    <w:rsid w:val="00647CE6"/>
    <w:rsid w:val="00653FB9"/>
    <w:rsid w:val="00655F9D"/>
    <w:rsid w:val="00656ACD"/>
    <w:rsid w:val="006579EC"/>
    <w:rsid w:val="00657CCB"/>
    <w:rsid w:val="00661964"/>
    <w:rsid w:val="0066221F"/>
    <w:rsid w:val="006629CB"/>
    <w:rsid w:val="00663CF7"/>
    <w:rsid w:val="006700B1"/>
    <w:rsid w:val="006713CB"/>
    <w:rsid w:val="0067317B"/>
    <w:rsid w:val="00676896"/>
    <w:rsid w:val="00676C80"/>
    <w:rsid w:val="00680ABE"/>
    <w:rsid w:val="0068138C"/>
    <w:rsid w:val="00682975"/>
    <w:rsid w:val="00683A65"/>
    <w:rsid w:val="00684644"/>
    <w:rsid w:val="00685811"/>
    <w:rsid w:val="0068700E"/>
    <w:rsid w:val="00687DA9"/>
    <w:rsid w:val="00690147"/>
    <w:rsid w:val="006902CD"/>
    <w:rsid w:val="00690F27"/>
    <w:rsid w:val="00691589"/>
    <w:rsid w:val="0069180F"/>
    <w:rsid w:val="00692FDF"/>
    <w:rsid w:val="00693B0C"/>
    <w:rsid w:val="00693FF3"/>
    <w:rsid w:val="006942A7"/>
    <w:rsid w:val="0069453B"/>
    <w:rsid w:val="00694D23"/>
    <w:rsid w:val="00697573"/>
    <w:rsid w:val="006A1125"/>
    <w:rsid w:val="006A17C2"/>
    <w:rsid w:val="006A24FE"/>
    <w:rsid w:val="006A2985"/>
    <w:rsid w:val="006A2B20"/>
    <w:rsid w:val="006A4264"/>
    <w:rsid w:val="006A57CF"/>
    <w:rsid w:val="006A6199"/>
    <w:rsid w:val="006A6846"/>
    <w:rsid w:val="006A6BE5"/>
    <w:rsid w:val="006A70BA"/>
    <w:rsid w:val="006A7BA3"/>
    <w:rsid w:val="006B0F01"/>
    <w:rsid w:val="006B250F"/>
    <w:rsid w:val="006B30DF"/>
    <w:rsid w:val="006B4568"/>
    <w:rsid w:val="006B54EB"/>
    <w:rsid w:val="006C0DE4"/>
    <w:rsid w:val="006C13C1"/>
    <w:rsid w:val="006C212B"/>
    <w:rsid w:val="006C4CE9"/>
    <w:rsid w:val="006C69AB"/>
    <w:rsid w:val="006D2E78"/>
    <w:rsid w:val="006D46B7"/>
    <w:rsid w:val="006D4E5E"/>
    <w:rsid w:val="006D6028"/>
    <w:rsid w:val="006D62EB"/>
    <w:rsid w:val="006D7F99"/>
    <w:rsid w:val="006E102C"/>
    <w:rsid w:val="006E19FA"/>
    <w:rsid w:val="006E3293"/>
    <w:rsid w:val="006E7501"/>
    <w:rsid w:val="006F005B"/>
    <w:rsid w:val="006F2639"/>
    <w:rsid w:val="006F5100"/>
    <w:rsid w:val="006F5872"/>
    <w:rsid w:val="006F5E54"/>
    <w:rsid w:val="006F7226"/>
    <w:rsid w:val="006F7C83"/>
    <w:rsid w:val="00704077"/>
    <w:rsid w:val="0070453A"/>
    <w:rsid w:val="00704855"/>
    <w:rsid w:val="007054DD"/>
    <w:rsid w:val="0070641B"/>
    <w:rsid w:val="007073A0"/>
    <w:rsid w:val="00710B7A"/>
    <w:rsid w:val="00710D74"/>
    <w:rsid w:val="0071146B"/>
    <w:rsid w:val="00711602"/>
    <w:rsid w:val="00711FF2"/>
    <w:rsid w:val="0071260E"/>
    <w:rsid w:val="00713280"/>
    <w:rsid w:val="00713465"/>
    <w:rsid w:val="00713CDA"/>
    <w:rsid w:val="00715B96"/>
    <w:rsid w:val="00722569"/>
    <w:rsid w:val="007235A3"/>
    <w:rsid w:val="00724EED"/>
    <w:rsid w:val="007268E0"/>
    <w:rsid w:val="0073042E"/>
    <w:rsid w:val="007309BE"/>
    <w:rsid w:val="007309FF"/>
    <w:rsid w:val="007313AC"/>
    <w:rsid w:val="007427F4"/>
    <w:rsid w:val="007432B8"/>
    <w:rsid w:val="007441DD"/>
    <w:rsid w:val="007449BA"/>
    <w:rsid w:val="00744A25"/>
    <w:rsid w:val="00744FB4"/>
    <w:rsid w:val="00745A65"/>
    <w:rsid w:val="007463B6"/>
    <w:rsid w:val="00746F35"/>
    <w:rsid w:val="0074721A"/>
    <w:rsid w:val="007474C4"/>
    <w:rsid w:val="00747ED5"/>
    <w:rsid w:val="00751041"/>
    <w:rsid w:val="00751529"/>
    <w:rsid w:val="007524BA"/>
    <w:rsid w:val="007527AA"/>
    <w:rsid w:val="007535F4"/>
    <w:rsid w:val="00754E0C"/>
    <w:rsid w:val="007571F1"/>
    <w:rsid w:val="00760A08"/>
    <w:rsid w:val="00761188"/>
    <w:rsid w:val="0076135B"/>
    <w:rsid w:val="00761B23"/>
    <w:rsid w:val="0076274D"/>
    <w:rsid w:val="00762B79"/>
    <w:rsid w:val="007638CA"/>
    <w:rsid w:val="00763F97"/>
    <w:rsid w:val="00764EF1"/>
    <w:rsid w:val="00766A38"/>
    <w:rsid w:val="00767605"/>
    <w:rsid w:val="00770264"/>
    <w:rsid w:val="00770B4D"/>
    <w:rsid w:val="00771526"/>
    <w:rsid w:val="0077232A"/>
    <w:rsid w:val="00772789"/>
    <w:rsid w:val="00772D51"/>
    <w:rsid w:val="00772DEE"/>
    <w:rsid w:val="00772EC0"/>
    <w:rsid w:val="00773137"/>
    <w:rsid w:val="00773867"/>
    <w:rsid w:val="00774D68"/>
    <w:rsid w:val="00776145"/>
    <w:rsid w:val="007763BB"/>
    <w:rsid w:val="007771A4"/>
    <w:rsid w:val="00777330"/>
    <w:rsid w:val="00781CC1"/>
    <w:rsid w:val="0078571A"/>
    <w:rsid w:val="007858C1"/>
    <w:rsid w:val="0078669E"/>
    <w:rsid w:val="00791438"/>
    <w:rsid w:val="007919FE"/>
    <w:rsid w:val="0079227E"/>
    <w:rsid w:val="007924B4"/>
    <w:rsid w:val="00792681"/>
    <w:rsid w:val="00792B10"/>
    <w:rsid w:val="0079408D"/>
    <w:rsid w:val="007A0383"/>
    <w:rsid w:val="007A046F"/>
    <w:rsid w:val="007A1451"/>
    <w:rsid w:val="007A24B9"/>
    <w:rsid w:val="007A26E5"/>
    <w:rsid w:val="007A6ACC"/>
    <w:rsid w:val="007B02D5"/>
    <w:rsid w:val="007B0A67"/>
    <w:rsid w:val="007B1D34"/>
    <w:rsid w:val="007B1EE2"/>
    <w:rsid w:val="007B2229"/>
    <w:rsid w:val="007B3085"/>
    <w:rsid w:val="007B3AE7"/>
    <w:rsid w:val="007B4D6D"/>
    <w:rsid w:val="007B6672"/>
    <w:rsid w:val="007B6F10"/>
    <w:rsid w:val="007C05ED"/>
    <w:rsid w:val="007C1C83"/>
    <w:rsid w:val="007C319D"/>
    <w:rsid w:val="007C4211"/>
    <w:rsid w:val="007C4681"/>
    <w:rsid w:val="007C5450"/>
    <w:rsid w:val="007C6516"/>
    <w:rsid w:val="007C78A9"/>
    <w:rsid w:val="007D0825"/>
    <w:rsid w:val="007D1CBC"/>
    <w:rsid w:val="007D22A5"/>
    <w:rsid w:val="007D2807"/>
    <w:rsid w:val="007D3B7E"/>
    <w:rsid w:val="007D4CE5"/>
    <w:rsid w:val="007D4F2F"/>
    <w:rsid w:val="007D5851"/>
    <w:rsid w:val="007D595A"/>
    <w:rsid w:val="007D6A8F"/>
    <w:rsid w:val="007D7B3E"/>
    <w:rsid w:val="007E0850"/>
    <w:rsid w:val="007E09FB"/>
    <w:rsid w:val="007E0F88"/>
    <w:rsid w:val="007E1342"/>
    <w:rsid w:val="007E22EC"/>
    <w:rsid w:val="007E2414"/>
    <w:rsid w:val="007E3DB8"/>
    <w:rsid w:val="007E46AF"/>
    <w:rsid w:val="007E56A5"/>
    <w:rsid w:val="007E6229"/>
    <w:rsid w:val="007E789A"/>
    <w:rsid w:val="007F1C0B"/>
    <w:rsid w:val="007F27D9"/>
    <w:rsid w:val="007F6C49"/>
    <w:rsid w:val="007F71C2"/>
    <w:rsid w:val="0080251E"/>
    <w:rsid w:val="00802C14"/>
    <w:rsid w:val="00802EB2"/>
    <w:rsid w:val="00804851"/>
    <w:rsid w:val="00806CB7"/>
    <w:rsid w:val="0081227D"/>
    <w:rsid w:val="008123BD"/>
    <w:rsid w:val="00812C6C"/>
    <w:rsid w:val="00814B35"/>
    <w:rsid w:val="00816B08"/>
    <w:rsid w:val="008176A7"/>
    <w:rsid w:val="008208D4"/>
    <w:rsid w:val="00824A8A"/>
    <w:rsid w:val="00825F12"/>
    <w:rsid w:val="008260B5"/>
    <w:rsid w:val="00827C1B"/>
    <w:rsid w:val="00831AE5"/>
    <w:rsid w:val="0083319D"/>
    <w:rsid w:val="00834A34"/>
    <w:rsid w:val="008369E1"/>
    <w:rsid w:val="00836D17"/>
    <w:rsid w:val="008377AB"/>
    <w:rsid w:val="0084085B"/>
    <w:rsid w:val="00841F3D"/>
    <w:rsid w:val="008441F3"/>
    <w:rsid w:val="00845120"/>
    <w:rsid w:val="008475A2"/>
    <w:rsid w:val="00851372"/>
    <w:rsid w:val="00852720"/>
    <w:rsid w:val="00852CDC"/>
    <w:rsid w:val="00853002"/>
    <w:rsid w:val="00854F61"/>
    <w:rsid w:val="00856748"/>
    <w:rsid w:val="00856ED1"/>
    <w:rsid w:val="00857311"/>
    <w:rsid w:val="00860663"/>
    <w:rsid w:val="0086119C"/>
    <w:rsid w:val="00862B15"/>
    <w:rsid w:val="00862C26"/>
    <w:rsid w:val="00863DE5"/>
    <w:rsid w:val="00864361"/>
    <w:rsid w:val="008650F8"/>
    <w:rsid w:val="00865661"/>
    <w:rsid w:val="00865B48"/>
    <w:rsid w:val="0086685C"/>
    <w:rsid w:val="00872B78"/>
    <w:rsid w:val="00873F90"/>
    <w:rsid w:val="0088005B"/>
    <w:rsid w:val="008827C6"/>
    <w:rsid w:val="00885AD3"/>
    <w:rsid w:val="00887697"/>
    <w:rsid w:val="00891520"/>
    <w:rsid w:val="00892009"/>
    <w:rsid w:val="008934CC"/>
    <w:rsid w:val="00893BF3"/>
    <w:rsid w:val="00894C83"/>
    <w:rsid w:val="00895BFD"/>
    <w:rsid w:val="00896DE3"/>
    <w:rsid w:val="00897BF1"/>
    <w:rsid w:val="00897E85"/>
    <w:rsid w:val="008A0E36"/>
    <w:rsid w:val="008A3183"/>
    <w:rsid w:val="008A369F"/>
    <w:rsid w:val="008A44B3"/>
    <w:rsid w:val="008A490B"/>
    <w:rsid w:val="008A49B9"/>
    <w:rsid w:val="008A52B7"/>
    <w:rsid w:val="008A58AE"/>
    <w:rsid w:val="008A6FB3"/>
    <w:rsid w:val="008A774C"/>
    <w:rsid w:val="008B005D"/>
    <w:rsid w:val="008B14D0"/>
    <w:rsid w:val="008B166D"/>
    <w:rsid w:val="008B2B83"/>
    <w:rsid w:val="008B3D88"/>
    <w:rsid w:val="008B56F3"/>
    <w:rsid w:val="008B6009"/>
    <w:rsid w:val="008C13EA"/>
    <w:rsid w:val="008C243C"/>
    <w:rsid w:val="008C6A5D"/>
    <w:rsid w:val="008C7547"/>
    <w:rsid w:val="008D00BA"/>
    <w:rsid w:val="008D13F4"/>
    <w:rsid w:val="008D1F94"/>
    <w:rsid w:val="008D2D28"/>
    <w:rsid w:val="008D57F5"/>
    <w:rsid w:val="008D7B25"/>
    <w:rsid w:val="008E0A93"/>
    <w:rsid w:val="008E0F29"/>
    <w:rsid w:val="008E135B"/>
    <w:rsid w:val="008E1630"/>
    <w:rsid w:val="008E1CFC"/>
    <w:rsid w:val="008E2EBA"/>
    <w:rsid w:val="008E477C"/>
    <w:rsid w:val="008E5784"/>
    <w:rsid w:val="008E5860"/>
    <w:rsid w:val="008E6148"/>
    <w:rsid w:val="008E6572"/>
    <w:rsid w:val="008E7060"/>
    <w:rsid w:val="008E719B"/>
    <w:rsid w:val="008E7BE6"/>
    <w:rsid w:val="008F0B48"/>
    <w:rsid w:val="008F4D13"/>
    <w:rsid w:val="008F4FEA"/>
    <w:rsid w:val="008F6088"/>
    <w:rsid w:val="008F7F34"/>
    <w:rsid w:val="009003F3"/>
    <w:rsid w:val="00901734"/>
    <w:rsid w:val="00901E9C"/>
    <w:rsid w:val="00904DC9"/>
    <w:rsid w:val="0090506A"/>
    <w:rsid w:val="0090585A"/>
    <w:rsid w:val="00906870"/>
    <w:rsid w:val="00906DE6"/>
    <w:rsid w:val="00907B71"/>
    <w:rsid w:val="0091002E"/>
    <w:rsid w:val="00910641"/>
    <w:rsid w:val="00911241"/>
    <w:rsid w:val="0091197E"/>
    <w:rsid w:val="0091486B"/>
    <w:rsid w:val="009148DC"/>
    <w:rsid w:val="00915626"/>
    <w:rsid w:val="00920C93"/>
    <w:rsid w:val="00920EBE"/>
    <w:rsid w:val="009227EE"/>
    <w:rsid w:val="00924AAF"/>
    <w:rsid w:val="00927DF3"/>
    <w:rsid w:val="00930387"/>
    <w:rsid w:val="00930A2A"/>
    <w:rsid w:val="00932F05"/>
    <w:rsid w:val="00933223"/>
    <w:rsid w:val="009342AA"/>
    <w:rsid w:val="0093712E"/>
    <w:rsid w:val="00937A55"/>
    <w:rsid w:val="00941057"/>
    <w:rsid w:val="009415AC"/>
    <w:rsid w:val="00941839"/>
    <w:rsid w:val="00943B1D"/>
    <w:rsid w:val="009473A3"/>
    <w:rsid w:val="00955F9E"/>
    <w:rsid w:val="00960245"/>
    <w:rsid w:val="00962F8A"/>
    <w:rsid w:val="009638DE"/>
    <w:rsid w:val="00963DA7"/>
    <w:rsid w:val="009656DC"/>
    <w:rsid w:val="00965B71"/>
    <w:rsid w:val="009663A5"/>
    <w:rsid w:val="00966D8E"/>
    <w:rsid w:val="00967258"/>
    <w:rsid w:val="00967651"/>
    <w:rsid w:val="009718E8"/>
    <w:rsid w:val="00975B11"/>
    <w:rsid w:val="009800C3"/>
    <w:rsid w:val="00980FD5"/>
    <w:rsid w:val="00981371"/>
    <w:rsid w:val="0098176A"/>
    <w:rsid w:val="00981E63"/>
    <w:rsid w:val="00982E39"/>
    <w:rsid w:val="00983E14"/>
    <w:rsid w:val="00984355"/>
    <w:rsid w:val="009854C4"/>
    <w:rsid w:val="00986118"/>
    <w:rsid w:val="009861AE"/>
    <w:rsid w:val="00987E08"/>
    <w:rsid w:val="00990A4B"/>
    <w:rsid w:val="00991CEA"/>
    <w:rsid w:val="009948E4"/>
    <w:rsid w:val="009A2BB3"/>
    <w:rsid w:val="009A2D2D"/>
    <w:rsid w:val="009A3171"/>
    <w:rsid w:val="009A3895"/>
    <w:rsid w:val="009A3B7E"/>
    <w:rsid w:val="009A3E8F"/>
    <w:rsid w:val="009A6A9A"/>
    <w:rsid w:val="009A7A71"/>
    <w:rsid w:val="009B05D2"/>
    <w:rsid w:val="009B09F0"/>
    <w:rsid w:val="009B0AF9"/>
    <w:rsid w:val="009B2BD8"/>
    <w:rsid w:val="009B3570"/>
    <w:rsid w:val="009B3953"/>
    <w:rsid w:val="009B4B77"/>
    <w:rsid w:val="009B74E2"/>
    <w:rsid w:val="009B7D05"/>
    <w:rsid w:val="009C0602"/>
    <w:rsid w:val="009C15EB"/>
    <w:rsid w:val="009C1F30"/>
    <w:rsid w:val="009C235C"/>
    <w:rsid w:val="009C4A06"/>
    <w:rsid w:val="009C7AFB"/>
    <w:rsid w:val="009D033C"/>
    <w:rsid w:val="009D1287"/>
    <w:rsid w:val="009D2058"/>
    <w:rsid w:val="009D2670"/>
    <w:rsid w:val="009D4C39"/>
    <w:rsid w:val="009D6900"/>
    <w:rsid w:val="009E1BBA"/>
    <w:rsid w:val="009E1E2D"/>
    <w:rsid w:val="009E2A74"/>
    <w:rsid w:val="009E2CB9"/>
    <w:rsid w:val="009F07C6"/>
    <w:rsid w:val="009F1AA5"/>
    <w:rsid w:val="009F2AD3"/>
    <w:rsid w:val="009F3731"/>
    <w:rsid w:val="009F4B26"/>
    <w:rsid w:val="009F5221"/>
    <w:rsid w:val="009F75F6"/>
    <w:rsid w:val="009F7834"/>
    <w:rsid w:val="00A004A5"/>
    <w:rsid w:val="00A009AC"/>
    <w:rsid w:val="00A0103F"/>
    <w:rsid w:val="00A01C38"/>
    <w:rsid w:val="00A03045"/>
    <w:rsid w:val="00A03FB0"/>
    <w:rsid w:val="00A06237"/>
    <w:rsid w:val="00A064C8"/>
    <w:rsid w:val="00A073A4"/>
    <w:rsid w:val="00A11695"/>
    <w:rsid w:val="00A11B7E"/>
    <w:rsid w:val="00A12C4F"/>
    <w:rsid w:val="00A12DC2"/>
    <w:rsid w:val="00A15364"/>
    <w:rsid w:val="00A1547B"/>
    <w:rsid w:val="00A155E3"/>
    <w:rsid w:val="00A17D00"/>
    <w:rsid w:val="00A206B2"/>
    <w:rsid w:val="00A216D0"/>
    <w:rsid w:val="00A23F90"/>
    <w:rsid w:val="00A25A40"/>
    <w:rsid w:val="00A27867"/>
    <w:rsid w:val="00A27CFE"/>
    <w:rsid w:val="00A314F3"/>
    <w:rsid w:val="00A31E5B"/>
    <w:rsid w:val="00A3366C"/>
    <w:rsid w:val="00A3368F"/>
    <w:rsid w:val="00A37033"/>
    <w:rsid w:val="00A401F6"/>
    <w:rsid w:val="00A411E4"/>
    <w:rsid w:val="00A41703"/>
    <w:rsid w:val="00A417B5"/>
    <w:rsid w:val="00A41F3D"/>
    <w:rsid w:val="00A429EC"/>
    <w:rsid w:val="00A42D6C"/>
    <w:rsid w:val="00A43367"/>
    <w:rsid w:val="00A43884"/>
    <w:rsid w:val="00A43D11"/>
    <w:rsid w:val="00A46265"/>
    <w:rsid w:val="00A4684D"/>
    <w:rsid w:val="00A47C19"/>
    <w:rsid w:val="00A51078"/>
    <w:rsid w:val="00A515F3"/>
    <w:rsid w:val="00A51A7B"/>
    <w:rsid w:val="00A54078"/>
    <w:rsid w:val="00A568A6"/>
    <w:rsid w:val="00A56E04"/>
    <w:rsid w:val="00A56F20"/>
    <w:rsid w:val="00A57C1C"/>
    <w:rsid w:val="00A60AFD"/>
    <w:rsid w:val="00A65F1E"/>
    <w:rsid w:val="00A6747D"/>
    <w:rsid w:val="00A701C7"/>
    <w:rsid w:val="00A72A19"/>
    <w:rsid w:val="00A73311"/>
    <w:rsid w:val="00A73D90"/>
    <w:rsid w:val="00A746DB"/>
    <w:rsid w:val="00A751B4"/>
    <w:rsid w:val="00A75F2E"/>
    <w:rsid w:val="00A7658D"/>
    <w:rsid w:val="00A77CE9"/>
    <w:rsid w:val="00A82B74"/>
    <w:rsid w:val="00A82F98"/>
    <w:rsid w:val="00A83C4A"/>
    <w:rsid w:val="00A83CD9"/>
    <w:rsid w:val="00A90890"/>
    <w:rsid w:val="00A91254"/>
    <w:rsid w:val="00A91461"/>
    <w:rsid w:val="00A923F7"/>
    <w:rsid w:val="00A9299E"/>
    <w:rsid w:val="00A941C3"/>
    <w:rsid w:val="00A94C38"/>
    <w:rsid w:val="00A94C40"/>
    <w:rsid w:val="00A9507D"/>
    <w:rsid w:val="00A95782"/>
    <w:rsid w:val="00A9730C"/>
    <w:rsid w:val="00A974E5"/>
    <w:rsid w:val="00AA0E5B"/>
    <w:rsid w:val="00AA1702"/>
    <w:rsid w:val="00AA1D73"/>
    <w:rsid w:val="00AA21FE"/>
    <w:rsid w:val="00AA3030"/>
    <w:rsid w:val="00AA618E"/>
    <w:rsid w:val="00AA6CCE"/>
    <w:rsid w:val="00AA7342"/>
    <w:rsid w:val="00AA7EAA"/>
    <w:rsid w:val="00AB2DBF"/>
    <w:rsid w:val="00AB3533"/>
    <w:rsid w:val="00AB42A3"/>
    <w:rsid w:val="00AB49E7"/>
    <w:rsid w:val="00AB4E74"/>
    <w:rsid w:val="00AC0B58"/>
    <w:rsid w:val="00AC20A9"/>
    <w:rsid w:val="00AC2435"/>
    <w:rsid w:val="00AC2637"/>
    <w:rsid w:val="00AC2F0F"/>
    <w:rsid w:val="00AC4AE7"/>
    <w:rsid w:val="00AC4CB3"/>
    <w:rsid w:val="00AC6446"/>
    <w:rsid w:val="00AC7533"/>
    <w:rsid w:val="00AD15F4"/>
    <w:rsid w:val="00AD1D0B"/>
    <w:rsid w:val="00AD250A"/>
    <w:rsid w:val="00AD2655"/>
    <w:rsid w:val="00AD29EF"/>
    <w:rsid w:val="00AD5796"/>
    <w:rsid w:val="00AD71EE"/>
    <w:rsid w:val="00AD7CD2"/>
    <w:rsid w:val="00AE1807"/>
    <w:rsid w:val="00AE1D0F"/>
    <w:rsid w:val="00AE1D2E"/>
    <w:rsid w:val="00AE1FAB"/>
    <w:rsid w:val="00AE28D0"/>
    <w:rsid w:val="00AE342E"/>
    <w:rsid w:val="00AE4E57"/>
    <w:rsid w:val="00AE66C6"/>
    <w:rsid w:val="00AE689F"/>
    <w:rsid w:val="00AF0578"/>
    <w:rsid w:val="00AF0D93"/>
    <w:rsid w:val="00AF3CBE"/>
    <w:rsid w:val="00AF3CD2"/>
    <w:rsid w:val="00AF5C59"/>
    <w:rsid w:val="00AF6309"/>
    <w:rsid w:val="00B001C0"/>
    <w:rsid w:val="00B0347F"/>
    <w:rsid w:val="00B03996"/>
    <w:rsid w:val="00B039B6"/>
    <w:rsid w:val="00B043B5"/>
    <w:rsid w:val="00B04743"/>
    <w:rsid w:val="00B04DDB"/>
    <w:rsid w:val="00B06988"/>
    <w:rsid w:val="00B07FC1"/>
    <w:rsid w:val="00B11DC1"/>
    <w:rsid w:val="00B122B3"/>
    <w:rsid w:val="00B12D15"/>
    <w:rsid w:val="00B1350D"/>
    <w:rsid w:val="00B13E9C"/>
    <w:rsid w:val="00B15067"/>
    <w:rsid w:val="00B15AC4"/>
    <w:rsid w:val="00B17431"/>
    <w:rsid w:val="00B202CA"/>
    <w:rsid w:val="00B214F3"/>
    <w:rsid w:val="00B27F0F"/>
    <w:rsid w:val="00B31138"/>
    <w:rsid w:val="00B33F88"/>
    <w:rsid w:val="00B35AA7"/>
    <w:rsid w:val="00B37019"/>
    <w:rsid w:val="00B37AE6"/>
    <w:rsid w:val="00B42817"/>
    <w:rsid w:val="00B42D56"/>
    <w:rsid w:val="00B4329F"/>
    <w:rsid w:val="00B44C73"/>
    <w:rsid w:val="00B45C94"/>
    <w:rsid w:val="00B469BE"/>
    <w:rsid w:val="00B46B11"/>
    <w:rsid w:val="00B50197"/>
    <w:rsid w:val="00B51BE5"/>
    <w:rsid w:val="00B52E8F"/>
    <w:rsid w:val="00B53FBF"/>
    <w:rsid w:val="00B54150"/>
    <w:rsid w:val="00B5570B"/>
    <w:rsid w:val="00B57646"/>
    <w:rsid w:val="00B6028C"/>
    <w:rsid w:val="00B606E0"/>
    <w:rsid w:val="00B62C38"/>
    <w:rsid w:val="00B63789"/>
    <w:rsid w:val="00B65891"/>
    <w:rsid w:val="00B65C10"/>
    <w:rsid w:val="00B66BD4"/>
    <w:rsid w:val="00B66D6C"/>
    <w:rsid w:val="00B674E5"/>
    <w:rsid w:val="00B72335"/>
    <w:rsid w:val="00B72D39"/>
    <w:rsid w:val="00B732B5"/>
    <w:rsid w:val="00B75E7B"/>
    <w:rsid w:val="00B77FF0"/>
    <w:rsid w:val="00B81F90"/>
    <w:rsid w:val="00B831BF"/>
    <w:rsid w:val="00B84F53"/>
    <w:rsid w:val="00B8513E"/>
    <w:rsid w:val="00B85CD3"/>
    <w:rsid w:val="00B871ED"/>
    <w:rsid w:val="00B9076D"/>
    <w:rsid w:val="00B90907"/>
    <w:rsid w:val="00B90EF9"/>
    <w:rsid w:val="00B929B0"/>
    <w:rsid w:val="00B93CD5"/>
    <w:rsid w:val="00B9500D"/>
    <w:rsid w:val="00B975FD"/>
    <w:rsid w:val="00BA0533"/>
    <w:rsid w:val="00BA1C8B"/>
    <w:rsid w:val="00BA1EBB"/>
    <w:rsid w:val="00BA22D8"/>
    <w:rsid w:val="00BA2D02"/>
    <w:rsid w:val="00BA2D88"/>
    <w:rsid w:val="00BA3A6E"/>
    <w:rsid w:val="00BA4EF2"/>
    <w:rsid w:val="00BA53BC"/>
    <w:rsid w:val="00BA69E8"/>
    <w:rsid w:val="00BA6EBA"/>
    <w:rsid w:val="00BB1CCC"/>
    <w:rsid w:val="00BB4067"/>
    <w:rsid w:val="00BB5208"/>
    <w:rsid w:val="00BB599C"/>
    <w:rsid w:val="00BB5C10"/>
    <w:rsid w:val="00BC20FD"/>
    <w:rsid w:val="00BC34D3"/>
    <w:rsid w:val="00BC393C"/>
    <w:rsid w:val="00BC47C0"/>
    <w:rsid w:val="00BC4F46"/>
    <w:rsid w:val="00BC57D6"/>
    <w:rsid w:val="00BC5A88"/>
    <w:rsid w:val="00BC7823"/>
    <w:rsid w:val="00BD07DF"/>
    <w:rsid w:val="00BD59C7"/>
    <w:rsid w:val="00BD5D6E"/>
    <w:rsid w:val="00BD7709"/>
    <w:rsid w:val="00BD7715"/>
    <w:rsid w:val="00BE03A8"/>
    <w:rsid w:val="00BE104B"/>
    <w:rsid w:val="00BE11A6"/>
    <w:rsid w:val="00BE3AFD"/>
    <w:rsid w:val="00BE49FC"/>
    <w:rsid w:val="00BE4D7F"/>
    <w:rsid w:val="00BE6735"/>
    <w:rsid w:val="00BF123E"/>
    <w:rsid w:val="00BF21F9"/>
    <w:rsid w:val="00BF24A7"/>
    <w:rsid w:val="00BF2DCF"/>
    <w:rsid w:val="00BF332B"/>
    <w:rsid w:val="00BF3B27"/>
    <w:rsid w:val="00BF4A1D"/>
    <w:rsid w:val="00BF68BE"/>
    <w:rsid w:val="00BF77E2"/>
    <w:rsid w:val="00C003E9"/>
    <w:rsid w:val="00C01C12"/>
    <w:rsid w:val="00C06C67"/>
    <w:rsid w:val="00C06E2C"/>
    <w:rsid w:val="00C06E52"/>
    <w:rsid w:val="00C116C5"/>
    <w:rsid w:val="00C11ECD"/>
    <w:rsid w:val="00C13541"/>
    <w:rsid w:val="00C14A2A"/>
    <w:rsid w:val="00C14B7D"/>
    <w:rsid w:val="00C14E69"/>
    <w:rsid w:val="00C14EC0"/>
    <w:rsid w:val="00C1561E"/>
    <w:rsid w:val="00C16C57"/>
    <w:rsid w:val="00C173BB"/>
    <w:rsid w:val="00C17B4A"/>
    <w:rsid w:val="00C20098"/>
    <w:rsid w:val="00C21509"/>
    <w:rsid w:val="00C222B9"/>
    <w:rsid w:val="00C22439"/>
    <w:rsid w:val="00C2260B"/>
    <w:rsid w:val="00C22731"/>
    <w:rsid w:val="00C2322E"/>
    <w:rsid w:val="00C23C3F"/>
    <w:rsid w:val="00C2455D"/>
    <w:rsid w:val="00C257DB"/>
    <w:rsid w:val="00C26EF3"/>
    <w:rsid w:val="00C307D5"/>
    <w:rsid w:val="00C30BF8"/>
    <w:rsid w:val="00C31538"/>
    <w:rsid w:val="00C32A51"/>
    <w:rsid w:val="00C34DCD"/>
    <w:rsid w:val="00C35228"/>
    <w:rsid w:val="00C4072F"/>
    <w:rsid w:val="00C409BC"/>
    <w:rsid w:val="00C4179B"/>
    <w:rsid w:val="00C4302D"/>
    <w:rsid w:val="00C453E3"/>
    <w:rsid w:val="00C462CB"/>
    <w:rsid w:val="00C4667C"/>
    <w:rsid w:val="00C479B5"/>
    <w:rsid w:val="00C47A3D"/>
    <w:rsid w:val="00C513FC"/>
    <w:rsid w:val="00C524DF"/>
    <w:rsid w:val="00C53AEE"/>
    <w:rsid w:val="00C546C9"/>
    <w:rsid w:val="00C55EC1"/>
    <w:rsid w:val="00C56D33"/>
    <w:rsid w:val="00C60F4B"/>
    <w:rsid w:val="00C61821"/>
    <w:rsid w:val="00C620A4"/>
    <w:rsid w:val="00C64056"/>
    <w:rsid w:val="00C73B21"/>
    <w:rsid w:val="00C74B1B"/>
    <w:rsid w:val="00C7530A"/>
    <w:rsid w:val="00C75642"/>
    <w:rsid w:val="00C76D7A"/>
    <w:rsid w:val="00C775DC"/>
    <w:rsid w:val="00C77E80"/>
    <w:rsid w:val="00C80E9A"/>
    <w:rsid w:val="00C81018"/>
    <w:rsid w:val="00C812FE"/>
    <w:rsid w:val="00C81419"/>
    <w:rsid w:val="00C815FA"/>
    <w:rsid w:val="00C82274"/>
    <w:rsid w:val="00C824AF"/>
    <w:rsid w:val="00C853B4"/>
    <w:rsid w:val="00C8742F"/>
    <w:rsid w:val="00C91758"/>
    <w:rsid w:val="00C921A2"/>
    <w:rsid w:val="00C92505"/>
    <w:rsid w:val="00C97822"/>
    <w:rsid w:val="00C97966"/>
    <w:rsid w:val="00CA267D"/>
    <w:rsid w:val="00CA66FE"/>
    <w:rsid w:val="00CA744E"/>
    <w:rsid w:val="00CB02F9"/>
    <w:rsid w:val="00CB3ED9"/>
    <w:rsid w:val="00CB550A"/>
    <w:rsid w:val="00CB5992"/>
    <w:rsid w:val="00CB71D5"/>
    <w:rsid w:val="00CC2075"/>
    <w:rsid w:val="00CC2C65"/>
    <w:rsid w:val="00CC3498"/>
    <w:rsid w:val="00CC3779"/>
    <w:rsid w:val="00CC407C"/>
    <w:rsid w:val="00CC4CA4"/>
    <w:rsid w:val="00CC4FAB"/>
    <w:rsid w:val="00CC65D5"/>
    <w:rsid w:val="00CC7641"/>
    <w:rsid w:val="00CD0967"/>
    <w:rsid w:val="00CD1CDF"/>
    <w:rsid w:val="00CD2BEF"/>
    <w:rsid w:val="00CD36E8"/>
    <w:rsid w:val="00CD65B5"/>
    <w:rsid w:val="00CD6ACF"/>
    <w:rsid w:val="00CE0553"/>
    <w:rsid w:val="00CE0684"/>
    <w:rsid w:val="00CE139A"/>
    <w:rsid w:val="00CE153A"/>
    <w:rsid w:val="00CE27B5"/>
    <w:rsid w:val="00CE3945"/>
    <w:rsid w:val="00CE41D7"/>
    <w:rsid w:val="00CE6430"/>
    <w:rsid w:val="00CE6553"/>
    <w:rsid w:val="00CE6799"/>
    <w:rsid w:val="00CF19B6"/>
    <w:rsid w:val="00CF5CD2"/>
    <w:rsid w:val="00CF5F69"/>
    <w:rsid w:val="00CF62EC"/>
    <w:rsid w:val="00CF639B"/>
    <w:rsid w:val="00CF6D90"/>
    <w:rsid w:val="00D000AA"/>
    <w:rsid w:val="00D023D6"/>
    <w:rsid w:val="00D03892"/>
    <w:rsid w:val="00D04B5E"/>
    <w:rsid w:val="00D05942"/>
    <w:rsid w:val="00D059E7"/>
    <w:rsid w:val="00D05C39"/>
    <w:rsid w:val="00D066FB"/>
    <w:rsid w:val="00D073AC"/>
    <w:rsid w:val="00D101D1"/>
    <w:rsid w:val="00D10C8C"/>
    <w:rsid w:val="00D13A9F"/>
    <w:rsid w:val="00D13D83"/>
    <w:rsid w:val="00D1404C"/>
    <w:rsid w:val="00D1514F"/>
    <w:rsid w:val="00D15A1C"/>
    <w:rsid w:val="00D15A26"/>
    <w:rsid w:val="00D15B6D"/>
    <w:rsid w:val="00D161D1"/>
    <w:rsid w:val="00D161F0"/>
    <w:rsid w:val="00D1650E"/>
    <w:rsid w:val="00D17433"/>
    <w:rsid w:val="00D20C71"/>
    <w:rsid w:val="00D21401"/>
    <w:rsid w:val="00D22FF3"/>
    <w:rsid w:val="00D26B24"/>
    <w:rsid w:val="00D27F32"/>
    <w:rsid w:val="00D301C9"/>
    <w:rsid w:val="00D3484D"/>
    <w:rsid w:val="00D34E87"/>
    <w:rsid w:val="00D3590E"/>
    <w:rsid w:val="00D37219"/>
    <w:rsid w:val="00D37F06"/>
    <w:rsid w:val="00D4226F"/>
    <w:rsid w:val="00D429CF"/>
    <w:rsid w:val="00D44B72"/>
    <w:rsid w:val="00D46692"/>
    <w:rsid w:val="00D509F1"/>
    <w:rsid w:val="00D50E48"/>
    <w:rsid w:val="00D5222E"/>
    <w:rsid w:val="00D52A2D"/>
    <w:rsid w:val="00D53939"/>
    <w:rsid w:val="00D54623"/>
    <w:rsid w:val="00D54770"/>
    <w:rsid w:val="00D54A8E"/>
    <w:rsid w:val="00D55DB6"/>
    <w:rsid w:val="00D564AB"/>
    <w:rsid w:val="00D56B15"/>
    <w:rsid w:val="00D577B4"/>
    <w:rsid w:val="00D60C4B"/>
    <w:rsid w:val="00D6159C"/>
    <w:rsid w:val="00D61C63"/>
    <w:rsid w:val="00D62613"/>
    <w:rsid w:val="00D62F53"/>
    <w:rsid w:val="00D6365B"/>
    <w:rsid w:val="00D647DF"/>
    <w:rsid w:val="00D65020"/>
    <w:rsid w:val="00D66187"/>
    <w:rsid w:val="00D671CA"/>
    <w:rsid w:val="00D7169A"/>
    <w:rsid w:val="00D7177B"/>
    <w:rsid w:val="00D73460"/>
    <w:rsid w:val="00D75581"/>
    <w:rsid w:val="00D75897"/>
    <w:rsid w:val="00D75BEB"/>
    <w:rsid w:val="00D81409"/>
    <w:rsid w:val="00D81765"/>
    <w:rsid w:val="00D81BD2"/>
    <w:rsid w:val="00D822C1"/>
    <w:rsid w:val="00D82369"/>
    <w:rsid w:val="00D82A73"/>
    <w:rsid w:val="00D82C3A"/>
    <w:rsid w:val="00D830AA"/>
    <w:rsid w:val="00D8405B"/>
    <w:rsid w:val="00D840D7"/>
    <w:rsid w:val="00D9062D"/>
    <w:rsid w:val="00D923A0"/>
    <w:rsid w:val="00D93148"/>
    <w:rsid w:val="00D937C1"/>
    <w:rsid w:val="00D95BB1"/>
    <w:rsid w:val="00D960F4"/>
    <w:rsid w:val="00DA36EF"/>
    <w:rsid w:val="00DA5D11"/>
    <w:rsid w:val="00DA5F48"/>
    <w:rsid w:val="00DA6DEE"/>
    <w:rsid w:val="00DA6E9E"/>
    <w:rsid w:val="00DB1586"/>
    <w:rsid w:val="00DB1F7F"/>
    <w:rsid w:val="00DB3FDB"/>
    <w:rsid w:val="00DB4726"/>
    <w:rsid w:val="00DB4EE5"/>
    <w:rsid w:val="00DB7547"/>
    <w:rsid w:val="00DB7625"/>
    <w:rsid w:val="00DB7742"/>
    <w:rsid w:val="00DC03C7"/>
    <w:rsid w:val="00DC20D9"/>
    <w:rsid w:val="00DC2349"/>
    <w:rsid w:val="00DC425D"/>
    <w:rsid w:val="00DC56C5"/>
    <w:rsid w:val="00DC5E74"/>
    <w:rsid w:val="00DC62FD"/>
    <w:rsid w:val="00DC7DA2"/>
    <w:rsid w:val="00DD111D"/>
    <w:rsid w:val="00DD1562"/>
    <w:rsid w:val="00DD1607"/>
    <w:rsid w:val="00DD1F89"/>
    <w:rsid w:val="00DD2505"/>
    <w:rsid w:val="00DD4166"/>
    <w:rsid w:val="00DD725A"/>
    <w:rsid w:val="00DE0307"/>
    <w:rsid w:val="00DE03EC"/>
    <w:rsid w:val="00DE083D"/>
    <w:rsid w:val="00DE37B9"/>
    <w:rsid w:val="00DE3DF6"/>
    <w:rsid w:val="00DE3F66"/>
    <w:rsid w:val="00DE4AF9"/>
    <w:rsid w:val="00DE5A1D"/>
    <w:rsid w:val="00DE5DD2"/>
    <w:rsid w:val="00DE66D9"/>
    <w:rsid w:val="00DE7360"/>
    <w:rsid w:val="00DE7E82"/>
    <w:rsid w:val="00DF027A"/>
    <w:rsid w:val="00DF0900"/>
    <w:rsid w:val="00DF397B"/>
    <w:rsid w:val="00DF4792"/>
    <w:rsid w:val="00DF4AEF"/>
    <w:rsid w:val="00DF7752"/>
    <w:rsid w:val="00DF79CA"/>
    <w:rsid w:val="00E004AF"/>
    <w:rsid w:val="00E021A9"/>
    <w:rsid w:val="00E02B63"/>
    <w:rsid w:val="00E0384A"/>
    <w:rsid w:val="00E03861"/>
    <w:rsid w:val="00E065DF"/>
    <w:rsid w:val="00E12851"/>
    <w:rsid w:val="00E1580F"/>
    <w:rsid w:val="00E16755"/>
    <w:rsid w:val="00E17BD2"/>
    <w:rsid w:val="00E20A7F"/>
    <w:rsid w:val="00E21D47"/>
    <w:rsid w:val="00E23283"/>
    <w:rsid w:val="00E242C5"/>
    <w:rsid w:val="00E24D69"/>
    <w:rsid w:val="00E24E47"/>
    <w:rsid w:val="00E25F21"/>
    <w:rsid w:val="00E26D1C"/>
    <w:rsid w:val="00E27384"/>
    <w:rsid w:val="00E30A1D"/>
    <w:rsid w:val="00E334AC"/>
    <w:rsid w:val="00E36A09"/>
    <w:rsid w:val="00E378AC"/>
    <w:rsid w:val="00E40118"/>
    <w:rsid w:val="00E406CD"/>
    <w:rsid w:val="00E40F44"/>
    <w:rsid w:val="00E42AC8"/>
    <w:rsid w:val="00E42DEF"/>
    <w:rsid w:val="00E4351C"/>
    <w:rsid w:val="00E43561"/>
    <w:rsid w:val="00E4378E"/>
    <w:rsid w:val="00E442C1"/>
    <w:rsid w:val="00E44645"/>
    <w:rsid w:val="00E4468C"/>
    <w:rsid w:val="00E46EF2"/>
    <w:rsid w:val="00E52490"/>
    <w:rsid w:val="00E568F9"/>
    <w:rsid w:val="00E625B1"/>
    <w:rsid w:val="00E62DDF"/>
    <w:rsid w:val="00E648CF"/>
    <w:rsid w:val="00E657FE"/>
    <w:rsid w:val="00E65A3A"/>
    <w:rsid w:val="00E67C6F"/>
    <w:rsid w:val="00E70490"/>
    <w:rsid w:val="00E706AC"/>
    <w:rsid w:val="00E71EA4"/>
    <w:rsid w:val="00E71F3E"/>
    <w:rsid w:val="00E7224E"/>
    <w:rsid w:val="00E731B7"/>
    <w:rsid w:val="00E76D85"/>
    <w:rsid w:val="00E76EA4"/>
    <w:rsid w:val="00E77826"/>
    <w:rsid w:val="00E77E3F"/>
    <w:rsid w:val="00E77EBB"/>
    <w:rsid w:val="00E8171F"/>
    <w:rsid w:val="00E82408"/>
    <w:rsid w:val="00E82532"/>
    <w:rsid w:val="00E82719"/>
    <w:rsid w:val="00E84928"/>
    <w:rsid w:val="00E85537"/>
    <w:rsid w:val="00E85637"/>
    <w:rsid w:val="00E866DC"/>
    <w:rsid w:val="00E86812"/>
    <w:rsid w:val="00E87AF1"/>
    <w:rsid w:val="00E9296D"/>
    <w:rsid w:val="00E932F4"/>
    <w:rsid w:val="00EA1AC8"/>
    <w:rsid w:val="00EA436F"/>
    <w:rsid w:val="00EA4F99"/>
    <w:rsid w:val="00EA5416"/>
    <w:rsid w:val="00EB0173"/>
    <w:rsid w:val="00EB0C66"/>
    <w:rsid w:val="00EB2F41"/>
    <w:rsid w:val="00EB53A6"/>
    <w:rsid w:val="00EB72F6"/>
    <w:rsid w:val="00EC048C"/>
    <w:rsid w:val="00EC1113"/>
    <w:rsid w:val="00EC2E5B"/>
    <w:rsid w:val="00EC302B"/>
    <w:rsid w:val="00EC349C"/>
    <w:rsid w:val="00EC3858"/>
    <w:rsid w:val="00EC401F"/>
    <w:rsid w:val="00EC402B"/>
    <w:rsid w:val="00EC52FA"/>
    <w:rsid w:val="00ED1C60"/>
    <w:rsid w:val="00ED1F4E"/>
    <w:rsid w:val="00ED21C0"/>
    <w:rsid w:val="00ED23D3"/>
    <w:rsid w:val="00ED3720"/>
    <w:rsid w:val="00ED440E"/>
    <w:rsid w:val="00ED6266"/>
    <w:rsid w:val="00ED68FA"/>
    <w:rsid w:val="00ED7071"/>
    <w:rsid w:val="00EE1D6A"/>
    <w:rsid w:val="00EE6916"/>
    <w:rsid w:val="00EF1494"/>
    <w:rsid w:val="00EF1EE2"/>
    <w:rsid w:val="00EF32D9"/>
    <w:rsid w:val="00EF3A09"/>
    <w:rsid w:val="00EF4663"/>
    <w:rsid w:val="00EF6D88"/>
    <w:rsid w:val="00EF7F67"/>
    <w:rsid w:val="00F037C7"/>
    <w:rsid w:val="00F0381C"/>
    <w:rsid w:val="00F04D5C"/>
    <w:rsid w:val="00F053A5"/>
    <w:rsid w:val="00F06866"/>
    <w:rsid w:val="00F06C37"/>
    <w:rsid w:val="00F07058"/>
    <w:rsid w:val="00F074A0"/>
    <w:rsid w:val="00F106FE"/>
    <w:rsid w:val="00F11F99"/>
    <w:rsid w:val="00F1266D"/>
    <w:rsid w:val="00F126C6"/>
    <w:rsid w:val="00F12D8F"/>
    <w:rsid w:val="00F13C17"/>
    <w:rsid w:val="00F15A2C"/>
    <w:rsid w:val="00F15BE7"/>
    <w:rsid w:val="00F20276"/>
    <w:rsid w:val="00F202F2"/>
    <w:rsid w:val="00F209E5"/>
    <w:rsid w:val="00F2391D"/>
    <w:rsid w:val="00F239B9"/>
    <w:rsid w:val="00F24369"/>
    <w:rsid w:val="00F24502"/>
    <w:rsid w:val="00F25334"/>
    <w:rsid w:val="00F319EA"/>
    <w:rsid w:val="00F31DAB"/>
    <w:rsid w:val="00F31FD1"/>
    <w:rsid w:val="00F33E08"/>
    <w:rsid w:val="00F35A8F"/>
    <w:rsid w:val="00F362A0"/>
    <w:rsid w:val="00F42B3D"/>
    <w:rsid w:val="00F44D35"/>
    <w:rsid w:val="00F470B2"/>
    <w:rsid w:val="00F52818"/>
    <w:rsid w:val="00F53D9B"/>
    <w:rsid w:val="00F55987"/>
    <w:rsid w:val="00F56B8D"/>
    <w:rsid w:val="00F57D23"/>
    <w:rsid w:val="00F61618"/>
    <w:rsid w:val="00F6373D"/>
    <w:rsid w:val="00F64FDE"/>
    <w:rsid w:val="00F6543A"/>
    <w:rsid w:val="00F65FBB"/>
    <w:rsid w:val="00F67B30"/>
    <w:rsid w:val="00F67E36"/>
    <w:rsid w:val="00F701AF"/>
    <w:rsid w:val="00F71189"/>
    <w:rsid w:val="00F73169"/>
    <w:rsid w:val="00F749B0"/>
    <w:rsid w:val="00F74A68"/>
    <w:rsid w:val="00F75009"/>
    <w:rsid w:val="00F75164"/>
    <w:rsid w:val="00F8012E"/>
    <w:rsid w:val="00F80509"/>
    <w:rsid w:val="00F807A6"/>
    <w:rsid w:val="00F817B4"/>
    <w:rsid w:val="00F829D3"/>
    <w:rsid w:val="00F82F15"/>
    <w:rsid w:val="00F83A2B"/>
    <w:rsid w:val="00F840CC"/>
    <w:rsid w:val="00F85127"/>
    <w:rsid w:val="00F855AB"/>
    <w:rsid w:val="00F856C4"/>
    <w:rsid w:val="00F911E0"/>
    <w:rsid w:val="00F928F9"/>
    <w:rsid w:val="00F9291C"/>
    <w:rsid w:val="00F933B3"/>
    <w:rsid w:val="00F942BE"/>
    <w:rsid w:val="00F945DA"/>
    <w:rsid w:val="00F9494A"/>
    <w:rsid w:val="00F9565B"/>
    <w:rsid w:val="00F95AA5"/>
    <w:rsid w:val="00F9649D"/>
    <w:rsid w:val="00FA0F50"/>
    <w:rsid w:val="00FA1141"/>
    <w:rsid w:val="00FA1181"/>
    <w:rsid w:val="00FA1568"/>
    <w:rsid w:val="00FA3E6A"/>
    <w:rsid w:val="00FA6438"/>
    <w:rsid w:val="00FB1855"/>
    <w:rsid w:val="00FB22C8"/>
    <w:rsid w:val="00FB33D2"/>
    <w:rsid w:val="00FB3573"/>
    <w:rsid w:val="00FB4265"/>
    <w:rsid w:val="00FB5003"/>
    <w:rsid w:val="00FB7321"/>
    <w:rsid w:val="00FB7A58"/>
    <w:rsid w:val="00FC00E0"/>
    <w:rsid w:val="00FC0510"/>
    <w:rsid w:val="00FC1607"/>
    <w:rsid w:val="00FC18DF"/>
    <w:rsid w:val="00FC369A"/>
    <w:rsid w:val="00FC5855"/>
    <w:rsid w:val="00FC5EB7"/>
    <w:rsid w:val="00FC674E"/>
    <w:rsid w:val="00FC7B6B"/>
    <w:rsid w:val="00FD02A7"/>
    <w:rsid w:val="00FD132C"/>
    <w:rsid w:val="00FD1A66"/>
    <w:rsid w:val="00FD265B"/>
    <w:rsid w:val="00FD43B9"/>
    <w:rsid w:val="00FD715A"/>
    <w:rsid w:val="00FD7229"/>
    <w:rsid w:val="00FE061D"/>
    <w:rsid w:val="00FE1BFF"/>
    <w:rsid w:val="00FE3E56"/>
    <w:rsid w:val="00FE4681"/>
    <w:rsid w:val="00FE6E73"/>
    <w:rsid w:val="00FE7F5C"/>
    <w:rsid w:val="00FF01DC"/>
    <w:rsid w:val="00FF0636"/>
    <w:rsid w:val="00FF23A3"/>
    <w:rsid w:val="00FF3A13"/>
    <w:rsid w:val="00FF3DD0"/>
    <w:rsid w:val="00FF493E"/>
    <w:rsid w:val="00FF4E3A"/>
    <w:rsid w:val="00FF63EF"/>
    <w:rsid w:val="00FF68F8"/>
    <w:rsid w:val="00FF7B05"/>
    <w:rsid w:val="00FF7D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egrouptable v:ext="edit">
        <o:entry new="1" old="0"/>
        <o:entry new="2" old="1"/>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789"/>
  </w:style>
  <w:style w:type="paragraph" w:styleId="Heading1">
    <w:name w:val="heading 1"/>
    <w:basedOn w:val="Normal"/>
    <w:next w:val="Normal"/>
    <w:link w:val="Heading1Char"/>
    <w:qFormat/>
    <w:rsid w:val="00554204"/>
    <w:pPr>
      <w:keepNext/>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554204"/>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554204"/>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A7342"/>
    <w:pPr>
      <w:spacing w:after="0" w:line="240" w:lineRule="auto"/>
    </w:pPr>
    <w:rPr>
      <w:rFonts w:eastAsiaTheme="minorEastAsia"/>
    </w:rPr>
  </w:style>
  <w:style w:type="character" w:customStyle="1" w:styleId="NoSpacingChar">
    <w:name w:val="No Spacing Char"/>
    <w:basedOn w:val="DefaultParagraphFont"/>
    <w:link w:val="NoSpacing"/>
    <w:uiPriority w:val="1"/>
    <w:rsid w:val="00AA7342"/>
    <w:rPr>
      <w:rFonts w:eastAsiaTheme="minorEastAsia"/>
    </w:rPr>
  </w:style>
  <w:style w:type="paragraph" w:styleId="BalloonText">
    <w:name w:val="Balloon Text"/>
    <w:basedOn w:val="Normal"/>
    <w:link w:val="BalloonTextChar"/>
    <w:uiPriority w:val="99"/>
    <w:semiHidden/>
    <w:unhideWhenUsed/>
    <w:rsid w:val="00AA7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342"/>
    <w:rPr>
      <w:rFonts w:ascii="Tahoma" w:hAnsi="Tahoma" w:cs="Tahoma"/>
      <w:sz w:val="16"/>
      <w:szCs w:val="16"/>
    </w:rPr>
  </w:style>
  <w:style w:type="character" w:customStyle="1" w:styleId="Heading1Char">
    <w:name w:val="Heading 1 Char"/>
    <w:basedOn w:val="DefaultParagraphFont"/>
    <w:link w:val="Heading1"/>
    <w:rsid w:val="00554204"/>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554204"/>
    <w:rPr>
      <w:rFonts w:ascii="Arial" w:eastAsia="Times New Roman" w:hAnsi="Arial" w:cs="Arial"/>
      <w:b/>
      <w:bCs/>
      <w:i/>
      <w:iCs/>
      <w:sz w:val="28"/>
      <w:szCs w:val="28"/>
    </w:rPr>
  </w:style>
  <w:style w:type="character" w:customStyle="1" w:styleId="Heading3Char">
    <w:name w:val="Heading 3 Char"/>
    <w:basedOn w:val="DefaultParagraphFont"/>
    <w:link w:val="Heading3"/>
    <w:rsid w:val="00554204"/>
    <w:rPr>
      <w:rFonts w:ascii="Arial" w:eastAsia="Times New Roman" w:hAnsi="Arial" w:cs="Arial"/>
      <w:b/>
      <w:bCs/>
      <w:sz w:val="26"/>
      <w:szCs w:val="26"/>
    </w:rPr>
  </w:style>
  <w:style w:type="paragraph" w:styleId="Caption">
    <w:name w:val="caption"/>
    <w:basedOn w:val="Normal"/>
    <w:next w:val="Normal"/>
    <w:uiPriority w:val="35"/>
    <w:semiHidden/>
    <w:unhideWhenUsed/>
    <w:qFormat/>
    <w:rsid w:val="001B7E1A"/>
    <w:pPr>
      <w:spacing w:line="240" w:lineRule="auto"/>
    </w:pPr>
    <w:rPr>
      <w:b/>
      <w:bCs/>
      <w:color w:val="4F81BD" w:themeColor="accent1"/>
      <w:sz w:val="18"/>
      <w:szCs w:val="18"/>
    </w:rPr>
  </w:style>
  <w:style w:type="paragraph" w:styleId="IntenseQuote">
    <w:name w:val="Intense Quote"/>
    <w:basedOn w:val="Normal"/>
    <w:next w:val="Normal"/>
    <w:link w:val="IntenseQuoteChar"/>
    <w:uiPriority w:val="30"/>
    <w:qFormat/>
    <w:rsid w:val="00F0705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07058"/>
    <w:rPr>
      <w:b/>
      <w:bCs/>
      <w:i/>
      <w:iCs/>
      <w:color w:val="4F81BD" w:themeColor="accent1"/>
    </w:rPr>
  </w:style>
  <w:style w:type="paragraph" w:styleId="Header">
    <w:name w:val="header"/>
    <w:basedOn w:val="Normal"/>
    <w:link w:val="HeaderChar"/>
    <w:unhideWhenUsed/>
    <w:rsid w:val="002D4A3C"/>
    <w:pPr>
      <w:tabs>
        <w:tab w:val="center" w:pos="4680"/>
        <w:tab w:val="right" w:pos="9360"/>
      </w:tabs>
      <w:spacing w:after="0" w:line="240" w:lineRule="auto"/>
    </w:pPr>
  </w:style>
  <w:style w:type="character" w:customStyle="1" w:styleId="HeaderChar">
    <w:name w:val="Header Char"/>
    <w:basedOn w:val="DefaultParagraphFont"/>
    <w:link w:val="Header"/>
    <w:rsid w:val="002D4A3C"/>
  </w:style>
  <w:style w:type="paragraph" w:styleId="Footer">
    <w:name w:val="footer"/>
    <w:basedOn w:val="Normal"/>
    <w:link w:val="FooterChar"/>
    <w:uiPriority w:val="99"/>
    <w:unhideWhenUsed/>
    <w:rsid w:val="002D4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A3C"/>
  </w:style>
  <w:style w:type="table" w:styleId="TableGrid">
    <w:name w:val="Table Grid"/>
    <w:basedOn w:val="TableNormal"/>
    <w:uiPriority w:val="59"/>
    <w:rsid w:val="002D4A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D4A3C"/>
    <w:pPr>
      <w:ind w:left="720"/>
      <w:contextualSpacing/>
    </w:pPr>
  </w:style>
  <w:style w:type="character" w:styleId="Hyperlink">
    <w:name w:val="Hyperlink"/>
    <w:basedOn w:val="DefaultParagraphFont"/>
    <w:uiPriority w:val="99"/>
    <w:unhideWhenUsed/>
    <w:rsid w:val="00355050"/>
    <w:rPr>
      <w:color w:val="0000FF" w:themeColor="hyperlink"/>
      <w:u w:val="single"/>
    </w:rPr>
  </w:style>
  <w:style w:type="character" w:styleId="PageNumber">
    <w:name w:val="page number"/>
    <w:basedOn w:val="DefaultParagraphFont"/>
    <w:rsid w:val="006260E0"/>
  </w:style>
  <w:style w:type="paragraph" w:styleId="BodyText">
    <w:name w:val="Body Text"/>
    <w:basedOn w:val="Normal"/>
    <w:link w:val="BodyTextChar"/>
    <w:rsid w:val="003C76C5"/>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C76C5"/>
    <w:rPr>
      <w:rFonts w:ascii="Times New Roman" w:eastAsia="Times New Roman" w:hAnsi="Times New Roman" w:cs="Times New Roman"/>
      <w:sz w:val="24"/>
      <w:szCs w:val="24"/>
    </w:rPr>
  </w:style>
  <w:style w:type="paragraph" w:customStyle="1" w:styleId="PDAHeadingB">
    <w:name w:val="PDA Heading B"/>
    <w:basedOn w:val="Heading2"/>
    <w:autoRedefine/>
    <w:rsid w:val="00C97966"/>
    <w:pPr>
      <w:widowControl w:val="0"/>
      <w:numPr>
        <w:ilvl w:val="1"/>
        <w:numId w:val="19"/>
      </w:numPr>
      <w:tabs>
        <w:tab w:val="num" w:pos="480"/>
      </w:tabs>
      <w:adjustRightInd w:val="0"/>
      <w:spacing w:line="360" w:lineRule="atLeast"/>
      <w:ind w:hanging="840"/>
      <w:textAlignment w:val="baseline"/>
    </w:pPr>
    <w:rPr>
      <w:rFonts w:eastAsia="MS Mincho"/>
      <w:i w:val="0"/>
      <w:sz w:val="24"/>
      <w:lang w:eastAsia="ja-JP"/>
    </w:rPr>
  </w:style>
  <w:style w:type="paragraph" w:customStyle="1" w:styleId="root">
    <w:name w:val="root"/>
    <w:basedOn w:val="Normal"/>
    <w:rsid w:val="00C97966"/>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E932F4"/>
    <w:pPr>
      <w:spacing w:after="120"/>
    </w:pPr>
    <w:rPr>
      <w:sz w:val="16"/>
      <w:szCs w:val="16"/>
    </w:rPr>
  </w:style>
  <w:style w:type="character" w:customStyle="1" w:styleId="BodyText3Char">
    <w:name w:val="Body Text 3 Char"/>
    <w:basedOn w:val="DefaultParagraphFont"/>
    <w:link w:val="BodyText3"/>
    <w:uiPriority w:val="99"/>
    <w:rsid w:val="00E932F4"/>
    <w:rPr>
      <w:sz w:val="16"/>
      <w:szCs w:val="16"/>
    </w:rPr>
  </w:style>
  <w:style w:type="paragraph" w:styleId="BodyText2">
    <w:name w:val="Body Text 2"/>
    <w:basedOn w:val="Normal"/>
    <w:link w:val="BodyText2Char"/>
    <w:rsid w:val="00E932F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E932F4"/>
    <w:rPr>
      <w:rFonts w:ascii="Times New Roman" w:eastAsia="Times New Roman" w:hAnsi="Times New Roman" w:cs="Times New Roman"/>
      <w:sz w:val="24"/>
      <w:szCs w:val="24"/>
    </w:rPr>
  </w:style>
  <w:style w:type="paragraph" w:customStyle="1" w:styleId="BodyText11pt">
    <w:name w:val="Body Text+11 pt"/>
    <w:basedOn w:val="BodyText"/>
    <w:rsid w:val="005A5AC2"/>
  </w:style>
  <w:style w:type="paragraph" w:styleId="NormalWeb">
    <w:name w:val="Normal (Web)"/>
    <w:basedOn w:val="Normal"/>
    <w:uiPriority w:val="99"/>
    <w:rsid w:val="00AA61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A618E"/>
    <w:pPr>
      <w:widowControl w:val="0"/>
      <w:autoSpaceDE w:val="0"/>
      <w:autoSpaceDN w:val="0"/>
      <w:adjustRightInd w:val="0"/>
      <w:spacing w:after="0" w:line="240" w:lineRule="auto"/>
    </w:pPr>
    <w:rPr>
      <w:rFonts w:ascii="Cambria" w:eastAsia="Times New Roman" w:hAnsi="Cambria" w:cs="Cambria"/>
      <w:color w:val="000000"/>
      <w:sz w:val="24"/>
      <w:szCs w:val="24"/>
    </w:rPr>
  </w:style>
  <w:style w:type="paragraph" w:customStyle="1" w:styleId="CM36">
    <w:name w:val="CM36"/>
    <w:basedOn w:val="Default"/>
    <w:next w:val="Default"/>
    <w:uiPriority w:val="99"/>
    <w:rsid w:val="00AA618E"/>
    <w:pPr>
      <w:spacing w:after="273"/>
    </w:pPr>
    <w:rPr>
      <w:rFonts w:ascii="News Gothic BT" w:hAnsi="News Gothic BT" w:cs="Times New Roman"/>
      <w:color w:val="auto"/>
    </w:rPr>
  </w:style>
</w:styles>
</file>

<file path=word/webSettings.xml><?xml version="1.0" encoding="utf-8"?>
<w:webSettings xmlns:r="http://schemas.openxmlformats.org/officeDocument/2006/relationships" xmlns:w="http://schemas.openxmlformats.org/wordprocessingml/2006/main">
  <w:divs>
    <w:div w:id="979191400">
      <w:bodyDiv w:val="1"/>
      <w:marLeft w:val="0"/>
      <w:marRight w:val="0"/>
      <w:marTop w:val="0"/>
      <w:marBottom w:val="0"/>
      <w:divBdr>
        <w:top w:val="none" w:sz="0" w:space="0" w:color="auto"/>
        <w:left w:val="none" w:sz="0" w:space="0" w:color="auto"/>
        <w:bottom w:val="none" w:sz="0" w:space="0" w:color="auto"/>
        <w:right w:val="none" w:sz="0" w:space="0" w:color="auto"/>
      </w:divBdr>
    </w:div>
    <w:div w:id="1091463135">
      <w:bodyDiv w:val="1"/>
      <w:marLeft w:val="0"/>
      <w:marRight w:val="0"/>
      <w:marTop w:val="0"/>
      <w:marBottom w:val="0"/>
      <w:divBdr>
        <w:top w:val="none" w:sz="0" w:space="0" w:color="auto"/>
        <w:left w:val="none" w:sz="0" w:space="0" w:color="auto"/>
        <w:bottom w:val="none" w:sz="0" w:space="0" w:color="auto"/>
        <w:right w:val="none" w:sz="0" w:space="0" w:color="auto"/>
      </w:divBdr>
    </w:div>
    <w:div w:id="1585797000">
      <w:bodyDiv w:val="1"/>
      <w:marLeft w:val="0"/>
      <w:marRight w:val="0"/>
      <w:marTop w:val="0"/>
      <w:marBottom w:val="0"/>
      <w:divBdr>
        <w:top w:val="none" w:sz="0" w:space="0" w:color="auto"/>
        <w:left w:val="none" w:sz="0" w:space="0" w:color="auto"/>
        <w:bottom w:val="none" w:sz="0" w:space="0" w:color="auto"/>
        <w:right w:val="none" w:sz="0" w:space="0" w:color="auto"/>
      </w:divBdr>
    </w:div>
    <w:div w:id="2086493738">
      <w:bodyDiv w:val="1"/>
      <w:marLeft w:val="0"/>
      <w:marRight w:val="0"/>
      <w:marTop w:val="0"/>
      <w:marBottom w:val="0"/>
      <w:divBdr>
        <w:top w:val="none" w:sz="0" w:space="0" w:color="auto"/>
        <w:left w:val="none" w:sz="0" w:space="0" w:color="auto"/>
        <w:bottom w:val="none" w:sz="0" w:space="0" w:color="auto"/>
        <w:right w:val="none" w:sz="0" w:space="0" w:color="auto"/>
      </w:divBdr>
      <w:divsChild>
        <w:div w:id="2094890525">
          <w:marLeft w:val="547"/>
          <w:marRight w:val="0"/>
          <w:marTop w:val="86"/>
          <w:marBottom w:val="0"/>
          <w:divBdr>
            <w:top w:val="none" w:sz="0" w:space="0" w:color="auto"/>
            <w:left w:val="none" w:sz="0" w:space="0" w:color="auto"/>
            <w:bottom w:val="none" w:sz="0" w:space="0" w:color="auto"/>
            <w:right w:val="none" w:sz="0" w:space="0" w:color="auto"/>
          </w:divBdr>
        </w:div>
        <w:div w:id="1541015249">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fundsforngos.org/development-dictionary/what-is-microinsurance/" TargetMode="External"/><Relationship Id="rId39" Type="http://schemas.openxmlformats.org/officeDocument/2006/relationships/image" Target="media/image27.emf"/><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fundsforngos.org/development-dictionary/poverty/" TargetMode="External"/><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fundsforngos.org/tag/community"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package" Target="embeddings/Microsoft_Office_PowerPoint_Slide1.sldx"/><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fundsforngos.org/tag/health"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2009-05-04T00:00:00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5605D6-C367-4371-A854-40F551B9B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1945</TotalTime>
  <Pages>22</Pages>
  <Words>5278</Words>
  <Characters>30086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Baseline Survey Report of Union Council Rub Rawaz Pura</vt:lpstr>
    </vt:vector>
  </TitlesOfParts>
  <Company>Rural Community Development Society</Company>
  <LinksUpToDate>false</LinksUpToDate>
  <CharactersWithSpaces>35294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Baseline Survey Report of Union Council Rub Rawaz Pura</dc:title>
  <dc:subject/>
  <dc:creator>im</dc:creator>
  <cp:keywords/>
  <dc:description/>
  <cp:lastModifiedBy>USMAN</cp:lastModifiedBy>
  <cp:revision>1657</cp:revision>
  <cp:lastPrinted>2011-10-09T05:51:00Z</cp:lastPrinted>
  <dcterms:created xsi:type="dcterms:W3CDTF">2010-05-16T00:44:00Z</dcterms:created>
  <dcterms:modified xsi:type="dcterms:W3CDTF">2011-11-21T06:39:00Z</dcterms:modified>
</cp:coreProperties>
</file>