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54" w:rsidRPr="007617C7" w:rsidRDefault="00823754" w:rsidP="00823754">
      <w:pPr>
        <w:pStyle w:val="NormalWeb"/>
        <w:rPr>
          <w:rFonts w:ascii="Arial" w:hAnsi="Arial" w:cs="Arial"/>
          <w:sz w:val="32"/>
          <w:szCs w:val="32"/>
        </w:rPr>
      </w:pPr>
      <w:bookmarkStart w:id="0" w:name="_GoBack"/>
      <w:bookmarkEnd w:id="0"/>
      <w:r w:rsidRPr="00C82BCA">
        <w:rPr>
          <w:rFonts w:ascii="Arial" w:hAnsi="Arial" w:cs="Arial"/>
          <w:sz w:val="32"/>
          <w:szCs w:val="32"/>
        </w:rPr>
        <w:t xml:space="preserve">       </w:t>
      </w:r>
      <w:r w:rsidR="00C82BCA" w:rsidRPr="00C82BCA">
        <w:rPr>
          <w:rFonts w:ascii="Arial" w:hAnsi="Arial" w:cs="Arial"/>
          <w:sz w:val="32"/>
          <w:szCs w:val="32"/>
        </w:rPr>
        <w:t>KENYA</w:t>
      </w:r>
      <w:r w:rsidR="00C82BCA">
        <w:rPr>
          <w:rFonts w:ascii="Arial" w:hAnsi="Arial" w:cs="Arial"/>
          <w:sz w:val="32"/>
          <w:szCs w:val="32"/>
        </w:rPr>
        <w:t xml:space="preserve"> </w:t>
      </w:r>
      <w:r>
        <w:rPr>
          <w:rFonts w:ascii="Arial" w:hAnsi="Arial" w:cs="Arial"/>
          <w:sz w:val="32"/>
          <w:szCs w:val="32"/>
        </w:rPr>
        <w:t>YOUTH SKILLS TRAINING PROJECT</w:t>
      </w:r>
      <w:r>
        <w:t> </w:t>
      </w:r>
    </w:p>
    <w:p w:rsidR="00823754" w:rsidRDefault="00823754" w:rsidP="00823754">
      <w:pPr>
        <w:pStyle w:val="NormalWeb"/>
      </w:pPr>
      <w:r>
        <w:t> </w:t>
      </w:r>
    </w:p>
    <w:p w:rsidR="00823754" w:rsidRDefault="00823754" w:rsidP="00823754">
      <w:pPr>
        <w:pStyle w:val="NormalWeb"/>
      </w:pPr>
      <w:r>
        <w:t> </w:t>
      </w:r>
    </w:p>
    <w:p w:rsidR="00823754" w:rsidRDefault="00823754" w:rsidP="00823754">
      <w:pPr>
        <w:pStyle w:val="NormalWeb"/>
      </w:pPr>
      <w:r>
        <w:rPr>
          <w:rFonts w:ascii="Arial" w:hAnsi="Arial" w:cs="Arial"/>
        </w:rPr>
        <w:t xml:space="preserve">PROJECT TITLE    : YOUTH SUSTAINABLE SKILLS AND EMPOWERMENT     </w:t>
      </w:r>
    </w:p>
    <w:p w:rsidR="00823754" w:rsidRDefault="00823754" w:rsidP="00823754">
      <w:pPr>
        <w:pStyle w:val="NormalWeb"/>
      </w:pPr>
      <w:r>
        <w:rPr>
          <w:rFonts w:ascii="Arial" w:hAnsi="Arial" w:cs="Arial"/>
        </w:rPr>
        <w:t>                                                       PROGRAM</w:t>
      </w:r>
      <w:r w:rsidR="00C82BCA">
        <w:rPr>
          <w:rFonts w:ascii="Arial" w:hAnsi="Arial" w:cs="Arial"/>
        </w:rPr>
        <w:t>E</w:t>
      </w:r>
      <w:r>
        <w:t>  </w:t>
      </w:r>
    </w:p>
    <w:p w:rsidR="00823754" w:rsidRDefault="00823754" w:rsidP="00823754">
      <w:pPr>
        <w:pStyle w:val="NormalWeb"/>
      </w:pPr>
      <w:r>
        <w:t> </w:t>
      </w:r>
    </w:p>
    <w:p w:rsidR="00823754" w:rsidRDefault="00823754" w:rsidP="00823754">
      <w:pPr>
        <w:pStyle w:val="NormalWeb"/>
      </w:pPr>
      <w:r>
        <w:rPr>
          <w:rFonts w:ascii="Arial" w:hAnsi="Arial" w:cs="Arial"/>
        </w:rPr>
        <w:t>IMPLE</w:t>
      </w:r>
      <w:r w:rsidR="00C82BCA">
        <w:rPr>
          <w:rFonts w:ascii="Arial" w:hAnsi="Arial" w:cs="Arial"/>
        </w:rPr>
        <w:t xml:space="preserve">MENTING </w:t>
      </w:r>
      <w:proofErr w:type="gramStart"/>
      <w:r w:rsidR="00C82BCA">
        <w:rPr>
          <w:rFonts w:ascii="Arial" w:hAnsi="Arial" w:cs="Arial"/>
        </w:rPr>
        <w:t>AGENCY  :</w:t>
      </w:r>
      <w:proofErr w:type="gramEnd"/>
      <w:r>
        <w:rPr>
          <w:rFonts w:ascii="Arial" w:hAnsi="Arial" w:cs="Arial"/>
        </w:rPr>
        <w:t xml:space="preserve"> </w:t>
      </w:r>
      <w:r w:rsidR="00C82BCA">
        <w:rPr>
          <w:rFonts w:ascii="Arial" w:hAnsi="Arial" w:cs="Arial"/>
        </w:rPr>
        <w:t>KENYA</w:t>
      </w:r>
      <w:r>
        <w:rPr>
          <w:rFonts w:ascii="Arial" w:hAnsi="Arial" w:cs="Arial"/>
        </w:rPr>
        <w:t xml:space="preserve"> YOUTH SKILLS </w:t>
      </w:r>
      <w:r w:rsidR="00C82BCA">
        <w:rPr>
          <w:rFonts w:ascii="Arial" w:hAnsi="Arial" w:cs="Arial"/>
        </w:rPr>
        <w:t xml:space="preserve">TRAINNG PROJECT </w:t>
      </w:r>
      <w:r>
        <w:rPr>
          <w:rFonts w:ascii="Arial" w:hAnsi="Arial" w:cs="Arial"/>
        </w:rPr>
        <w:t xml:space="preserve">                                                              </w:t>
      </w:r>
    </w:p>
    <w:p w:rsidR="00823754" w:rsidRDefault="00823754" w:rsidP="00823754">
      <w:pPr>
        <w:pStyle w:val="NormalWeb"/>
      </w:pPr>
      <w:r>
        <w:rPr>
          <w:rFonts w:ascii="Arial" w:hAnsi="Arial" w:cs="Arial"/>
        </w:rPr>
        <w:t>                       </w:t>
      </w:r>
      <w:r w:rsidR="00C82BCA">
        <w:rPr>
          <w:rFonts w:ascii="Arial" w:hAnsi="Arial" w:cs="Arial"/>
        </w:rPr>
        <w:t>                          </w:t>
      </w:r>
      <w:r>
        <w:rPr>
          <w:rFonts w:ascii="Arial" w:hAnsi="Arial" w:cs="Arial"/>
        </w:rPr>
        <w:t xml:space="preserve">  </w:t>
      </w:r>
      <w:r w:rsidR="00526E19">
        <w:rPr>
          <w:rFonts w:ascii="Arial" w:hAnsi="Arial" w:cs="Arial"/>
        </w:rPr>
        <w:t xml:space="preserve"> </w:t>
      </w:r>
      <w:r>
        <w:rPr>
          <w:rFonts w:ascii="Arial" w:hAnsi="Arial" w:cs="Arial"/>
        </w:rPr>
        <w:t xml:space="preserve">C/o </w:t>
      </w:r>
      <w:r w:rsidR="00C82BCA">
        <w:rPr>
          <w:rFonts w:ascii="Arial" w:hAnsi="Arial" w:cs="Arial"/>
        </w:rPr>
        <w:t>Crossover youth</w:t>
      </w:r>
      <w:r>
        <w:rPr>
          <w:rFonts w:ascii="Arial" w:hAnsi="Arial" w:cs="Arial"/>
        </w:rPr>
        <w:t xml:space="preserve"> polytechnic</w:t>
      </w:r>
    </w:p>
    <w:p w:rsidR="00823754" w:rsidRDefault="00823754" w:rsidP="00823754">
      <w:pPr>
        <w:pStyle w:val="NormalWeb"/>
      </w:pPr>
      <w:r>
        <w:rPr>
          <w:rFonts w:ascii="Arial" w:hAnsi="Arial" w:cs="Arial"/>
        </w:rPr>
        <w:t>                                                   </w:t>
      </w:r>
      <w:r w:rsidR="00526E19">
        <w:rPr>
          <w:rFonts w:ascii="Arial" w:hAnsi="Arial" w:cs="Arial"/>
        </w:rPr>
        <w:t xml:space="preserve"> </w:t>
      </w:r>
      <w:r>
        <w:rPr>
          <w:rFonts w:ascii="Arial" w:hAnsi="Arial" w:cs="Arial"/>
        </w:rPr>
        <w:t>P. O. BOX 43</w:t>
      </w:r>
      <w:r w:rsidR="00C82BCA">
        <w:rPr>
          <w:rFonts w:ascii="Arial" w:hAnsi="Arial" w:cs="Arial"/>
        </w:rPr>
        <w:t>552-00100Nairobi</w:t>
      </w:r>
      <w:r>
        <w:rPr>
          <w:rFonts w:ascii="Arial" w:hAnsi="Arial" w:cs="Arial"/>
        </w:rPr>
        <w:t xml:space="preserve">, </w:t>
      </w:r>
      <w:r w:rsidR="00C82BCA">
        <w:rPr>
          <w:rFonts w:ascii="Arial" w:hAnsi="Arial" w:cs="Arial"/>
        </w:rPr>
        <w:t>Kenya</w:t>
      </w:r>
    </w:p>
    <w:p w:rsidR="00823754" w:rsidRPr="00D62300" w:rsidRDefault="00823754" w:rsidP="00823754">
      <w:pPr>
        <w:pStyle w:val="NormalWeb"/>
        <w:rPr>
          <w:color w:val="000000"/>
        </w:rPr>
      </w:pPr>
      <w:r>
        <w:rPr>
          <w:rFonts w:ascii="Arial" w:hAnsi="Arial" w:cs="Arial"/>
        </w:rPr>
        <w:t>                                                   </w:t>
      </w:r>
      <w:r w:rsidR="00526E19">
        <w:rPr>
          <w:rFonts w:ascii="Arial" w:hAnsi="Arial" w:cs="Arial"/>
        </w:rPr>
        <w:t xml:space="preserve"> </w:t>
      </w:r>
      <w:r>
        <w:rPr>
          <w:rFonts w:ascii="Arial" w:hAnsi="Arial" w:cs="Arial"/>
        </w:rPr>
        <w:t xml:space="preserve">TEL: </w:t>
      </w:r>
      <w:r w:rsidR="00C82BCA">
        <w:rPr>
          <w:rFonts w:ascii="Arial" w:hAnsi="Arial" w:cs="Arial"/>
        </w:rPr>
        <w:t>+254</w:t>
      </w:r>
      <w:r>
        <w:rPr>
          <w:rFonts w:ascii="Arial" w:hAnsi="Arial" w:cs="Arial"/>
        </w:rPr>
        <w:t>7</w:t>
      </w:r>
      <w:r w:rsidR="00C82BCA">
        <w:rPr>
          <w:rFonts w:ascii="Arial" w:hAnsi="Arial" w:cs="Arial"/>
        </w:rPr>
        <w:t>21-777</w:t>
      </w:r>
      <w:r>
        <w:rPr>
          <w:rFonts w:ascii="Arial" w:hAnsi="Arial" w:cs="Arial"/>
        </w:rPr>
        <w:t>7</w:t>
      </w:r>
      <w:r w:rsidR="00C82BCA">
        <w:rPr>
          <w:rFonts w:ascii="Arial" w:hAnsi="Arial" w:cs="Arial"/>
        </w:rPr>
        <w:t>67</w:t>
      </w:r>
      <w:r>
        <w:rPr>
          <w:rFonts w:ascii="Arial" w:hAnsi="Arial" w:cs="Arial"/>
        </w:rPr>
        <w:t xml:space="preserve">, </w:t>
      </w:r>
      <w:r w:rsidR="00C82BCA">
        <w:rPr>
          <w:rFonts w:ascii="Arial" w:hAnsi="Arial" w:cs="Arial"/>
        </w:rPr>
        <w:t>+254</w:t>
      </w:r>
      <w:r>
        <w:rPr>
          <w:rFonts w:ascii="Arial" w:hAnsi="Arial" w:cs="Arial"/>
        </w:rPr>
        <w:t>72</w:t>
      </w:r>
      <w:r w:rsidR="00C82BCA">
        <w:rPr>
          <w:rFonts w:ascii="Arial" w:hAnsi="Arial" w:cs="Arial"/>
        </w:rPr>
        <w:t>6</w:t>
      </w:r>
      <w:r>
        <w:rPr>
          <w:rFonts w:ascii="Arial" w:hAnsi="Arial" w:cs="Arial"/>
        </w:rPr>
        <w:t>-</w:t>
      </w:r>
      <w:r w:rsidR="00C82BCA">
        <w:rPr>
          <w:rFonts w:ascii="Arial" w:hAnsi="Arial" w:cs="Arial"/>
        </w:rPr>
        <w:t>680406</w:t>
      </w:r>
    </w:p>
    <w:p w:rsidR="00C8146D" w:rsidRDefault="00823754" w:rsidP="00823754">
      <w:pPr>
        <w:pStyle w:val="NormalWeb"/>
      </w:pPr>
      <w:r w:rsidRPr="00D62300">
        <w:rPr>
          <w:rFonts w:ascii="Arial" w:hAnsi="Arial" w:cs="Arial"/>
          <w:color w:val="000000"/>
        </w:rPr>
        <w:t>                                                  </w:t>
      </w:r>
      <w:r w:rsidR="00526E19">
        <w:rPr>
          <w:rFonts w:ascii="Arial" w:hAnsi="Arial" w:cs="Arial"/>
          <w:color w:val="000000"/>
        </w:rPr>
        <w:t xml:space="preserve"> </w:t>
      </w:r>
      <w:r w:rsidRPr="00D62300">
        <w:rPr>
          <w:rFonts w:ascii="Arial" w:hAnsi="Arial" w:cs="Arial"/>
          <w:color w:val="000000"/>
        </w:rPr>
        <w:t xml:space="preserve"> Email: </w:t>
      </w:r>
      <w:r w:rsidR="00C82BCA">
        <w:rPr>
          <w:rFonts w:ascii="Arial" w:hAnsi="Arial" w:cs="Arial"/>
          <w:color w:val="000000"/>
        </w:rPr>
        <w:t>crossoverkenya.org</w:t>
      </w:r>
      <w:r w:rsidR="00C8146D">
        <w:rPr>
          <w:rFonts w:ascii="Arial" w:hAnsi="Arial" w:cs="Arial"/>
        </w:rPr>
        <w:t>@gmail.com</w:t>
      </w:r>
    </w:p>
    <w:p w:rsidR="00823754" w:rsidRDefault="00823754" w:rsidP="00823754">
      <w:pPr>
        <w:pStyle w:val="NormalWeb"/>
      </w:pPr>
      <w:r>
        <w:rPr>
          <w:rFonts w:ascii="Arial" w:hAnsi="Arial" w:cs="Arial"/>
        </w:rPr>
        <w:t xml:space="preserve">                                                              </w:t>
      </w:r>
    </w:p>
    <w:p w:rsidR="00823754" w:rsidRDefault="00823754" w:rsidP="00823754">
      <w:pPr>
        <w:pStyle w:val="NormalWeb"/>
      </w:pPr>
      <w:r>
        <w:rPr>
          <w:rFonts w:ascii="Arial" w:hAnsi="Arial" w:cs="Arial"/>
        </w:rPr>
        <w:t>LOCATION                              : </w:t>
      </w:r>
      <w:r w:rsidR="00526E19">
        <w:rPr>
          <w:rFonts w:ascii="Arial" w:hAnsi="Arial" w:cs="Arial"/>
        </w:rPr>
        <w:t xml:space="preserve"> </w:t>
      </w:r>
      <w:r w:rsidR="00C82BCA">
        <w:rPr>
          <w:rFonts w:ascii="Arial" w:hAnsi="Arial" w:cs="Arial"/>
        </w:rPr>
        <w:t>SAIKA</w:t>
      </w:r>
      <w:r>
        <w:t>  </w:t>
      </w:r>
    </w:p>
    <w:p w:rsidR="00823754" w:rsidRDefault="00823754" w:rsidP="00823754">
      <w:pPr>
        <w:pStyle w:val="NormalWeb"/>
      </w:pPr>
      <w:r>
        <w:rPr>
          <w:rFonts w:ascii="Arial" w:hAnsi="Arial" w:cs="Arial"/>
        </w:rPr>
        <w:t>DURATION </w:t>
      </w:r>
      <w:r w:rsidR="00CE08E9">
        <w:rPr>
          <w:rFonts w:ascii="Arial" w:hAnsi="Arial" w:cs="Arial"/>
        </w:rPr>
        <w:t xml:space="preserve">                             : </w:t>
      </w:r>
      <w:r w:rsidR="00362ECF">
        <w:rPr>
          <w:rFonts w:ascii="Arial" w:hAnsi="Arial" w:cs="Arial"/>
        </w:rPr>
        <w:t xml:space="preserve">ONE </w:t>
      </w:r>
      <w:r w:rsidR="00C82BCA">
        <w:rPr>
          <w:rFonts w:ascii="Arial" w:hAnsi="Arial" w:cs="Arial"/>
        </w:rPr>
        <w:t>YEAR</w:t>
      </w:r>
      <w:r w:rsidR="00362ECF">
        <w:rPr>
          <w:rFonts w:ascii="Arial" w:hAnsi="Arial" w:cs="Arial"/>
        </w:rPr>
        <w:t xml:space="preserve"> (201</w:t>
      </w:r>
      <w:r w:rsidR="00C82BCA">
        <w:rPr>
          <w:rFonts w:ascii="Arial" w:hAnsi="Arial" w:cs="Arial"/>
        </w:rPr>
        <w:t>4</w:t>
      </w:r>
      <w:r w:rsidR="00362ECF">
        <w:rPr>
          <w:rFonts w:ascii="Arial" w:hAnsi="Arial" w:cs="Arial"/>
        </w:rPr>
        <w:t>-201</w:t>
      </w:r>
      <w:r w:rsidR="00C82BCA">
        <w:rPr>
          <w:rFonts w:ascii="Arial" w:hAnsi="Arial" w:cs="Arial"/>
        </w:rPr>
        <w:t>5</w:t>
      </w:r>
      <w:r>
        <w:rPr>
          <w:rFonts w:ascii="Arial" w:hAnsi="Arial" w:cs="Arial"/>
        </w:rPr>
        <w:t>)</w:t>
      </w:r>
    </w:p>
    <w:p w:rsidR="00C82BCA" w:rsidRDefault="0006622E" w:rsidP="00823754">
      <w:pPr>
        <w:pStyle w:val="NormalWeb"/>
        <w:rPr>
          <w:b/>
        </w:rPr>
      </w:pPr>
      <w:r>
        <w:rPr>
          <w:rFonts w:ascii="Arial" w:hAnsi="Arial" w:cs="Arial"/>
        </w:rPr>
        <w:t xml:space="preserve">PROGRAM COST                 </w:t>
      </w:r>
      <w:r w:rsidR="00823754">
        <w:rPr>
          <w:rFonts w:ascii="Arial" w:hAnsi="Arial" w:cs="Arial"/>
        </w:rPr>
        <w:t> </w:t>
      </w:r>
      <w:r>
        <w:rPr>
          <w:rFonts w:ascii="Arial" w:hAnsi="Arial" w:cs="Arial"/>
        </w:rPr>
        <w:t xml:space="preserve">:  </w:t>
      </w:r>
      <w:r w:rsidR="00C82BCA" w:rsidRPr="00A525EE">
        <w:rPr>
          <w:rFonts w:ascii="Arial" w:hAnsi="Arial" w:cs="Arial"/>
          <w:b/>
        </w:rPr>
        <w:t>Kshs1</w:t>
      </w:r>
      <w:r w:rsidR="00A525EE" w:rsidRPr="00A525EE">
        <w:rPr>
          <w:rFonts w:ascii="Arial" w:hAnsi="Arial" w:cs="Arial"/>
          <w:b/>
        </w:rPr>
        <w:t>3</w:t>
      </w:r>
      <w:proofErr w:type="gramStart"/>
      <w:r w:rsidRPr="00A525EE">
        <w:rPr>
          <w:rFonts w:ascii="Arial" w:hAnsi="Arial" w:cs="Arial"/>
          <w:b/>
        </w:rPr>
        <w:t>,</w:t>
      </w:r>
      <w:r w:rsidR="00A525EE">
        <w:rPr>
          <w:rFonts w:ascii="Arial" w:hAnsi="Arial" w:cs="Arial"/>
          <w:b/>
        </w:rPr>
        <w:t>6</w:t>
      </w:r>
      <w:r w:rsidR="00A525EE" w:rsidRPr="00A525EE">
        <w:rPr>
          <w:rFonts w:ascii="Arial" w:hAnsi="Arial" w:cs="Arial"/>
          <w:b/>
        </w:rPr>
        <w:t>46</w:t>
      </w:r>
      <w:r w:rsidRPr="00A525EE">
        <w:rPr>
          <w:rFonts w:ascii="Arial" w:hAnsi="Arial" w:cs="Arial"/>
          <w:b/>
        </w:rPr>
        <w:t>,</w:t>
      </w:r>
      <w:r w:rsidR="00A525EE" w:rsidRPr="00A525EE">
        <w:rPr>
          <w:rFonts w:ascii="Arial" w:hAnsi="Arial" w:cs="Arial"/>
          <w:b/>
        </w:rPr>
        <w:t>8</w:t>
      </w:r>
      <w:r w:rsidRPr="00A525EE">
        <w:rPr>
          <w:rFonts w:ascii="Arial" w:hAnsi="Arial" w:cs="Arial"/>
          <w:b/>
        </w:rPr>
        <w:t>00</w:t>
      </w:r>
      <w:proofErr w:type="gramEnd"/>
      <w:r w:rsidR="00823754" w:rsidRPr="0006622E">
        <w:rPr>
          <w:b/>
        </w:rPr>
        <w:t> </w:t>
      </w:r>
      <w:r w:rsidR="00F50384">
        <w:rPr>
          <w:b/>
        </w:rPr>
        <w:t>Only</w:t>
      </w:r>
    </w:p>
    <w:p w:rsidR="00823754" w:rsidRDefault="00C82BCA" w:rsidP="00823754">
      <w:pPr>
        <w:pStyle w:val="NormalWeb"/>
      </w:pPr>
      <w:r w:rsidRPr="00C82BCA">
        <w:rPr>
          <w:rFonts w:ascii="Arial" w:hAnsi="Arial" w:cs="Arial"/>
        </w:rPr>
        <w:t>A</w:t>
      </w:r>
      <w:r w:rsidR="00823754">
        <w:rPr>
          <w:rFonts w:ascii="Arial" w:hAnsi="Arial" w:cs="Arial"/>
        </w:rPr>
        <w:t>CCOUNT NUMBER             :  </w:t>
      </w:r>
      <w:r w:rsidR="00526E19">
        <w:rPr>
          <w:rFonts w:ascii="Arial" w:hAnsi="Arial" w:cs="Arial"/>
        </w:rPr>
        <w:t xml:space="preserve"> </w:t>
      </w:r>
      <w:r>
        <w:rPr>
          <w:rFonts w:ascii="Arial" w:hAnsi="Arial" w:cs="Arial"/>
        </w:rPr>
        <w:t>0260192853133</w:t>
      </w:r>
    </w:p>
    <w:p w:rsidR="00C82BCA" w:rsidRDefault="00823754" w:rsidP="00823754">
      <w:pPr>
        <w:pStyle w:val="NormalWeb"/>
        <w:rPr>
          <w:rFonts w:ascii="Arial" w:hAnsi="Arial" w:cs="Arial"/>
        </w:rPr>
      </w:pPr>
      <w:r>
        <w:rPr>
          <w:rFonts w:ascii="Arial" w:hAnsi="Arial" w:cs="Arial"/>
        </w:rPr>
        <w:t>ACCOUNT NAME                  :  </w:t>
      </w:r>
      <w:r w:rsidR="00526E19">
        <w:rPr>
          <w:rFonts w:ascii="Arial" w:hAnsi="Arial" w:cs="Arial"/>
        </w:rPr>
        <w:t xml:space="preserve"> </w:t>
      </w:r>
      <w:r w:rsidR="00C82BCA">
        <w:rPr>
          <w:rFonts w:ascii="Arial" w:hAnsi="Arial" w:cs="Arial"/>
        </w:rPr>
        <w:t xml:space="preserve">JARED NYAMWAYA </w:t>
      </w:r>
    </w:p>
    <w:p w:rsidR="00823754" w:rsidRDefault="00823754" w:rsidP="00823754">
      <w:pPr>
        <w:pStyle w:val="NormalWeb"/>
      </w:pPr>
      <w:r>
        <w:rPr>
          <w:rFonts w:ascii="Arial" w:hAnsi="Arial" w:cs="Arial"/>
        </w:rPr>
        <w:t>BANK   NAME                        :  </w:t>
      </w:r>
      <w:r w:rsidR="00526E19">
        <w:rPr>
          <w:rFonts w:ascii="Arial" w:hAnsi="Arial" w:cs="Arial"/>
        </w:rPr>
        <w:t xml:space="preserve"> </w:t>
      </w:r>
      <w:proofErr w:type="gramStart"/>
      <w:r w:rsidR="00C82BCA">
        <w:rPr>
          <w:rFonts w:ascii="Arial" w:hAnsi="Arial" w:cs="Arial"/>
        </w:rPr>
        <w:t xml:space="preserve">EQUITY </w:t>
      </w:r>
      <w:r>
        <w:rPr>
          <w:rFonts w:ascii="Arial" w:hAnsi="Arial" w:cs="Arial"/>
        </w:rPr>
        <w:t xml:space="preserve"> BANK</w:t>
      </w:r>
      <w:proofErr w:type="gramEnd"/>
      <w:r w:rsidR="00C82BCA">
        <w:rPr>
          <w:rFonts w:ascii="Arial" w:hAnsi="Arial" w:cs="Arial"/>
        </w:rPr>
        <w:t xml:space="preserve"> LTD</w:t>
      </w:r>
    </w:p>
    <w:p w:rsidR="00C82BCA" w:rsidRDefault="00823754" w:rsidP="00823754">
      <w:pPr>
        <w:pStyle w:val="NormalWeb"/>
        <w:rPr>
          <w:rFonts w:ascii="Arial" w:hAnsi="Arial" w:cs="Arial"/>
        </w:rPr>
      </w:pPr>
      <w:r>
        <w:rPr>
          <w:rFonts w:ascii="Arial" w:hAnsi="Arial" w:cs="Arial"/>
        </w:rPr>
        <w:t>BANK   BRANCH                   :  </w:t>
      </w:r>
      <w:r w:rsidR="00526E19">
        <w:rPr>
          <w:rFonts w:ascii="Arial" w:hAnsi="Arial" w:cs="Arial"/>
        </w:rPr>
        <w:t xml:space="preserve"> </w:t>
      </w:r>
      <w:r w:rsidR="00C82BCA">
        <w:rPr>
          <w:rFonts w:ascii="Arial" w:hAnsi="Arial" w:cs="Arial"/>
        </w:rPr>
        <w:t>ENTERPRISE ROAD</w:t>
      </w:r>
    </w:p>
    <w:p w:rsidR="00823754" w:rsidRDefault="00823754" w:rsidP="00823754">
      <w:pPr>
        <w:pStyle w:val="NormalWeb"/>
      </w:pPr>
      <w:r>
        <w:rPr>
          <w:rFonts w:ascii="Arial" w:hAnsi="Arial" w:cs="Arial"/>
        </w:rPr>
        <w:t xml:space="preserve">CONTACT PERSON             : </w:t>
      </w:r>
      <w:r w:rsidR="00526E19">
        <w:rPr>
          <w:rFonts w:ascii="Arial" w:hAnsi="Arial" w:cs="Arial"/>
        </w:rPr>
        <w:t xml:space="preserve">  </w:t>
      </w:r>
      <w:r w:rsidR="00CE08E9">
        <w:rPr>
          <w:rFonts w:ascii="Arial" w:hAnsi="Arial" w:cs="Arial"/>
        </w:rPr>
        <w:t>NYAMWAYA JARED</w:t>
      </w:r>
      <w:r>
        <w:rPr>
          <w:rFonts w:ascii="Arial" w:hAnsi="Arial" w:cs="Arial"/>
        </w:rPr>
        <w:t xml:space="preserve"> </w:t>
      </w:r>
    </w:p>
    <w:p w:rsidR="00823754" w:rsidRDefault="00823754" w:rsidP="00823754">
      <w:pPr>
        <w:pStyle w:val="NormalWeb"/>
      </w:pPr>
      <w:r>
        <w:rPr>
          <w:rFonts w:ascii="Arial" w:hAnsi="Arial" w:cs="Arial"/>
        </w:rPr>
        <w:t>                                                 </w:t>
      </w:r>
      <w:r w:rsidR="00526E19">
        <w:rPr>
          <w:rFonts w:ascii="Arial" w:hAnsi="Arial" w:cs="Arial"/>
        </w:rPr>
        <w:t xml:space="preserve"> </w:t>
      </w:r>
      <w:r w:rsidR="00CE08E9">
        <w:rPr>
          <w:rFonts w:ascii="Arial" w:hAnsi="Arial" w:cs="Arial"/>
        </w:rPr>
        <w:t>EXECUTIVE DIRECTOR</w:t>
      </w:r>
    </w:p>
    <w:p w:rsidR="00823754" w:rsidRDefault="00823754" w:rsidP="00823754">
      <w:pPr>
        <w:pStyle w:val="NormalWeb"/>
      </w:pPr>
      <w:r>
        <w:rPr>
          <w:rFonts w:ascii="Arial" w:hAnsi="Arial" w:cs="Arial"/>
        </w:rPr>
        <w:t>TEL</w:t>
      </w:r>
      <w:r w:rsidR="00775A6F">
        <w:rPr>
          <w:rFonts w:ascii="Arial" w:hAnsi="Arial" w:cs="Arial"/>
        </w:rPr>
        <w:t>E</w:t>
      </w:r>
      <w:r>
        <w:rPr>
          <w:rFonts w:ascii="Arial" w:hAnsi="Arial" w:cs="Arial"/>
        </w:rPr>
        <w:t>PHONE NUMBER      : </w:t>
      </w:r>
      <w:r w:rsidR="00CE08E9">
        <w:rPr>
          <w:rFonts w:ascii="Arial" w:hAnsi="Arial" w:cs="Arial"/>
        </w:rPr>
        <w:t>+</w:t>
      </w:r>
      <w:r>
        <w:rPr>
          <w:rFonts w:ascii="Arial" w:hAnsi="Arial" w:cs="Arial"/>
        </w:rPr>
        <w:t>25</w:t>
      </w:r>
      <w:r w:rsidR="00CE08E9">
        <w:rPr>
          <w:rFonts w:ascii="Arial" w:hAnsi="Arial" w:cs="Arial"/>
        </w:rPr>
        <w:t>4721777767/723680406</w:t>
      </w:r>
      <w:r>
        <w:rPr>
          <w:rFonts w:ascii="Arial" w:hAnsi="Arial" w:cs="Arial"/>
        </w:rPr>
        <w:t xml:space="preserve">                                                  </w:t>
      </w:r>
    </w:p>
    <w:p w:rsidR="00526E19" w:rsidRDefault="00526E19" w:rsidP="00823754">
      <w:pPr>
        <w:pStyle w:val="NormalWeb"/>
        <w:ind w:left="360"/>
        <w:rPr>
          <w:rFonts w:ascii="Arial" w:hAnsi="Arial" w:cs="Arial"/>
          <w:b/>
          <w:bCs/>
        </w:rPr>
      </w:pPr>
    </w:p>
    <w:p w:rsidR="00823754" w:rsidRDefault="00823754" w:rsidP="00823754">
      <w:pPr>
        <w:pStyle w:val="NormalWeb"/>
        <w:ind w:left="360"/>
      </w:pPr>
      <w:r>
        <w:rPr>
          <w:rFonts w:ascii="Arial" w:hAnsi="Arial" w:cs="Arial"/>
          <w:b/>
          <w:bCs/>
        </w:rPr>
        <w:lastRenderedPageBreak/>
        <w:t xml:space="preserve">List of Acronyms: </w:t>
      </w:r>
    </w:p>
    <w:p w:rsidR="00823754" w:rsidRDefault="00823754" w:rsidP="00526E19">
      <w:pPr>
        <w:pStyle w:val="NormalWeb"/>
      </w:pPr>
      <w:r>
        <w:t> </w:t>
      </w:r>
      <w:r w:rsidR="00526E19">
        <w:tab/>
        <w:t>K</w:t>
      </w:r>
      <w:r>
        <w:rPr>
          <w:rFonts w:ascii="Arial" w:hAnsi="Arial" w:cs="Arial"/>
        </w:rPr>
        <w:t xml:space="preserve">YSTP ………………………........ </w:t>
      </w:r>
      <w:r w:rsidR="00CE08E9">
        <w:rPr>
          <w:rFonts w:ascii="Arial" w:hAnsi="Arial" w:cs="Arial"/>
        </w:rPr>
        <w:t>Kenya</w:t>
      </w:r>
      <w:r>
        <w:rPr>
          <w:rFonts w:ascii="Arial" w:hAnsi="Arial" w:cs="Arial"/>
        </w:rPr>
        <w:t xml:space="preserve"> Youth Skills Training Project</w:t>
      </w:r>
    </w:p>
    <w:p w:rsidR="00823754" w:rsidRDefault="00823754" w:rsidP="00823754">
      <w:pPr>
        <w:numPr>
          <w:ilvl w:val="0"/>
          <w:numId w:val="1"/>
        </w:numPr>
        <w:spacing w:before="100" w:beforeAutospacing="1" w:after="100" w:afterAutospacing="1"/>
      </w:pPr>
      <w:r>
        <w:t>YSP ……………………………… Youth Sustainable Skill and Empowerment Program</w:t>
      </w:r>
    </w:p>
    <w:p w:rsidR="00823754" w:rsidRDefault="00823754" w:rsidP="00823754">
      <w:pPr>
        <w:numPr>
          <w:ilvl w:val="0"/>
          <w:numId w:val="1"/>
        </w:numPr>
        <w:spacing w:before="100" w:beforeAutospacing="1" w:after="100" w:afterAutospacing="1"/>
      </w:pPr>
      <w:r>
        <w:rPr>
          <w:rFonts w:ascii="Arial" w:hAnsi="Arial" w:cs="Arial"/>
        </w:rPr>
        <w:t>HIV …………………………........... Human Immune-defiance Virus</w:t>
      </w:r>
    </w:p>
    <w:p w:rsidR="00823754" w:rsidRDefault="00823754" w:rsidP="00823754">
      <w:pPr>
        <w:numPr>
          <w:ilvl w:val="0"/>
          <w:numId w:val="1"/>
        </w:numPr>
        <w:spacing w:before="100" w:beforeAutospacing="1" w:after="100" w:afterAutospacing="1"/>
      </w:pPr>
      <w:r>
        <w:rPr>
          <w:rFonts w:ascii="Arial" w:hAnsi="Arial" w:cs="Arial"/>
        </w:rPr>
        <w:t>AIDS …………………………........ Acquired Immune Deficiency Syndrome</w:t>
      </w:r>
    </w:p>
    <w:p w:rsidR="00823754" w:rsidRDefault="00823754" w:rsidP="00823754">
      <w:pPr>
        <w:numPr>
          <w:ilvl w:val="0"/>
          <w:numId w:val="1"/>
        </w:numPr>
        <w:spacing w:before="100" w:beforeAutospacing="1" w:after="100" w:afterAutospacing="1"/>
      </w:pPr>
      <w:r>
        <w:rPr>
          <w:rFonts w:ascii="Arial" w:hAnsi="Arial" w:cs="Arial"/>
        </w:rPr>
        <w:t>OVC …………………………........ Orphan Vulnerable Children</w:t>
      </w:r>
    </w:p>
    <w:p w:rsidR="00823754" w:rsidRDefault="00823754" w:rsidP="00823754">
      <w:pPr>
        <w:numPr>
          <w:ilvl w:val="0"/>
          <w:numId w:val="1"/>
        </w:numPr>
        <w:spacing w:before="100" w:beforeAutospacing="1" w:after="100" w:afterAutospacing="1"/>
      </w:pPr>
      <w:r>
        <w:rPr>
          <w:rFonts w:ascii="Arial" w:hAnsi="Arial" w:cs="Arial"/>
        </w:rPr>
        <w:t>CBV …………………………......... Community Based Volunteers</w:t>
      </w:r>
    </w:p>
    <w:p w:rsidR="00823754" w:rsidRDefault="00823754" w:rsidP="00823754">
      <w:pPr>
        <w:numPr>
          <w:ilvl w:val="0"/>
          <w:numId w:val="1"/>
        </w:numPr>
        <w:spacing w:before="100" w:beforeAutospacing="1" w:after="100" w:afterAutospacing="1"/>
      </w:pPr>
      <w:r>
        <w:rPr>
          <w:rFonts w:ascii="Arial" w:hAnsi="Arial" w:cs="Arial"/>
        </w:rPr>
        <w:t xml:space="preserve">VTC …………………………......... Vocational Training Clubs </w:t>
      </w:r>
    </w:p>
    <w:p w:rsidR="00823754" w:rsidRDefault="00823754" w:rsidP="00823754">
      <w:pPr>
        <w:numPr>
          <w:ilvl w:val="0"/>
          <w:numId w:val="1"/>
        </w:numPr>
        <w:spacing w:before="100" w:beforeAutospacing="1" w:after="100" w:afterAutospacing="1"/>
      </w:pPr>
      <w:r>
        <w:rPr>
          <w:rFonts w:ascii="Arial" w:hAnsi="Arial" w:cs="Arial"/>
        </w:rPr>
        <w:t>CBO …………………………........ Community Based Organizations</w:t>
      </w:r>
    </w:p>
    <w:p w:rsidR="00823754" w:rsidRDefault="00823754" w:rsidP="00823754">
      <w:pPr>
        <w:numPr>
          <w:ilvl w:val="0"/>
          <w:numId w:val="1"/>
        </w:numPr>
        <w:spacing w:before="100" w:beforeAutospacing="1" w:after="100" w:afterAutospacing="1"/>
      </w:pPr>
      <w:r>
        <w:rPr>
          <w:rFonts w:ascii="Arial" w:hAnsi="Arial" w:cs="Arial"/>
        </w:rPr>
        <w:t xml:space="preserve">NGOs ……………………….......... Non Government Organizations </w:t>
      </w:r>
    </w:p>
    <w:p w:rsidR="00823754" w:rsidRDefault="00823754" w:rsidP="00823754">
      <w:pPr>
        <w:numPr>
          <w:ilvl w:val="0"/>
          <w:numId w:val="1"/>
        </w:numPr>
        <w:spacing w:before="100" w:beforeAutospacing="1" w:after="100" w:afterAutospacing="1"/>
      </w:pPr>
      <w:r>
        <w:rPr>
          <w:rFonts w:ascii="Arial" w:hAnsi="Arial" w:cs="Arial"/>
        </w:rPr>
        <w:t xml:space="preserve">CBSS ……………………………… Community Based Support Structures </w:t>
      </w:r>
    </w:p>
    <w:p w:rsidR="00823754" w:rsidRDefault="00823754" w:rsidP="00823754">
      <w:pPr>
        <w:numPr>
          <w:ilvl w:val="0"/>
          <w:numId w:val="1"/>
        </w:numPr>
        <w:spacing w:before="100" w:beforeAutospacing="1" w:after="100" w:afterAutospacing="1"/>
      </w:pPr>
      <w:r>
        <w:rPr>
          <w:rFonts w:ascii="Arial" w:hAnsi="Arial" w:cs="Arial"/>
        </w:rPr>
        <w:t xml:space="preserve">FBS ……………………………. Family based structures </w:t>
      </w:r>
    </w:p>
    <w:p w:rsidR="00823754" w:rsidRDefault="00823754" w:rsidP="00823754">
      <w:pPr>
        <w:numPr>
          <w:ilvl w:val="0"/>
          <w:numId w:val="1"/>
        </w:numPr>
        <w:spacing w:before="100" w:beforeAutospacing="1" w:after="100" w:afterAutospacing="1"/>
      </w:pPr>
      <w:r>
        <w:rPr>
          <w:rFonts w:ascii="Arial" w:hAnsi="Arial" w:cs="Arial"/>
        </w:rPr>
        <w:t>YIP ……………............................. Youth Intervention Programs</w:t>
      </w:r>
    </w:p>
    <w:p w:rsidR="00823754" w:rsidRDefault="00823754" w:rsidP="00823754">
      <w:pPr>
        <w:numPr>
          <w:ilvl w:val="0"/>
          <w:numId w:val="1"/>
        </w:numPr>
        <w:spacing w:before="100" w:beforeAutospacing="1" w:after="100" w:afterAutospacing="1"/>
      </w:pPr>
      <w:r>
        <w:rPr>
          <w:rFonts w:ascii="Arial" w:hAnsi="Arial" w:cs="Arial"/>
        </w:rPr>
        <w:t xml:space="preserve">MDG …………………………........ Millennium Development Goals </w:t>
      </w:r>
    </w:p>
    <w:p w:rsidR="00823754" w:rsidRDefault="00823754" w:rsidP="00823754">
      <w:pPr>
        <w:numPr>
          <w:ilvl w:val="0"/>
          <w:numId w:val="1"/>
        </w:numPr>
        <w:spacing w:before="100" w:beforeAutospacing="1" w:after="100" w:afterAutospacing="1"/>
      </w:pPr>
      <w:r>
        <w:rPr>
          <w:rFonts w:ascii="Arial" w:hAnsi="Arial" w:cs="Arial"/>
        </w:rPr>
        <w:t>CM …………………………........... Child Mortality</w:t>
      </w:r>
    </w:p>
    <w:p w:rsidR="00823754" w:rsidRDefault="00823754" w:rsidP="00823754">
      <w:pPr>
        <w:numPr>
          <w:ilvl w:val="0"/>
          <w:numId w:val="1"/>
        </w:numPr>
        <w:spacing w:before="100" w:beforeAutospacing="1" w:after="100" w:afterAutospacing="1"/>
      </w:pPr>
      <w:r>
        <w:rPr>
          <w:rFonts w:ascii="Arial" w:hAnsi="Arial" w:cs="Arial"/>
        </w:rPr>
        <w:t xml:space="preserve">FBSG …………………………....... Family Based Supports Groups </w:t>
      </w:r>
    </w:p>
    <w:p w:rsidR="00823754" w:rsidRDefault="00823754" w:rsidP="00823754">
      <w:pPr>
        <w:numPr>
          <w:ilvl w:val="0"/>
          <w:numId w:val="1"/>
        </w:numPr>
        <w:spacing w:before="100" w:beforeAutospacing="1" w:after="100" w:afterAutospacing="1"/>
      </w:pPr>
      <w:r>
        <w:rPr>
          <w:rFonts w:ascii="Arial" w:hAnsi="Arial" w:cs="Arial"/>
        </w:rPr>
        <w:t xml:space="preserve">LPS ………………………….. ........Life Planning Skills </w:t>
      </w:r>
    </w:p>
    <w:p w:rsidR="00823754" w:rsidRDefault="00823754" w:rsidP="00823754">
      <w:pPr>
        <w:numPr>
          <w:ilvl w:val="0"/>
          <w:numId w:val="1"/>
        </w:numPr>
        <w:spacing w:before="100" w:beforeAutospacing="1" w:after="100" w:afterAutospacing="1"/>
      </w:pPr>
      <w:r>
        <w:rPr>
          <w:rFonts w:ascii="Arial" w:hAnsi="Arial" w:cs="Arial"/>
        </w:rPr>
        <w:t xml:space="preserve">BCC …………………………......... Behavior Change and Communication </w:t>
      </w:r>
    </w:p>
    <w:p w:rsidR="00823754" w:rsidRDefault="00823754" w:rsidP="00823754">
      <w:pPr>
        <w:numPr>
          <w:ilvl w:val="0"/>
          <w:numId w:val="1"/>
        </w:numPr>
        <w:spacing w:before="100" w:beforeAutospacing="1" w:after="100" w:afterAutospacing="1"/>
      </w:pPr>
      <w:r>
        <w:rPr>
          <w:rFonts w:ascii="Arial" w:hAnsi="Arial" w:cs="Arial"/>
        </w:rPr>
        <w:t xml:space="preserve">IEC ………………………… Information Education and Communication Materials </w:t>
      </w:r>
    </w:p>
    <w:p w:rsidR="00823754" w:rsidRDefault="00823754" w:rsidP="00823754">
      <w:pPr>
        <w:numPr>
          <w:ilvl w:val="0"/>
          <w:numId w:val="1"/>
        </w:numPr>
        <w:spacing w:before="100" w:beforeAutospacing="1" w:after="100" w:afterAutospacing="1"/>
      </w:pPr>
      <w:r>
        <w:rPr>
          <w:rFonts w:ascii="Arial" w:hAnsi="Arial" w:cs="Arial"/>
        </w:rPr>
        <w:t>YSVSE........................... Youth Sustainable Vocational Skills and Empowerment</w:t>
      </w:r>
    </w:p>
    <w:p w:rsidR="00823754" w:rsidRDefault="00823754" w:rsidP="00823754">
      <w:pPr>
        <w:numPr>
          <w:ilvl w:val="0"/>
          <w:numId w:val="1"/>
        </w:numPr>
        <w:spacing w:before="100" w:beforeAutospacing="1" w:after="100" w:afterAutospacing="1"/>
      </w:pPr>
      <w:r>
        <w:rPr>
          <w:rFonts w:ascii="Arial" w:hAnsi="Arial" w:cs="Arial"/>
        </w:rPr>
        <w:t xml:space="preserve">UYAAS........................................ </w:t>
      </w:r>
      <w:r w:rsidR="00CE08E9">
        <w:rPr>
          <w:rFonts w:ascii="Arial" w:hAnsi="Arial" w:cs="Arial"/>
        </w:rPr>
        <w:t>Kenya</w:t>
      </w:r>
      <w:r>
        <w:rPr>
          <w:rFonts w:ascii="Arial" w:hAnsi="Arial" w:cs="Arial"/>
        </w:rPr>
        <w:t xml:space="preserve"> Youth Anti-AIDS Association</w:t>
      </w:r>
    </w:p>
    <w:p w:rsidR="00823754" w:rsidRDefault="00823754" w:rsidP="00823754">
      <w:pPr>
        <w:numPr>
          <w:ilvl w:val="0"/>
          <w:numId w:val="1"/>
        </w:numPr>
        <w:spacing w:before="100" w:beforeAutospacing="1" w:after="100" w:afterAutospacing="1"/>
      </w:pPr>
      <w:r>
        <w:rPr>
          <w:rFonts w:ascii="Arial" w:hAnsi="Arial" w:cs="Arial"/>
        </w:rPr>
        <w:t xml:space="preserve">WVU………………………………  World Vision </w:t>
      </w:r>
      <w:r w:rsidR="00CE08E9">
        <w:rPr>
          <w:rFonts w:ascii="Arial" w:hAnsi="Arial" w:cs="Arial"/>
        </w:rPr>
        <w:t>Kenya</w:t>
      </w:r>
    </w:p>
    <w:p w:rsidR="00823754" w:rsidRDefault="00823754" w:rsidP="00A525C2">
      <w:pPr>
        <w:numPr>
          <w:ilvl w:val="0"/>
          <w:numId w:val="1"/>
        </w:numPr>
        <w:spacing w:before="100" w:beforeAutospacing="1" w:after="100" w:afterAutospacing="1"/>
      </w:pPr>
      <w:r>
        <w:rPr>
          <w:rFonts w:ascii="Arial" w:hAnsi="Arial" w:cs="Arial"/>
        </w:rPr>
        <w:t>YDGY ………………………… Youth with Disabilities and Girl youth</w:t>
      </w:r>
      <w:r w:rsidRPr="00A525C2">
        <w:rPr>
          <w:rFonts w:ascii="Arial" w:hAnsi="Arial" w:cs="Arial"/>
        </w:rPr>
        <w:t>.</w:t>
      </w:r>
    </w:p>
    <w:p w:rsidR="00823754" w:rsidRDefault="00823754" w:rsidP="00823754">
      <w:pPr>
        <w:numPr>
          <w:ilvl w:val="0"/>
          <w:numId w:val="1"/>
        </w:numPr>
        <w:spacing w:before="100" w:beforeAutospacing="1" w:after="100" w:afterAutospacing="1"/>
      </w:pPr>
      <w:proofErr w:type="spellStart"/>
      <w:r>
        <w:rPr>
          <w:rFonts w:ascii="Arial" w:hAnsi="Arial" w:cs="Arial"/>
        </w:rPr>
        <w:t>Ppts</w:t>
      </w:r>
      <w:proofErr w:type="spellEnd"/>
      <w:r>
        <w:rPr>
          <w:rFonts w:ascii="Arial" w:hAnsi="Arial" w:cs="Arial"/>
        </w:rPr>
        <w:t xml:space="preserve"> …………..………………..… Participants</w:t>
      </w:r>
    </w:p>
    <w:p w:rsidR="00823754" w:rsidRDefault="00823754" w:rsidP="00823754">
      <w:pPr>
        <w:numPr>
          <w:ilvl w:val="0"/>
          <w:numId w:val="1"/>
        </w:numPr>
        <w:spacing w:before="100" w:beforeAutospacing="1" w:after="100" w:afterAutospacing="1"/>
      </w:pPr>
      <w:proofErr w:type="spellStart"/>
      <w:r>
        <w:rPr>
          <w:rFonts w:ascii="Arial" w:hAnsi="Arial" w:cs="Arial"/>
        </w:rPr>
        <w:t>Pple</w:t>
      </w:r>
      <w:proofErr w:type="spellEnd"/>
      <w:r>
        <w:rPr>
          <w:rFonts w:ascii="Arial" w:hAnsi="Arial" w:cs="Arial"/>
        </w:rPr>
        <w:t xml:space="preserve"> ……….……………………… People</w:t>
      </w:r>
    </w:p>
    <w:p w:rsidR="00A8248E" w:rsidRPr="00153F80" w:rsidRDefault="00823754" w:rsidP="00153F80">
      <w:pPr>
        <w:numPr>
          <w:ilvl w:val="0"/>
          <w:numId w:val="1"/>
        </w:numPr>
        <w:spacing w:before="100" w:beforeAutospacing="1" w:after="100" w:afterAutospacing="1"/>
      </w:pPr>
      <w:r>
        <w:t>YVSTAEDS ………. …Youth Vocational Skills Training Advocacy, Establishmen</w:t>
      </w:r>
      <w:r w:rsidR="00AB31BB">
        <w:t xml:space="preserve">t, </w:t>
      </w:r>
      <w:r w:rsidR="00CE08E9">
        <w:t xml:space="preserve">    </w:t>
      </w:r>
      <w:r w:rsidRPr="00775A6F">
        <w:rPr>
          <w:rFonts w:ascii="Arial" w:hAnsi="Arial" w:cs="Arial"/>
        </w:rPr>
        <w:t>Development and sustainability</w:t>
      </w:r>
    </w:p>
    <w:p w:rsidR="00823754" w:rsidRDefault="00823754" w:rsidP="00823754">
      <w:pPr>
        <w:pStyle w:val="NormalWeb"/>
      </w:pPr>
      <w:r>
        <w:rPr>
          <w:rFonts w:ascii="Arial" w:hAnsi="Arial" w:cs="Arial"/>
          <w:b/>
          <w:bCs/>
        </w:rPr>
        <w:t>PROJECT SUMMARY:</w:t>
      </w:r>
    </w:p>
    <w:p w:rsidR="00823754" w:rsidRDefault="00823754" w:rsidP="00823754">
      <w:pPr>
        <w:pStyle w:val="NormalWeb"/>
      </w:pPr>
      <w:r>
        <w:rPr>
          <w:rFonts w:ascii="Arial" w:hAnsi="Arial" w:cs="Arial"/>
        </w:rPr>
        <w:t xml:space="preserve">According to the mapping report, government programs were identified with activities related to technical work at regional/district levels in </w:t>
      </w:r>
      <w:r w:rsidR="00CE08E9">
        <w:rPr>
          <w:rFonts w:ascii="Arial" w:hAnsi="Arial" w:cs="Arial"/>
        </w:rPr>
        <w:t>Kenya</w:t>
      </w:r>
      <w:r>
        <w:rPr>
          <w:rFonts w:ascii="Arial" w:hAnsi="Arial" w:cs="Arial"/>
        </w:rPr>
        <w:t xml:space="preserve">.  Youth sustainable vocational skills and empowerment interventions can be increased through collaboration of the existing organizations with Government in order to scale up the interventions at community level. The categories of young people who need vocational skills interventions are those who are orphans, especially related to the HIV/AIDS, Conflicts/wars, Politics, among others. Youths are in dire need of basic needs and supplementary benefits as </w:t>
      </w:r>
      <w:r w:rsidR="00CE08E9">
        <w:rPr>
          <w:rFonts w:ascii="Arial" w:hAnsi="Arial" w:cs="Arial"/>
        </w:rPr>
        <w:t>Kenyans</w:t>
      </w:r>
      <w:r>
        <w:rPr>
          <w:rFonts w:ascii="Arial" w:hAnsi="Arial" w:cs="Arial"/>
        </w:rPr>
        <w:t xml:space="preserve">. These service points can hence be used to create opportunities to the target group who are in and out </w:t>
      </w:r>
      <w:r w:rsidR="00CE08E9">
        <w:rPr>
          <w:rFonts w:ascii="Arial" w:hAnsi="Arial" w:cs="Arial"/>
        </w:rPr>
        <w:t xml:space="preserve">of </w:t>
      </w:r>
      <w:r>
        <w:rPr>
          <w:rFonts w:ascii="Arial" w:hAnsi="Arial" w:cs="Arial"/>
        </w:rPr>
        <w:t>schools.</w:t>
      </w:r>
    </w:p>
    <w:p w:rsidR="008C378E" w:rsidRDefault="00823754" w:rsidP="00823754">
      <w:pPr>
        <w:pStyle w:val="NormalWeb"/>
        <w:rPr>
          <w:rFonts w:ascii="Arial" w:hAnsi="Arial" w:cs="Arial"/>
        </w:rPr>
      </w:pPr>
      <w:r>
        <w:rPr>
          <w:rFonts w:ascii="Arial" w:hAnsi="Arial" w:cs="Arial"/>
        </w:rPr>
        <w:t>In the project are, nearly a half of the safety cases, drug practitioners, induced abortion, poor parenting occurred among the youths aged 10-2</w:t>
      </w:r>
      <w:r w:rsidR="00CE08E9">
        <w:rPr>
          <w:rFonts w:ascii="Arial" w:hAnsi="Arial" w:cs="Arial"/>
        </w:rPr>
        <w:t>5</w:t>
      </w:r>
      <w:r>
        <w:rPr>
          <w:rFonts w:ascii="Arial" w:hAnsi="Arial" w:cs="Arial"/>
        </w:rPr>
        <w:t xml:space="preserve"> years. A third of the national population is made of young people and also a half of manpower to most sectors are of young people; therefore the need for action to control the above crises has never been more agent than now in the country.</w:t>
      </w:r>
    </w:p>
    <w:p w:rsidR="00823754" w:rsidRDefault="00823754" w:rsidP="00823754">
      <w:pPr>
        <w:pStyle w:val="NormalWeb"/>
      </w:pPr>
      <w:r>
        <w:rPr>
          <w:rFonts w:ascii="Arial" w:hAnsi="Arial" w:cs="Arial"/>
        </w:rPr>
        <w:t xml:space="preserve">The vocational skills and empowerment project is not clearly established to youths due to the fact that it is not in their careers and usually contributes to </w:t>
      </w:r>
      <w:r w:rsidR="009E5B47">
        <w:rPr>
          <w:rFonts w:ascii="Arial" w:hAnsi="Arial" w:cs="Arial"/>
        </w:rPr>
        <w:t xml:space="preserve">an </w:t>
      </w:r>
      <w:r>
        <w:rPr>
          <w:rFonts w:ascii="Arial" w:hAnsi="Arial" w:cs="Arial"/>
        </w:rPr>
        <w:t xml:space="preserve">unsafe environment to future citizen. This project therefore seeks a total of </w:t>
      </w:r>
      <w:r w:rsidR="009E5B47">
        <w:rPr>
          <w:rFonts w:ascii="Arial" w:hAnsi="Arial" w:cs="Arial"/>
        </w:rPr>
        <w:t>Kshs</w:t>
      </w:r>
      <w:r w:rsidR="009E5B47" w:rsidRPr="00A525EE">
        <w:rPr>
          <w:rFonts w:ascii="Arial" w:hAnsi="Arial" w:cs="Arial"/>
          <w:b/>
        </w:rPr>
        <w:t>1</w:t>
      </w:r>
      <w:r w:rsidR="00A525EE" w:rsidRPr="00A525EE">
        <w:rPr>
          <w:rFonts w:ascii="Arial" w:hAnsi="Arial" w:cs="Arial"/>
          <w:b/>
        </w:rPr>
        <w:t>3</w:t>
      </w:r>
      <w:proofErr w:type="gramStart"/>
      <w:r>
        <w:rPr>
          <w:b/>
          <w:bCs/>
        </w:rPr>
        <w:t>,</w:t>
      </w:r>
      <w:r w:rsidR="00A525EE">
        <w:rPr>
          <w:b/>
          <w:bCs/>
        </w:rPr>
        <w:t>646</w:t>
      </w:r>
      <w:r>
        <w:rPr>
          <w:b/>
          <w:bCs/>
        </w:rPr>
        <w:t>,</w:t>
      </w:r>
      <w:r w:rsidR="00A525EE">
        <w:rPr>
          <w:b/>
          <w:bCs/>
        </w:rPr>
        <w:t>8</w:t>
      </w:r>
      <w:r>
        <w:rPr>
          <w:b/>
          <w:bCs/>
        </w:rPr>
        <w:t>00</w:t>
      </w:r>
      <w:proofErr w:type="gramEnd"/>
      <w:r>
        <w:rPr>
          <w:rFonts w:ascii="Arial" w:hAnsi="Arial" w:cs="Arial"/>
        </w:rPr>
        <w:t>/= to support a one year project for youth sustainable vocational skills an</w:t>
      </w:r>
      <w:r w:rsidR="009E5B47">
        <w:rPr>
          <w:rFonts w:ascii="Arial" w:hAnsi="Arial" w:cs="Arial"/>
        </w:rPr>
        <w:t>d empowerment project in Nairobi</w:t>
      </w:r>
      <w:r w:rsidR="00EE73CC">
        <w:rPr>
          <w:rFonts w:ascii="Arial" w:hAnsi="Arial" w:cs="Arial"/>
        </w:rPr>
        <w:t>.</w:t>
      </w:r>
      <w:r>
        <w:rPr>
          <w:rFonts w:ascii="Arial" w:hAnsi="Arial" w:cs="Arial"/>
        </w:rPr>
        <w:t xml:space="preserve"> The project duration will run for a period of 12 months that is from</w:t>
      </w:r>
      <w:r w:rsidR="00EE73CC">
        <w:rPr>
          <w:rFonts w:ascii="Arial" w:hAnsi="Arial" w:cs="Arial"/>
        </w:rPr>
        <w:t xml:space="preserve"> August 201</w:t>
      </w:r>
      <w:r w:rsidR="009E5B47">
        <w:rPr>
          <w:rFonts w:ascii="Arial" w:hAnsi="Arial" w:cs="Arial"/>
        </w:rPr>
        <w:t>4-</w:t>
      </w:r>
      <w:r w:rsidR="00EE73CC">
        <w:rPr>
          <w:rFonts w:ascii="Arial" w:hAnsi="Arial" w:cs="Arial"/>
        </w:rPr>
        <w:t xml:space="preserve"> August</w:t>
      </w:r>
      <w:r>
        <w:rPr>
          <w:rFonts w:ascii="Arial" w:hAnsi="Arial" w:cs="Arial"/>
        </w:rPr>
        <w:t xml:space="preserve"> 201</w:t>
      </w:r>
      <w:r w:rsidR="009E5B47">
        <w:rPr>
          <w:rFonts w:ascii="Arial" w:hAnsi="Arial" w:cs="Arial"/>
        </w:rPr>
        <w:t>5</w:t>
      </w:r>
      <w:r>
        <w:rPr>
          <w:rFonts w:ascii="Arial" w:hAnsi="Arial" w:cs="Arial"/>
        </w:rPr>
        <w:t>.</w:t>
      </w:r>
    </w:p>
    <w:p w:rsidR="00A525EE" w:rsidRDefault="00823754" w:rsidP="00823754">
      <w:pPr>
        <w:pStyle w:val="NormalWeb"/>
        <w:rPr>
          <w:rFonts w:ascii="Arial" w:hAnsi="Arial" w:cs="Arial"/>
          <w:b/>
          <w:bCs/>
        </w:rPr>
      </w:pPr>
      <w:r>
        <w:rPr>
          <w:rFonts w:ascii="Arial" w:hAnsi="Arial" w:cs="Arial"/>
          <w:b/>
          <w:bCs/>
        </w:rPr>
        <w:t>INTRODUCTION:                                                                                         </w:t>
      </w:r>
      <w:r w:rsidR="00105898">
        <w:rPr>
          <w:rFonts w:ascii="Arial" w:hAnsi="Arial" w:cs="Arial"/>
          <w:b/>
          <w:bCs/>
        </w:rPr>
        <w:t xml:space="preserve">             </w:t>
      </w:r>
    </w:p>
    <w:p w:rsidR="00105898" w:rsidRDefault="00A525EE" w:rsidP="00823754">
      <w:pPr>
        <w:pStyle w:val="NormalWeb"/>
        <w:rPr>
          <w:rFonts w:ascii="Arial" w:hAnsi="Arial" w:cs="Arial"/>
          <w:b/>
          <w:bCs/>
        </w:rPr>
      </w:pPr>
      <w:r>
        <w:rPr>
          <w:rFonts w:ascii="Arial" w:hAnsi="Arial" w:cs="Arial"/>
          <w:b/>
          <w:bCs/>
        </w:rPr>
        <w:t xml:space="preserve">1.0 </w:t>
      </w:r>
      <w:r w:rsidR="00105898">
        <w:rPr>
          <w:rFonts w:ascii="Arial" w:hAnsi="Arial" w:cs="Arial"/>
          <w:b/>
          <w:bCs/>
        </w:rPr>
        <w:t>Organization Background</w:t>
      </w:r>
      <w:r w:rsidR="00823754">
        <w:rPr>
          <w:rFonts w:ascii="Arial" w:hAnsi="Arial" w:cs="Arial"/>
          <w:b/>
          <w:bCs/>
        </w:rPr>
        <w:t>: </w:t>
      </w:r>
    </w:p>
    <w:p w:rsidR="00823754" w:rsidRPr="00AB31BB" w:rsidRDefault="00823754" w:rsidP="00823754">
      <w:pPr>
        <w:pStyle w:val="NormalWeb"/>
        <w:rPr>
          <w:rFonts w:ascii="Arial" w:hAnsi="Arial" w:cs="Arial"/>
          <w:b/>
          <w:bCs/>
        </w:rPr>
      </w:pPr>
      <w:r w:rsidRPr="004F30B6">
        <w:rPr>
          <w:rFonts w:ascii="Arial" w:hAnsi="Arial" w:cs="Arial"/>
        </w:rPr>
        <w:t> </w:t>
      </w:r>
      <w:r w:rsidR="004F30B6" w:rsidRPr="004F30B6">
        <w:rPr>
          <w:rFonts w:ascii="Arial" w:hAnsi="Arial" w:cs="Arial"/>
        </w:rPr>
        <w:t>Kenya</w:t>
      </w:r>
      <w:r>
        <w:rPr>
          <w:rFonts w:ascii="Arial" w:hAnsi="Arial" w:cs="Arial"/>
        </w:rPr>
        <w:t xml:space="preserve"> Youth Skills Training Project is a Non- Governmental</w:t>
      </w:r>
      <w:r w:rsidR="00105898">
        <w:rPr>
          <w:rFonts w:ascii="Arial" w:hAnsi="Arial" w:cs="Arial"/>
        </w:rPr>
        <w:t> Organization</w:t>
      </w:r>
      <w:r>
        <w:rPr>
          <w:rFonts w:ascii="Arial" w:hAnsi="Arial" w:cs="Arial"/>
        </w:rPr>
        <w:t xml:space="preserve"> that was formed in 20</w:t>
      </w:r>
      <w:r w:rsidR="004F30B6">
        <w:rPr>
          <w:rFonts w:ascii="Arial" w:hAnsi="Arial" w:cs="Arial"/>
        </w:rPr>
        <w:t>08</w:t>
      </w:r>
      <w:r>
        <w:rPr>
          <w:rFonts w:ascii="Arial" w:hAnsi="Arial" w:cs="Arial"/>
        </w:rPr>
        <w:t xml:space="preserve"> and registered in 20</w:t>
      </w:r>
      <w:r w:rsidR="004F30B6">
        <w:rPr>
          <w:rFonts w:ascii="Arial" w:hAnsi="Arial" w:cs="Arial"/>
        </w:rPr>
        <w:t>1</w:t>
      </w:r>
      <w:r>
        <w:rPr>
          <w:rFonts w:ascii="Arial" w:hAnsi="Arial" w:cs="Arial"/>
        </w:rPr>
        <w:t xml:space="preserve">0 with NGO </w:t>
      </w:r>
      <w:r w:rsidR="00105898">
        <w:rPr>
          <w:rFonts w:ascii="Arial" w:hAnsi="Arial" w:cs="Arial"/>
        </w:rPr>
        <w:t xml:space="preserve">Board. </w:t>
      </w:r>
      <w:r w:rsidR="004F30B6">
        <w:rPr>
          <w:rFonts w:ascii="Arial" w:hAnsi="Arial" w:cs="Arial"/>
        </w:rPr>
        <w:t>K</w:t>
      </w:r>
      <w:r>
        <w:rPr>
          <w:rFonts w:ascii="Arial" w:hAnsi="Arial" w:cs="Arial"/>
        </w:rPr>
        <w:t xml:space="preserve">YSTP was registered with the mandate of Capacity building of young people (10-25) years. Working to reduce and eradicate human suffering by responding to Physical and Emotional needs of </w:t>
      </w:r>
      <w:r w:rsidR="004F30B6">
        <w:rPr>
          <w:rFonts w:ascii="Arial" w:hAnsi="Arial" w:cs="Arial"/>
        </w:rPr>
        <w:t>the youths. The headquarters of K</w:t>
      </w:r>
      <w:r>
        <w:rPr>
          <w:rFonts w:ascii="Arial" w:hAnsi="Arial" w:cs="Arial"/>
        </w:rPr>
        <w:t xml:space="preserve">YSTP is located about </w:t>
      </w:r>
      <w:r w:rsidR="004F30B6">
        <w:rPr>
          <w:rFonts w:ascii="Arial" w:hAnsi="Arial" w:cs="Arial"/>
        </w:rPr>
        <w:t>10K</w:t>
      </w:r>
      <w:r>
        <w:rPr>
          <w:rFonts w:ascii="Arial" w:hAnsi="Arial" w:cs="Arial"/>
        </w:rPr>
        <w:t xml:space="preserve">m off </w:t>
      </w:r>
      <w:r w:rsidR="004F30B6">
        <w:rPr>
          <w:rFonts w:ascii="Arial" w:hAnsi="Arial" w:cs="Arial"/>
        </w:rPr>
        <w:t>Nairobi Town</w:t>
      </w:r>
      <w:r>
        <w:rPr>
          <w:rFonts w:ascii="Arial" w:hAnsi="Arial" w:cs="Arial"/>
        </w:rPr>
        <w:t xml:space="preserve"> towards </w:t>
      </w:r>
      <w:proofErr w:type="spellStart"/>
      <w:r w:rsidR="004F30B6">
        <w:rPr>
          <w:rFonts w:ascii="Arial" w:hAnsi="Arial" w:cs="Arial"/>
        </w:rPr>
        <w:t>Ru</w:t>
      </w:r>
      <w:r w:rsidR="000B710F">
        <w:rPr>
          <w:rFonts w:ascii="Arial" w:hAnsi="Arial" w:cs="Arial"/>
        </w:rPr>
        <w:t>a</w:t>
      </w:r>
      <w:r w:rsidR="004F30B6">
        <w:rPr>
          <w:rFonts w:ascii="Arial" w:hAnsi="Arial" w:cs="Arial"/>
        </w:rPr>
        <w:t>i</w:t>
      </w:r>
      <w:proofErr w:type="spellEnd"/>
      <w:r w:rsidR="004F30B6">
        <w:rPr>
          <w:rFonts w:ascii="Arial" w:hAnsi="Arial" w:cs="Arial"/>
        </w:rPr>
        <w:t xml:space="preserve"> </w:t>
      </w:r>
      <w:r>
        <w:rPr>
          <w:rFonts w:ascii="Arial" w:hAnsi="Arial" w:cs="Arial"/>
        </w:rPr>
        <w:t xml:space="preserve"> in </w:t>
      </w:r>
      <w:r w:rsidR="00A25230">
        <w:rPr>
          <w:rFonts w:ascii="Arial" w:hAnsi="Arial" w:cs="Arial"/>
        </w:rPr>
        <w:t xml:space="preserve">the East in </w:t>
      </w:r>
      <w:proofErr w:type="spellStart"/>
      <w:r w:rsidR="004F30B6">
        <w:rPr>
          <w:rFonts w:ascii="Arial" w:hAnsi="Arial" w:cs="Arial"/>
        </w:rPr>
        <w:t>Embakasi</w:t>
      </w:r>
      <w:proofErr w:type="spellEnd"/>
      <w:r w:rsidR="004F30B6">
        <w:rPr>
          <w:rFonts w:ascii="Arial" w:hAnsi="Arial" w:cs="Arial"/>
        </w:rPr>
        <w:t xml:space="preserve"> constituency</w:t>
      </w:r>
      <w:r>
        <w:rPr>
          <w:rFonts w:ascii="Arial" w:hAnsi="Arial" w:cs="Arial"/>
        </w:rPr>
        <w:t xml:space="preserve">. </w:t>
      </w:r>
    </w:p>
    <w:p w:rsidR="00823754" w:rsidRDefault="004F30B6" w:rsidP="00823754">
      <w:pPr>
        <w:pStyle w:val="NormalWeb"/>
      </w:pPr>
      <w:r>
        <w:rPr>
          <w:rFonts w:ascii="Arial" w:hAnsi="Arial" w:cs="Arial"/>
        </w:rPr>
        <w:t>Kenya</w:t>
      </w:r>
      <w:r w:rsidR="00823754">
        <w:rPr>
          <w:rFonts w:ascii="Arial" w:hAnsi="Arial" w:cs="Arial"/>
        </w:rPr>
        <w:t xml:space="preserve"> Youth Skills Training Project is one of the organizations established to address psychosocial and economic problems among young people in </w:t>
      </w:r>
      <w:r>
        <w:rPr>
          <w:rFonts w:ascii="Arial" w:hAnsi="Arial" w:cs="Arial"/>
        </w:rPr>
        <w:t>Nairobi</w:t>
      </w:r>
      <w:r w:rsidR="00823754">
        <w:rPr>
          <w:rFonts w:ascii="Arial" w:hAnsi="Arial" w:cs="Arial"/>
        </w:rPr>
        <w:t xml:space="preserve"> and </w:t>
      </w:r>
      <w:r>
        <w:rPr>
          <w:rFonts w:ascii="Arial" w:hAnsi="Arial" w:cs="Arial"/>
        </w:rPr>
        <w:t xml:space="preserve">the </w:t>
      </w:r>
      <w:r w:rsidR="00823754">
        <w:rPr>
          <w:rFonts w:ascii="Arial" w:hAnsi="Arial" w:cs="Arial"/>
        </w:rPr>
        <w:t xml:space="preserve">surrounding districts. </w:t>
      </w:r>
      <w:r>
        <w:rPr>
          <w:rFonts w:ascii="Arial" w:hAnsi="Arial" w:cs="Arial"/>
        </w:rPr>
        <w:t>K</w:t>
      </w:r>
      <w:r w:rsidR="00823754">
        <w:rPr>
          <w:rFonts w:ascii="Arial" w:hAnsi="Arial" w:cs="Arial"/>
        </w:rPr>
        <w:t xml:space="preserve">YSTP is currently implementing its activities in </w:t>
      </w:r>
      <w:r>
        <w:rPr>
          <w:rFonts w:ascii="Arial" w:hAnsi="Arial" w:cs="Arial"/>
        </w:rPr>
        <w:t>Nairobi</w:t>
      </w:r>
      <w:r w:rsidR="00823754">
        <w:rPr>
          <w:rFonts w:ascii="Arial" w:hAnsi="Arial" w:cs="Arial"/>
        </w:rPr>
        <w:t>.</w:t>
      </w:r>
    </w:p>
    <w:p w:rsidR="00823754" w:rsidRDefault="00823754" w:rsidP="00823754">
      <w:pPr>
        <w:pStyle w:val="NormalWeb"/>
      </w:pPr>
      <w:r>
        <w:rPr>
          <w:rFonts w:ascii="Arial" w:hAnsi="Arial" w:cs="Arial"/>
        </w:rPr>
        <w:t xml:space="preserve">Through trainings, young people are taught different skills in carpentry, Paper bag making, Environment management, Sewing and Tailoring, Knitting, Brick-laying concrete and Practice, Leather Tanning, Hand Craft training, Computer training, Plumbing, Mechanics and Party Decoration among others. After their training, they are expected to be able to produce good quality products leading to increase in Gross Domestic product and </w:t>
      </w:r>
      <w:r w:rsidR="000B710F">
        <w:rPr>
          <w:rFonts w:ascii="Arial" w:hAnsi="Arial" w:cs="Arial"/>
        </w:rPr>
        <w:t>profitability</w:t>
      </w:r>
      <w:r>
        <w:rPr>
          <w:rFonts w:ascii="Arial" w:hAnsi="Arial" w:cs="Arial"/>
        </w:rPr>
        <w:t xml:space="preserve">. Secondly they will be able to effectively work in their village settings </w:t>
      </w:r>
      <w:r w:rsidR="000B710F">
        <w:rPr>
          <w:rFonts w:ascii="Arial" w:hAnsi="Arial" w:cs="Arial"/>
        </w:rPr>
        <w:t xml:space="preserve">and be </w:t>
      </w:r>
      <w:r>
        <w:rPr>
          <w:rFonts w:ascii="Arial" w:hAnsi="Arial" w:cs="Arial"/>
        </w:rPr>
        <w:t>able to creat</w:t>
      </w:r>
      <w:r w:rsidR="000B710F">
        <w:rPr>
          <w:rFonts w:ascii="Arial" w:hAnsi="Arial" w:cs="Arial"/>
        </w:rPr>
        <w:t>e</w:t>
      </w:r>
      <w:r>
        <w:rPr>
          <w:rFonts w:ascii="Arial" w:hAnsi="Arial" w:cs="Arial"/>
        </w:rPr>
        <w:t xml:space="preserve"> jobs among themselves</w:t>
      </w:r>
      <w:r w:rsidR="000B710F">
        <w:rPr>
          <w:rFonts w:ascii="Arial" w:hAnsi="Arial" w:cs="Arial"/>
        </w:rPr>
        <w:t xml:space="preserve"> and hence reduce poverty level in our country</w:t>
      </w:r>
      <w:r>
        <w:rPr>
          <w:rFonts w:ascii="Arial" w:hAnsi="Arial" w:cs="Arial"/>
        </w:rPr>
        <w:t xml:space="preserve">. </w:t>
      </w:r>
    </w:p>
    <w:p w:rsidR="00823754" w:rsidRDefault="00823754" w:rsidP="00823754">
      <w:pPr>
        <w:pStyle w:val="NormalWeb"/>
      </w:pPr>
      <w:r>
        <w:rPr>
          <w:rFonts w:ascii="Arial" w:hAnsi="Arial" w:cs="Arial"/>
          <w:b/>
          <w:bCs/>
        </w:rPr>
        <w:t xml:space="preserve">2.0 Problem Statement: </w:t>
      </w:r>
    </w:p>
    <w:p w:rsidR="00823754" w:rsidRDefault="00823754" w:rsidP="00823754">
      <w:pPr>
        <w:pStyle w:val="NormalWeb"/>
      </w:pPr>
      <w:r>
        <w:rPr>
          <w:rFonts w:ascii="Arial" w:hAnsi="Arial" w:cs="Arial"/>
        </w:rPr>
        <w:t>Lack of Vocational training services has the devastating potential to create a severe of economic impacts. Young people have str</w:t>
      </w:r>
      <w:r w:rsidR="000B710F">
        <w:rPr>
          <w:rFonts w:ascii="Arial" w:hAnsi="Arial" w:cs="Arial"/>
        </w:rPr>
        <w:t>u</w:t>
      </w:r>
      <w:r>
        <w:rPr>
          <w:rFonts w:ascii="Arial" w:hAnsi="Arial" w:cs="Arial"/>
        </w:rPr>
        <w:t>ggled with life and they need a hand that can support them through vocatio</w:t>
      </w:r>
      <w:r w:rsidR="000B710F">
        <w:rPr>
          <w:rFonts w:ascii="Arial" w:hAnsi="Arial" w:cs="Arial"/>
        </w:rPr>
        <w:t>nal training and</w:t>
      </w:r>
      <w:r>
        <w:rPr>
          <w:rFonts w:ascii="Arial" w:hAnsi="Arial" w:cs="Arial"/>
        </w:rPr>
        <w:t xml:space="preserve"> equip them with constructive Knowledge and reliable Skills. It is noticed that 60% of youths in their productive years, lack direction which has contributed greatly in affecting the development and economic out-put of the country. In </w:t>
      </w:r>
      <w:r w:rsidR="000B710F">
        <w:rPr>
          <w:rFonts w:ascii="Arial" w:hAnsi="Arial" w:cs="Arial"/>
        </w:rPr>
        <w:t>Kenya</w:t>
      </w:r>
      <w:r>
        <w:rPr>
          <w:rFonts w:ascii="Arial" w:hAnsi="Arial" w:cs="Arial"/>
        </w:rPr>
        <w:t>, youth</w:t>
      </w:r>
      <w:r w:rsidR="000B710F">
        <w:rPr>
          <w:rFonts w:ascii="Arial" w:hAnsi="Arial" w:cs="Arial"/>
        </w:rPr>
        <w:t xml:space="preserve">s contribute 50% to the economic growth and development </w:t>
      </w:r>
      <w:r>
        <w:rPr>
          <w:rFonts w:ascii="Arial" w:hAnsi="Arial" w:cs="Arial"/>
        </w:rPr>
        <w:t>of the country.</w:t>
      </w:r>
    </w:p>
    <w:p w:rsidR="00823754" w:rsidRDefault="00823754" w:rsidP="00823754">
      <w:pPr>
        <w:pStyle w:val="NormalWeb"/>
      </w:pPr>
      <w:r>
        <w:rPr>
          <w:rFonts w:ascii="Arial" w:hAnsi="Arial" w:cs="Arial"/>
          <w:b/>
          <w:bCs/>
        </w:rPr>
        <w:t xml:space="preserve">Environment </w:t>
      </w:r>
      <w:r>
        <w:rPr>
          <w:rFonts w:ascii="Arial" w:hAnsi="Arial" w:cs="Arial"/>
        </w:rPr>
        <w:t xml:space="preserve">– For decades, the </w:t>
      </w:r>
      <w:r w:rsidR="000B710F">
        <w:rPr>
          <w:rFonts w:ascii="Arial" w:hAnsi="Arial" w:cs="Arial"/>
        </w:rPr>
        <w:t>city of Nairobi h</w:t>
      </w:r>
      <w:r>
        <w:rPr>
          <w:rFonts w:ascii="Arial" w:hAnsi="Arial" w:cs="Arial"/>
        </w:rPr>
        <w:t>a</w:t>
      </w:r>
      <w:r w:rsidR="000B710F">
        <w:rPr>
          <w:rFonts w:ascii="Arial" w:hAnsi="Arial" w:cs="Arial"/>
        </w:rPr>
        <w:t xml:space="preserve">s grown so much due to rural –urban migration in search of green pastures hence </w:t>
      </w:r>
      <w:r>
        <w:rPr>
          <w:rFonts w:ascii="Arial" w:hAnsi="Arial" w:cs="Arial"/>
        </w:rPr>
        <w:t>increas</w:t>
      </w:r>
      <w:r w:rsidR="000B710F">
        <w:rPr>
          <w:rFonts w:ascii="Arial" w:hAnsi="Arial" w:cs="Arial"/>
        </w:rPr>
        <w:t>ing</w:t>
      </w:r>
      <w:r>
        <w:rPr>
          <w:rFonts w:ascii="Arial" w:hAnsi="Arial" w:cs="Arial"/>
        </w:rPr>
        <w:t xml:space="preserve"> pressure on </w:t>
      </w:r>
      <w:r w:rsidR="000B710F">
        <w:rPr>
          <w:rFonts w:ascii="Arial" w:hAnsi="Arial" w:cs="Arial"/>
        </w:rPr>
        <w:t xml:space="preserve">the </w:t>
      </w:r>
      <w:r>
        <w:rPr>
          <w:rFonts w:ascii="Arial" w:hAnsi="Arial" w:cs="Arial"/>
        </w:rPr>
        <w:t xml:space="preserve">environment especially in </w:t>
      </w:r>
      <w:r w:rsidR="000B710F">
        <w:rPr>
          <w:rFonts w:ascii="Arial" w:hAnsi="Arial" w:cs="Arial"/>
        </w:rPr>
        <w:t>Nairobi</w:t>
      </w:r>
      <w:r>
        <w:rPr>
          <w:rFonts w:ascii="Arial" w:hAnsi="Arial" w:cs="Arial"/>
        </w:rPr>
        <w:t xml:space="preserve"> suburbs and the neighboring </w:t>
      </w:r>
      <w:r w:rsidR="000B710F">
        <w:rPr>
          <w:rFonts w:ascii="Arial" w:hAnsi="Arial" w:cs="Arial"/>
        </w:rPr>
        <w:t>villages</w:t>
      </w:r>
      <w:r w:rsidR="00A8248E">
        <w:rPr>
          <w:rFonts w:ascii="Arial" w:hAnsi="Arial" w:cs="Arial"/>
        </w:rPr>
        <w:t xml:space="preserve"> like </w:t>
      </w:r>
      <w:r w:rsidR="000B710F">
        <w:rPr>
          <w:rFonts w:ascii="Arial" w:hAnsi="Arial" w:cs="Arial"/>
        </w:rPr>
        <w:t>Soweto</w:t>
      </w:r>
      <w:r w:rsidR="00A8248E">
        <w:rPr>
          <w:rFonts w:ascii="Arial" w:hAnsi="Arial" w:cs="Arial"/>
        </w:rPr>
        <w:t xml:space="preserve">, </w:t>
      </w:r>
      <w:proofErr w:type="spellStart"/>
      <w:r w:rsidR="000B710F">
        <w:rPr>
          <w:rFonts w:ascii="Arial" w:hAnsi="Arial" w:cs="Arial"/>
        </w:rPr>
        <w:t>Njiru</w:t>
      </w:r>
      <w:proofErr w:type="gramStart"/>
      <w:r w:rsidR="00A8248E">
        <w:rPr>
          <w:rFonts w:ascii="Arial" w:hAnsi="Arial" w:cs="Arial"/>
        </w:rPr>
        <w:t>,</w:t>
      </w:r>
      <w:r w:rsidR="006C1339">
        <w:rPr>
          <w:rFonts w:ascii="Arial" w:hAnsi="Arial" w:cs="Arial"/>
        </w:rPr>
        <w:t>Choka</w:t>
      </w:r>
      <w:r>
        <w:rPr>
          <w:rFonts w:ascii="Arial" w:hAnsi="Arial" w:cs="Arial"/>
        </w:rPr>
        <w:t>,</w:t>
      </w:r>
      <w:r w:rsidR="006C1339">
        <w:rPr>
          <w:rFonts w:ascii="Arial" w:hAnsi="Arial" w:cs="Arial"/>
        </w:rPr>
        <w:t>and</w:t>
      </w:r>
      <w:proofErr w:type="spellEnd"/>
      <w:proofErr w:type="gramEnd"/>
      <w:r>
        <w:rPr>
          <w:rFonts w:ascii="Arial" w:hAnsi="Arial" w:cs="Arial"/>
        </w:rPr>
        <w:t xml:space="preserve"> </w:t>
      </w:r>
      <w:proofErr w:type="spellStart"/>
      <w:r w:rsidR="006C1339">
        <w:rPr>
          <w:rFonts w:ascii="Arial" w:hAnsi="Arial" w:cs="Arial"/>
        </w:rPr>
        <w:t>Ruai</w:t>
      </w:r>
      <w:proofErr w:type="spellEnd"/>
      <w:r>
        <w:rPr>
          <w:rFonts w:ascii="Arial" w:hAnsi="Arial" w:cs="Arial"/>
        </w:rPr>
        <w:t>.</w:t>
      </w:r>
    </w:p>
    <w:p w:rsidR="00823754" w:rsidRDefault="006C1339" w:rsidP="00823754">
      <w:pPr>
        <w:pStyle w:val="NormalWeb"/>
      </w:pPr>
      <w:r>
        <w:rPr>
          <w:rFonts w:ascii="Arial" w:hAnsi="Arial" w:cs="Arial"/>
        </w:rPr>
        <w:t>Kenya</w:t>
      </w:r>
      <w:r w:rsidR="00823754">
        <w:rPr>
          <w:rFonts w:ascii="Arial" w:hAnsi="Arial" w:cs="Arial"/>
        </w:rPr>
        <w:t xml:space="preserve"> remains one of the poorest countries in the world. The average daily income hovers below one dollar a day. While 40% of the populations in the south are living below the poverty line, in the north this figure rises as high as 70%. A large proportion of young people in </w:t>
      </w:r>
      <w:r>
        <w:rPr>
          <w:rFonts w:ascii="Arial" w:hAnsi="Arial" w:cs="Arial"/>
        </w:rPr>
        <w:t>Kenya</w:t>
      </w:r>
      <w:r w:rsidR="00823754">
        <w:rPr>
          <w:rFonts w:ascii="Arial" w:hAnsi="Arial" w:cs="Arial"/>
        </w:rPr>
        <w:t xml:space="preserve"> have received little or no formal schooling. Most of them are unemployed. They are being denied even the most basic, most practical vocational education and their chances of ever finding a paid job are very slim indeed.</w:t>
      </w:r>
    </w:p>
    <w:p w:rsidR="00823754" w:rsidRDefault="00823754" w:rsidP="00823754">
      <w:pPr>
        <w:pStyle w:val="NormalWeb"/>
      </w:pPr>
      <w:r>
        <w:rPr>
          <w:rFonts w:ascii="Arial" w:hAnsi="Arial" w:cs="Arial"/>
        </w:rPr>
        <w:t xml:space="preserve">Accessing young people with practical vocational trainings and thus to the job market; In </w:t>
      </w:r>
      <w:r w:rsidR="006C1339">
        <w:rPr>
          <w:rFonts w:ascii="Arial" w:hAnsi="Arial" w:cs="Arial"/>
        </w:rPr>
        <w:t>Kenya</w:t>
      </w:r>
      <w:r>
        <w:rPr>
          <w:rFonts w:ascii="Arial" w:hAnsi="Arial" w:cs="Arial"/>
        </w:rPr>
        <w:t>, the projects take place not close to the rightful locations/people. This means that over 45% of youths are forced to leave their social and cultural environment, which thus makes training and education even more difficult.  In the countryside, there is a heavy emphasis on various programs for the adults than youth manual vocations. The skills are being taught to meet country's demands.</w:t>
      </w:r>
    </w:p>
    <w:p w:rsidR="00823754" w:rsidRDefault="00823754" w:rsidP="00823754">
      <w:pPr>
        <w:pStyle w:val="NormalWeb"/>
      </w:pPr>
      <w:r>
        <w:rPr>
          <w:rFonts w:ascii="Arial" w:hAnsi="Arial" w:cs="Arial"/>
        </w:rPr>
        <w:t>The project is particularly keen to foster communities in which no training and educational opportunities have previously existed. The goal is to motivate to make up to 30% of the p</w:t>
      </w:r>
      <w:r w:rsidR="006C1339">
        <w:rPr>
          <w:rFonts w:ascii="Arial" w:hAnsi="Arial" w:cs="Arial"/>
        </w:rPr>
        <w:t>articipants by t</w:t>
      </w:r>
      <w:r>
        <w:rPr>
          <w:rFonts w:ascii="Arial" w:hAnsi="Arial" w:cs="Arial"/>
        </w:rPr>
        <w:t xml:space="preserve">he end of </w:t>
      </w:r>
      <w:proofErr w:type="gramStart"/>
      <w:r>
        <w:rPr>
          <w:rFonts w:ascii="Arial" w:hAnsi="Arial" w:cs="Arial"/>
        </w:rPr>
        <w:t>201</w:t>
      </w:r>
      <w:r w:rsidR="006C1339">
        <w:rPr>
          <w:rFonts w:ascii="Arial" w:hAnsi="Arial" w:cs="Arial"/>
        </w:rPr>
        <w:t>5</w:t>
      </w:r>
      <w:r>
        <w:rPr>
          <w:rFonts w:ascii="Arial" w:hAnsi="Arial" w:cs="Arial"/>
        </w:rPr>
        <w:t>,</w:t>
      </w:r>
      <w:proofErr w:type="gramEnd"/>
      <w:r>
        <w:rPr>
          <w:rFonts w:ascii="Arial" w:hAnsi="Arial" w:cs="Arial"/>
        </w:rPr>
        <w:t xml:space="preserve"> over 200 youths will be working either independently, as self-employed operators, or in newly created jobs.  </w:t>
      </w:r>
    </w:p>
    <w:p w:rsidR="00823754" w:rsidRDefault="00823754" w:rsidP="00823754">
      <w:pPr>
        <w:pStyle w:val="NormalWeb"/>
      </w:pPr>
      <w:r>
        <w:rPr>
          <w:rFonts w:ascii="Arial" w:hAnsi="Arial" w:cs="Arial"/>
        </w:rPr>
        <w:t xml:space="preserve">A number of initiatives have been created to support and provide services to the community. These include a wide range of Skills including farming, horticulture and craft making. All these groups are important but mainly with lots of gaps; for example women groups. These women had taken the initiative, regardless of the physical cost, to seek to earn a living to feed and cloth their children. This means that young people are left with-out any developmental plan especially OVC, Youth with Disabilities and Girl youth.     </w:t>
      </w:r>
    </w:p>
    <w:p w:rsidR="00823754" w:rsidRDefault="006C1339" w:rsidP="00823754">
      <w:pPr>
        <w:pStyle w:val="NormalWeb"/>
      </w:pPr>
      <w:r>
        <w:rPr>
          <w:rFonts w:ascii="Arial" w:hAnsi="Arial" w:cs="Arial"/>
        </w:rPr>
        <w:t>Kenya</w:t>
      </w:r>
      <w:r w:rsidR="00823754">
        <w:rPr>
          <w:rFonts w:ascii="Arial" w:hAnsi="Arial" w:cs="Arial"/>
        </w:rPr>
        <w:t xml:space="preserve"> needs Agencies like </w:t>
      </w:r>
      <w:r>
        <w:rPr>
          <w:rFonts w:ascii="Arial" w:hAnsi="Arial" w:cs="Arial"/>
        </w:rPr>
        <w:t>K</w:t>
      </w:r>
      <w:r w:rsidR="00823754">
        <w:rPr>
          <w:rFonts w:ascii="Arial" w:hAnsi="Arial" w:cs="Arial"/>
        </w:rPr>
        <w:t xml:space="preserve">YSTP which will take part in setting up internal structures and governance. This is being done by reviewing the Board, and legal status of organization that would render youth friendly services. Young people in </w:t>
      </w:r>
      <w:smartTag w:uri="urn:schemas-microsoft-com:office:smarttags" w:element="place">
        <w:r w:rsidR="00823754">
          <w:rPr>
            <w:rFonts w:ascii="Arial" w:hAnsi="Arial" w:cs="Arial"/>
          </w:rPr>
          <w:t>Africa</w:t>
        </w:r>
      </w:smartTag>
      <w:r w:rsidR="00823754">
        <w:rPr>
          <w:rFonts w:ascii="Arial" w:hAnsi="Arial" w:cs="Arial"/>
        </w:rPr>
        <w:t xml:space="preserve"> need Self Sustainable development Programs and this will contribute to 60% of their living. </w:t>
      </w:r>
    </w:p>
    <w:p w:rsidR="00823754" w:rsidRDefault="00823754" w:rsidP="00823754">
      <w:pPr>
        <w:pStyle w:val="NormalWeb"/>
      </w:pPr>
      <w:r>
        <w:rPr>
          <w:rFonts w:ascii="Arial" w:hAnsi="Arial" w:cs="Arial"/>
        </w:rPr>
        <w:t>The Organization will work together with local communities and other agencies that have the same interest  to implement the Millennium Development Goals (MDG) within the communities which include the Eradication of extreme poverty and hunger, achievement of Universal primary education( Quality education), promoting Gender equality and empowerment, Reduction of child mortality, combating HIV / AIDS, Malaria and other diseases, ensuring Environmental sustainability and promotion of global partnerships for development. </w:t>
      </w:r>
    </w:p>
    <w:p w:rsidR="006C1339" w:rsidRDefault="006C1339" w:rsidP="00823754">
      <w:pPr>
        <w:pStyle w:val="NormalWeb"/>
        <w:rPr>
          <w:rFonts w:ascii="Arial" w:hAnsi="Arial" w:cs="Arial"/>
          <w:b/>
          <w:bCs/>
        </w:rPr>
      </w:pPr>
    </w:p>
    <w:p w:rsidR="00823754" w:rsidRDefault="006C1339" w:rsidP="00823754">
      <w:pPr>
        <w:pStyle w:val="NormalWeb"/>
      </w:pPr>
      <w:r>
        <w:rPr>
          <w:rFonts w:ascii="Arial" w:hAnsi="Arial" w:cs="Arial"/>
          <w:b/>
          <w:bCs/>
        </w:rPr>
        <w:t>K</w:t>
      </w:r>
      <w:r w:rsidR="00823754">
        <w:rPr>
          <w:rFonts w:ascii="Arial" w:hAnsi="Arial" w:cs="Arial"/>
          <w:b/>
          <w:bCs/>
        </w:rPr>
        <w:t xml:space="preserve">YSTP Mission: </w:t>
      </w:r>
      <w:r w:rsidR="00823754">
        <w:rPr>
          <w:rFonts w:ascii="Arial" w:hAnsi="Arial" w:cs="Arial"/>
        </w:rPr>
        <w:t>To contribute to the improvement of young people’s lives through school and community based Education in response to sustainable skills.</w:t>
      </w:r>
    </w:p>
    <w:p w:rsidR="00823754" w:rsidRDefault="00823754" w:rsidP="00823754">
      <w:pPr>
        <w:numPr>
          <w:ilvl w:val="0"/>
          <w:numId w:val="2"/>
        </w:numPr>
        <w:spacing w:before="100" w:beforeAutospacing="1" w:after="100" w:afterAutospacing="1"/>
      </w:pPr>
      <w:r>
        <w:rPr>
          <w:rFonts w:ascii="Arial" w:hAnsi="Arial" w:cs="Arial"/>
          <w:b/>
          <w:bCs/>
        </w:rPr>
        <w:t xml:space="preserve">OBJECTIVES: </w:t>
      </w:r>
      <w:r>
        <w:rPr>
          <w:rFonts w:ascii="Arial" w:hAnsi="Arial" w:cs="Arial"/>
        </w:rPr>
        <w:t xml:space="preserve">-  </w:t>
      </w:r>
    </w:p>
    <w:p w:rsidR="00823754" w:rsidRPr="006C1339" w:rsidRDefault="00823754" w:rsidP="00105898">
      <w:pPr>
        <w:numPr>
          <w:ilvl w:val="0"/>
          <w:numId w:val="3"/>
        </w:numPr>
        <w:spacing w:before="100" w:beforeAutospacing="1" w:after="100" w:afterAutospacing="1"/>
        <w:rPr>
          <w:rFonts w:ascii="Arial" w:hAnsi="Arial" w:cs="Arial"/>
        </w:rPr>
      </w:pPr>
      <w:r w:rsidRPr="006C1339">
        <w:rPr>
          <w:rFonts w:ascii="Arial" w:hAnsi="Arial" w:cs="Arial"/>
          <w:b/>
          <w:bCs/>
        </w:rPr>
        <w:t>Overall Objective</w:t>
      </w:r>
      <w:r>
        <w:t xml:space="preserve">: </w:t>
      </w:r>
      <w:r w:rsidRPr="006C1339">
        <w:rPr>
          <w:rFonts w:ascii="Arial" w:hAnsi="Arial" w:cs="Arial"/>
        </w:rPr>
        <w:t>To empower both in and out of school you</w:t>
      </w:r>
      <w:r w:rsidR="0081648C" w:rsidRPr="006C1339">
        <w:rPr>
          <w:rFonts w:ascii="Arial" w:hAnsi="Arial" w:cs="Arial"/>
        </w:rPr>
        <w:t>ths with Vocational Skills and k</w:t>
      </w:r>
      <w:r w:rsidRPr="006C1339">
        <w:rPr>
          <w:rFonts w:ascii="Arial" w:hAnsi="Arial" w:cs="Arial"/>
        </w:rPr>
        <w:t xml:space="preserve">eeping them out of current dangers (HIV/AIDS, Early pregnancy), Breaking the York of vulnerability and having good working conducive environment to enable them obtain a successfully/desirable life so as to eradicate poverty in </w:t>
      </w:r>
      <w:r w:rsidR="006C1339">
        <w:rPr>
          <w:rFonts w:ascii="Arial" w:hAnsi="Arial" w:cs="Arial"/>
        </w:rPr>
        <w:t>Kenya</w:t>
      </w:r>
      <w:r w:rsidRPr="006C1339">
        <w:rPr>
          <w:rFonts w:ascii="Arial" w:hAnsi="Arial" w:cs="Arial"/>
        </w:rPr>
        <w:t xml:space="preserve">. </w:t>
      </w:r>
    </w:p>
    <w:p w:rsidR="00823754" w:rsidRDefault="00823754" w:rsidP="00823754">
      <w:pPr>
        <w:numPr>
          <w:ilvl w:val="0"/>
          <w:numId w:val="4"/>
        </w:numPr>
        <w:spacing w:before="100" w:beforeAutospacing="1" w:after="100" w:afterAutospacing="1"/>
      </w:pPr>
      <w:r>
        <w:rPr>
          <w:rFonts w:ascii="Arial" w:hAnsi="Arial" w:cs="Arial"/>
          <w:b/>
          <w:bCs/>
        </w:rPr>
        <w:t>Project Objectives</w:t>
      </w:r>
    </w:p>
    <w:p w:rsidR="00823754" w:rsidRDefault="00936B3F" w:rsidP="00823754">
      <w:pPr>
        <w:numPr>
          <w:ilvl w:val="0"/>
          <w:numId w:val="5"/>
        </w:numPr>
        <w:spacing w:before="100" w:beforeAutospacing="1" w:after="100" w:afterAutospacing="1"/>
      </w:pPr>
      <w:r>
        <w:rPr>
          <w:rFonts w:ascii="Arial" w:hAnsi="Arial" w:cs="Arial"/>
        </w:rPr>
        <w:t xml:space="preserve">To reduce vulnerability and dependency among the </w:t>
      </w:r>
      <w:r w:rsidR="00823754">
        <w:rPr>
          <w:rFonts w:ascii="Arial" w:hAnsi="Arial" w:cs="Arial"/>
        </w:rPr>
        <w:t>young people by 20% in rural community of our project catchments.</w:t>
      </w:r>
    </w:p>
    <w:p w:rsidR="00823754" w:rsidRDefault="00823754" w:rsidP="00823754">
      <w:pPr>
        <w:numPr>
          <w:ilvl w:val="0"/>
          <w:numId w:val="6"/>
        </w:numPr>
        <w:spacing w:before="100" w:beforeAutospacing="1" w:after="100" w:afterAutospacing="1"/>
      </w:pPr>
      <w:r>
        <w:rPr>
          <w:rFonts w:ascii="Arial" w:hAnsi="Arial" w:cs="Arial"/>
        </w:rPr>
        <w:t>To mobilize and sensit</w:t>
      </w:r>
      <w:r w:rsidR="00936B3F">
        <w:rPr>
          <w:rFonts w:ascii="Arial" w:hAnsi="Arial" w:cs="Arial"/>
        </w:rPr>
        <w:t xml:space="preserve">ize over 12,000 youths in </w:t>
      </w:r>
      <w:r w:rsidR="006C1339">
        <w:rPr>
          <w:rFonts w:ascii="Arial" w:hAnsi="Arial" w:cs="Arial"/>
        </w:rPr>
        <w:t>Nairobi</w:t>
      </w:r>
      <w:r w:rsidR="00936B3F">
        <w:rPr>
          <w:rFonts w:ascii="Arial" w:hAnsi="Arial" w:cs="Arial"/>
        </w:rPr>
        <w:t>.</w:t>
      </w:r>
    </w:p>
    <w:p w:rsidR="00823754" w:rsidRDefault="00823754" w:rsidP="00823754">
      <w:pPr>
        <w:numPr>
          <w:ilvl w:val="0"/>
          <w:numId w:val="6"/>
        </w:numPr>
        <w:spacing w:before="100" w:beforeAutospacing="1" w:after="100" w:afterAutospacing="1"/>
      </w:pPr>
      <w:r>
        <w:rPr>
          <w:rFonts w:ascii="Arial" w:hAnsi="Arial" w:cs="Arial"/>
        </w:rPr>
        <w:t>To advocate and mainstream vocational training skills with other trainings.</w:t>
      </w:r>
    </w:p>
    <w:p w:rsidR="00823754" w:rsidRDefault="00823754" w:rsidP="00823754">
      <w:pPr>
        <w:numPr>
          <w:ilvl w:val="0"/>
          <w:numId w:val="6"/>
        </w:numPr>
        <w:spacing w:before="100" w:beforeAutospacing="1" w:after="100" w:afterAutospacing="1"/>
      </w:pPr>
      <w:r>
        <w:rPr>
          <w:rFonts w:ascii="Arial" w:hAnsi="Arial" w:cs="Arial"/>
        </w:rPr>
        <w:t>To reduce the problem of unemployment by 10% of the youths.</w:t>
      </w:r>
    </w:p>
    <w:p w:rsidR="00823754" w:rsidRPr="00953B1F" w:rsidRDefault="00823754" w:rsidP="00823754">
      <w:pPr>
        <w:numPr>
          <w:ilvl w:val="0"/>
          <w:numId w:val="6"/>
        </w:numPr>
        <w:spacing w:before="100" w:beforeAutospacing="1" w:after="100" w:afterAutospacing="1"/>
        <w:rPr>
          <w:rFonts w:ascii="Arial" w:hAnsi="Arial" w:cs="Arial"/>
        </w:rPr>
      </w:pPr>
      <w:r w:rsidRPr="00953B1F">
        <w:rPr>
          <w:rFonts w:ascii="Arial" w:hAnsi="Arial" w:cs="Arial"/>
        </w:rPr>
        <w:t>To provide 40% of Counseling and Guidance services to youths on psychosocial and economic issues.</w:t>
      </w:r>
    </w:p>
    <w:p w:rsidR="00823754" w:rsidRDefault="00823754" w:rsidP="00823754">
      <w:pPr>
        <w:numPr>
          <w:ilvl w:val="0"/>
          <w:numId w:val="7"/>
        </w:numPr>
        <w:spacing w:before="100" w:beforeAutospacing="1" w:after="100" w:afterAutospacing="1"/>
      </w:pPr>
      <w:r>
        <w:rPr>
          <w:rFonts w:ascii="Arial" w:hAnsi="Arial" w:cs="Arial"/>
          <w:b/>
          <w:bCs/>
        </w:rPr>
        <w:t>PROFILE OF THE PROJECT SITE:</w:t>
      </w:r>
    </w:p>
    <w:p w:rsidR="00823754" w:rsidRDefault="00823754" w:rsidP="00823754">
      <w:pPr>
        <w:pStyle w:val="NormalWeb"/>
      </w:pPr>
      <w:r>
        <w:rPr>
          <w:rFonts w:ascii="Arial" w:hAnsi="Arial" w:cs="Arial"/>
        </w:rPr>
        <w:t>Most societies are affected by the psychosocial and economic problems</w:t>
      </w:r>
      <w:r w:rsidR="005D472C">
        <w:rPr>
          <w:rFonts w:ascii="Arial" w:hAnsi="Arial" w:cs="Arial"/>
        </w:rPr>
        <w:t xml:space="preserve"> but among the chosen ones are Nairobi</w:t>
      </w:r>
      <w:r w:rsidR="00273533">
        <w:rPr>
          <w:rFonts w:ascii="Arial" w:hAnsi="Arial" w:cs="Arial"/>
        </w:rPr>
        <w:t>,</w:t>
      </w:r>
      <w:r w:rsidR="005D472C">
        <w:rPr>
          <w:rFonts w:ascii="Arial" w:hAnsi="Arial" w:cs="Arial"/>
        </w:rPr>
        <w:t xml:space="preserve"> and </w:t>
      </w:r>
      <w:proofErr w:type="spellStart"/>
      <w:r w:rsidR="005D472C">
        <w:rPr>
          <w:rFonts w:ascii="Arial" w:hAnsi="Arial" w:cs="Arial"/>
        </w:rPr>
        <w:t>Kisii</w:t>
      </w:r>
      <w:proofErr w:type="spellEnd"/>
      <w:r w:rsidR="005D472C">
        <w:rPr>
          <w:rFonts w:ascii="Arial" w:hAnsi="Arial" w:cs="Arial"/>
        </w:rPr>
        <w:t>.</w:t>
      </w:r>
    </w:p>
    <w:p w:rsidR="00823754" w:rsidRDefault="00823754" w:rsidP="00823754">
      <w:pPr>
        <w:pStyle w:val="NormalWeb"/>
      </w:pPr>
      <w:r>
        <w:rPr>
          <w:rFonts w:ascii="Arial" w:hAnsi="Arial" w:cs="Arial"/>
        </w:rPr>
        <w:t xml:space="preserve">The project sites were carefully selected taking into account regional variations, magnitude of the problem and proximity </w:t>
      </w:r>
      <w:r w:rsidR="005D472C">
        <w:rPr>
          <w:rFonts w:ascii="Arial" w:hAnsi="Arial" w:cs="Arial"/>
        </w:rPr>
        <w:t>K</w:t>
      </w:r>
      <w:r>
        <w:rPr>
          <w:rFonts w:ascii="Arial" w:hAnsi="Arial" w:cs="Arial"/>
        </w:rPr>
        <w:t>YSTP coordinating office for ease of monitoring and supervision as the Project has succeeded the pilot trial which has paved the way for replicating.</w:t>
      </w:r>
    </w:p>
    <w:p w:rsidR="00823754" w:rsidRDefault="00823754" w:rsidP="00823754">
      <w:pPr>
        <w:pStyle w:val="NormalWeb"/>
      </w:pPr>
      <w:r>
        <w:rPr>
          <w:rFonts w:ascii="Arial" w:hAnsi="Arial" w:cs="Arial"/>
          <w:b/>
          <w:bCs/>
        </w:rPr>
        <w:t xml:space="preserve">(a) Direct Beneficiaries: </w:t>
      </w:r>
    </w:p>
    <w:p w:rsidR="00823754" w:rsidRDefault="00823754" w:rsidP="00823754">
      <w:pPr>
        <w:pStyle w:val="NormalWeb"/>
      </w:pPr>
      <w:r>
        <w:rPr>
          <w:rFonts w:ascii="Arial" w:hAnsi="Arial" w:cs="Arial"/>
        </w:rPr>
        <w:t>The project is aiming at addressing youth sustainable skills and empowerment which are aimed at enabling them to access basic reliable skills through training workshops, counseling and promote positive behaviors. Currently, young people country-wide are so vulnerable to many dangers in the country due to a double influence as regards to political and poverty.                                                                                                                    </w:t>
      </w:r>
    </w:p>
    <w:p w:rsidR="00823754" w:rsidRDefault="00823754" w:rsidP="00823754">
      <w:pPr>
        <w:pStyle w:val="NormalWeb"/>
      </w:pPr>
      <w:r>
        <w:rPr>
          <w:rFonts w:ascii="Arial" w:hAnsi="Arial" w:cs="Arial"/>
        </w:rPr>
        <w:t>Therefore as a result from the above we have intensified our current efforts and services to young people affected with psychosocial and Economic factors. There is a need to involve youths in service delivery at all levels of project management in local areas. They will be equipped with knowledge about Positive change a</w:t>
      </w:r>
      <w:r w:rsidR="00BF21C5">
        <w:rPr>
          <w:rFonts w:ascii="Arial" w:hAnsi="Arial" w:cs="Arial"/>
        </w:rPr>
        <w:t xml:space="preserve">nd effective planning in </w:t>
      </w:r>
      <w:r w:rsidR="005D472C">
        <w:rPr>
          <w:rFonts w:ascii="Arial" w:hAnsi="Arial" w:cs="Arial"/>
        </w:rPr>
        <w:t>Nairobi</w:t>
      </w:r>
      <w:r w:rsidR="00BF21C5">
        <w:rPr>
          <w:rFonts w:ascii="Arial" w:hAnsi="Arial" w:cs="Arial"/>
        </w:rPr>
        <w:t xml:space="preserve"> </w:t>
      </w:r>
      <w:r w:rsidR="005D472C">
        <w:rPr>
          <w:rFonts w:ascii="Arial" w:hAnsi="Arial" w:cs="Arial"/>
        </w:rPr>
        <w:t>County</w:t>
      </w:r>
      <w:r>
        <w:rPr>
          <w:rFonts w:ascii="Arial" w:hAnsi="Arial" w:cs="Arial"/>
        </w:rPr>
        <w:t>.</w:t>
      </w:r>
    </w:p>
    <w:p w:rsidR="005D472C" w:rsidRDefault="005D472C" w:rsidP="00823754">
      <w:pPr>
        <w:pStyle w:val="NormalWeb"/>
        <w:rPr>
          <w:rFonts w:ascii="Arial" w:hAnsi="Arial" w:cs="Arial"/>
          <w:b/>
          <w:bCs/>
        </w:rPr>
      </w:pPr>
    </w:p>
    <w:p w:rsidR="00823754" w:rsidRDefault="00823754" w:rsidP="00823754">
      <w:pPr>
        <w:pStyle w:val="NormalWeb"/>
      </w:pPr>
      <w:r>
        <w:rPr>
          <w:rFonts w:ascii="Arial" w:hAnsi="Arial" w:cs="Arial"/>
          <w:b/>
          <w:bCs/>
        </w:rPr>
        <w:t>(b)  Indirect Beneficiaries:</w:t>
      </w:r>
    </w:p>
    <w:p w:rsidR="00823754" w:rsidRDefault="00823754" w:rsidP="00823754">
      <w:pPr>
        <w:pStyle w:val="NormalWeb"/>
      </w:pPr>
      <w:r>
        <w:rPr>
          <w:rFonts w:ascii="Arial" w:hAnsi="Arial" w:cs="Arial"/>
        </w:rPr>
        <w:t>The project will also benefit men, women/widows based in project areas and their neighbors. Currently half of the new strategies are mismanaged by the rural settings in one way or the other. The rural community some times are money minded especially men of which has turned to be the major challenge.</w:t>
      </w:r>
    </w:p>
    <w:p w:rsidR="00823754" w:rsidRDefault="00823754" w:rsidP="00823754">
      <w:pPr>
        <w:pStyle w:val="NormalWeb"/>
      </w:pPr>
      <w:r>
        <w:rPr>
          <w:rFonts w:ascii="Arial" w:hAnsi="Arial" w:cs="Arial"/>
        </w:rPr>
        <w:t xml:space="preserve">The consequences of not having vocational training skills within communities have not been thoroughly studied. Generally this lose future hope and increases vulnerability in various communities in project areas. Therefore this will aim at scaling up vocational training awareness among community people. </w:t>
      </w:r>
    </w:p>
    <w:p w:rsidR="00823754" w:rsidRDefault="00823754" w:rsidP="00823754">
      <w:pPr>
        <w:pStyle w:val="NormalWeb"/>
      </w:pPr>
      <w:r w:rsidRPr="005D472C">
        <w:rPr>
          <w:rFonts w:ascii="Arial" w:hAnsi="Arial" w:cs="Arial"/>
        </w:rPr>
        <w:t xml:space="preserve">The International Conference on Population and Development on the Reproductive health rights for women, girls and boys, gender rights and development. There is more work that needs to be done to redress the need for access and utilization of services in communities in </w:t>
      </w:r>
      <w:r w:rsidR="005D472C">
        <w:rPr>
          <w:rFonts w:ascii="Arial" w:hAnsi="Arial" w:cs="Arial"/>
        </w:rPr>
        <w:t>Kenya</w:t>
      </w:r>
      <w:r w:rsidRPr="005D472C">
        <w:rPr>
          <w:rFonts w:ascii="Arial" w:hAnsi="Arial" w:cs="Arial"/>
        </w:rPr>
        <w:t xml:space="preserve">. The United Nations Population Fund Poster Contest presents an opportunity to hear the voices of young people in </w:t>
      </w:r>
      <w:r w:rsidR="005D472C">
        <w:rPr>
          <w:rFonts w:ascii="Arial" w:hAnsi="Arial" w:cs="Arial"/>
        </w:rPr>
        <w:t>Kenya</w:t>
      </w:r>
      <w:r w:rsidRPr="005D472C">
        <w:rPr>
          <w:rFonts w:ascii="Arial" w:hAnsi="Arial" w:cs="Arial"/>
        </w:rPr>
        <w:t xml:space="preserve"> and their participation</w:t>
      </w:r>
      <w:r>
        <w:rPr>
          <w:rFonts w:ascii="Arial Narrow" w:hAnsi="Arial Narrow"/>
        </w:rPr>
        <w:t>.</w:t>
      </w:r>
    </w:p>
    <w:p w:rsidR="00823754" w:rsidRDefault="00823754" w:rsidP="00823754">
      <w:pPr>
        <w:pStyle w:val="NormalWeb"/>
      </w:pPr>
      <w:r w:rsidRPr="005D472C">
        <w:rPr>
          <w:rFonts w:ascii="Arial" w:hAnsi="Arial" w:cs="Arial"/>
          <w:b/>
          <w:bCs/>
        </w:rPr>
        <w:t>Kampal</w:t>
      </w:r>
      <w:r>
        <w:rPr>
          <w:rFonts w:ascii="Arial Narrow" w:hAnsi="Arial Narrow"/>
          <w:b/>
          <w:bCs/>
        </w:rPr>
        <w:t xml:space="preserve">a: </w:t>
      </w:r>
      <w:r w:rsidRPr="005D472C">
        <w:rPr>
          <w:rFonts w:ascii="Arial" w:hAnsi="Arial" w:cs="Arial"/>
        </w:rPr>
        <w:t xml:space="preserve">Out of the total population in </w:t>
      </w:r>
      <w:r w:rsidR="005D472C">
        <w:rPr>
          <w:rFonts w:ascii="Arial" w:hAnsi="Arial" w:cs="Arial"/>
        </w:rPr>
        <w:t>Kenya</w:t>
      </w:r>
      <w:r w:rsidRPr="005D472C">
        <w:rPr>
          <w:rFonts w:ascii="Arial" w:hAnsi="Arial" w:cs="Arial"/>
        </w:rPr>
        <w:t xml:space="preserve">, </w:t>
      </w:r>
      <w:proofErr w:type="spellStart"/>
      <w:r w:rsidR="005D472C">
        <w:rPr>
          <w:rFonts w:ascii="Arial" w:hAnsi="Arial" w:cs="Arial"/>
        </w:rPr>
        <w:t>Kikuyus</w:t>
      </w:r>
      <w:proofErr w:type="spellEnd"/>
      <w:r w:rsidRPr="005D472C">
        <w:rPr>
          <w:rFonts w:ascii="Arial" w:hAnsi="Arial" w:cs="Arial"/>
        </w:rPr>
        <w:t xml:space="preserve"> makes up 5.5 million people, and approximately 16.9% are living in </w:t>
      </w:r>
      <w:r w:rsidR="005D472C">
        <w:rPr>
          <w:rFonts w:ascii="Arial" w:hAnsi="Arial" w:cs="Arial"/>
        </w:rPr>
        <w:t>Nairobi</w:t>
      </w:r>
      <w:r w:rsidRPr="005D472C">
        <w:rPr>
          <w:rFonts w:ascii="Arial" w:hAnsi="Arial" w:cs="Arial"/>
        </w:rPr>
        <w:t xml:space="preserve"> </w:t>
      </w:r>
      <w:r w:rsidR="005D472C">
        <w:rPr>
          <w:rFonts w:ascii="Arial" w:hAnsi="Arial" w:cs="Arial"/>
        </w:rPr>
        <w:t>County</w:t>
      </w:r>
      <w:r w:rsidRPr="005D472C">
        <w:rPr>
          <w:rFonts w:ascii="Arial" w:hAnsi="Arial" w:cs="Arial"/>
        </w:rPr>
        <w:t xml:space="preserve">. Many people have migrated; to </w:t>
      </w:r>
      <w:r w:rsidR="005D472C">
        <w:rPr>
          <w:rFonts w:ascii="Arial" w:hAnsi="Arial" w:cs="Arial"/>
        </w:rPr>
        <w:t>Nairobi to seek</w:t>
      </w:r>
      <w:r w:rsidRPr="005D472C">
        <w:rPr>
          <w:rFonts w:ascii="Arial" w:hAnsi="Arial" w:cs="Arial"/>
        </w:rPr>
        <w:t xml:space="preserve"> for jobs, social conflicts, inter-marriage, politics and industrialization. Young people covers a half of this population and most of them are jobless</w:t>
      </w:r>
      <w:r>
        <w:rPr>
          <w:rFonts w:ascii="Arial Narrow" w:hAnsi="Arial Narrow"/>
        </w:rPr>
        <w:t>.</w:t>
      </w:r>
    </w:p>
    <w:p w:rsidR="00823754" w:rsidRDefault="00823754" w:rsidP="00823754">
      <w:pPr>
        <w:pStyle w:val="NormalWeb"/>
      </w:pPr>
      <w:r>
        <w:rPr>
          <w:rFonts w:ascii="Arial" w:hAnsi="Arial" w:cs="Arial"/>
          <w:b/>
          <w:bCs/>
        </w:rPr>
        <w:t xml:space="preserve">CAPACITYBUILDING OF </w:t>
      </w:r>
      <w:r w:rsidR="00430B8E">
        <w:rPr>
          <w:rFonts w:ascii="Arial" w:hAnsi="Arial" w:cs="Arial"/>
          <w:b/>
          <w:bCs/>
        </w:rPr>
        <w:t>K</w:t>
      </w:r>
      <w:r>
        <w:rPr>
          <w:rFonts w:ascii="Arial" w:hAnsi="Arial" w:cs="Arial"/>
          <w:b/>
          <w:bCs/>
        </w:rPr>
        <w:t>YSTP:</w:t>
      </w:r>
    </w:p>
    <w:p w:rsidR="00823754" w:rsidRDefault="00823754" w:rsidP="00823754">
      <w:pPr>
        <w:pStyle w:val="NormalWeb"/>
      </w:pPr>
      <w:r>
        <w:rPr>
          <w:rFonts w:ascii="Arial" w:hAnsi="Arial" w:cs="Arial"/>
        </w:rPr>
        <w:t xml:space="preserve">Is a community based organization since 2008, </w:t>
      </w:r>
      <w:r w:rsidR="00430B8E">
        <w:rPr>
          <w:rFonts w:ascii="Arial" w:hAnsi="Arial" w:cs="Arial"/>
        </w:rPr>
        <w:t>K</w:t>
      </w:r>
      <w:r>
        <w:rPr>
          <w:rFonts w:ascii="Arial" w:hAnsi="Arial" w:cs="Arial"/>
        </w:rPr>
        <w:t xml:space="preserve">YSTP has been implementing awareness activities in </w:t>
      </w:r>
      <w:r w:rsidR="00430B8E">
        <w:rPr>
          <w:rFonts w:ascii="Arial" w:hAnsi="Arial" w:cs="Arial"/>
        </w:rPr>
        <w:t>Nairobi</w:t>
      </w:r>
      <w:r>
        <w:rPr>
          <w:rFonts w:ascii="Arial" w:hAnsi="Arial" w:cs="Arial"/>
        </w:rPr>
        <w:t xml:space="preserve">  targeting adolescents and young people aged (10 – 25 years) in and out of schools. It has well set organizational structured with professional and experienced staff in the field of vocational skill trainings and adolescent interests, well set tools. </w:t>
      </w:r>
      <w:r w:rsidR="00430B8E">
        <w:rPr>
          <w:rFonts w:ascii="Arial" w:hAnsi="Arial" w:cs="Arial"/>
        </w:rPr>
        <w:t>K</w:t>
      </w:r>
      <w:r>
        <w:rPr>
          <w:rFonts w:ascii="Arial" w:hAnsi="Arial" w:cs="Arial"/>
        </w:rPr>
        <w:t xml:space="preserve">YSTP is under taking thorough Vocational trainings that include the following:- </w:t>
      </w:r>
    </w:p>
    <w:p w:rsidR="00823754" w:rsidRDefault="00823754" w:rsidP="00823754">
      <w:pPr>
        <w:numPr>
          <w:ilvl w:val="0"/>
          <w:numId w:val="8"/>
        </w:numPr>
        <w:spacing w:before="100" w:beforeAutospacing="1" w:after="100" w:afterAutospacing="1"/>
      </w:pPr>
      <w:r>
        <w:rPr>
          <w:rFonts w:ascii="Arial" w:hAnsi="Arial" w:cs="Arial"/>
        </w:rPr>
        <w:t xml:space="preserve">Conduct </w:t>
      </w:r>
      <w:r w:rsidR="00273533">
        <w:rPr>
          <w:rFonts w:ascii="Arial" w:hAnsi="Arial" w:cs="Arial"/>
        </w:rPr>
        <w:t>mobilization</w:t>
      </w:r>
      <w:r>
        <w:rPr>
          <w:rFonts w:ascii="Arial" w:hAnsi="Arial" w:cs="Arial"/>
        </w:rPr>
        <w:t xml:space="preserve"> of youths on issues concerning Vocational trainings (income generating activities), Reproductive health (HIV/AIDS), Environment protection, Youth gender protection and development programs for example production of Soap making, Candle making, Paper bags, Carpentry, Leather tanning and shoe making, Tailoring among others </w:t>
      </w:r>
    </w:p>
    <w:p w:rsidR="00823754" w:rsidRDefault="00823754" w:rsidP="00823754">
      <w:pPr>
        <w:numPr>
          <w:ilvl w:val="0"/>
          <w:numId w:val="8"/>
        </w:numPr>
        <w:spacing w:before="100" w:beforeAutospacing="1" w:after="100" w:afterAutospacing="1"/>
      </w:pPr>
      <w:r>
        <w:rPr>
          <w:rFonts w:ascii="Arial" w:hAnsi="Arial" w:cs="Arial"/>
        </w:rPr>
        <w:t xml:space="preserve">Counseling and guiding young people aimed at improving their capacity building on </w:t>
      </w:r>
      <w:r w:rsidR="00273533">
        <w:rPr>
          <w:rFonts w:ascii="Arial" w:hAnsi="Arial" w:cs="Arial"/>
        </w:rPr>
        <w:t>various</w:t>
      </w:r>
      <w:r>
        <w:rPr>
          <w:rFonts w:ascii="Arial" w:hAnsi="Arial" w:cs="Arial"/>
        </w:rPr>
        <w:t xml:space="preserve"> income generating activities, Empowering youth and creating a positive community/school environment and consistent in their approach, hence development of an African Child career vocational trainings.  </w:t>
      </w:r>
    </w:p>
    <w:p w:rsidR="00823754" w:rsidRDefault="00823754" w:rsidP="00823754">
      <w:pPr>
        <w:numPr>
          <w:ilvl w:val="0"/>
          <w:numId w:val="8"/>
        </w:numPr>
        <w:spacing w:before="100" w:beforeAutospacing="1" w:after="100" w:afterAutospacing="1"/>
      </w:pPr>
      <w:r>
        <w:rPr>
          <w:rFonts w:ascii="Arial" w:hAnsi="Arial" w:cs="Arial"/>
        </w:rPr>
        <w:t>Conduct community workshops which help families to realize the importance of child development and support them in their future planning skills.</w:t>
      </w:r>
    </w:p>
    <w:p w:rsidR="00823754" w:rsidRDefault="00823754" w:rsidP="00823754">
      <w:pPr>
        <w:numPr>
          <w:ilvl w:val="0"/>
          <w:numId w:val="8"/>
        </w:numPr>
        <w:spacing w:before="100" w:beforeAutospacing="1" w:after="100" w:afterAutospacing="1"/>
      </w:pPr>
      <w:r>
        <w:rPr>
          <w:rFonts w:ascii="Arial" w:hAnsi="Arial" w:cs="Arial"/>
        </w:rPr>
        <w:t>Carrying out home visits and having meetings with parents/families concerning young people in less formal way using IEC materials that most parents read and understand.</w:t>
      </w:r>
    </w:p>
    <w:p w:rsidR="00823754" w:rsidRDefault="00823754" w:rsidP="00823754">
      <w:pPr>
        <w:numPr>
          <w:ilvl w:val="0"/>
          <w:numId w:val="8"/>
        </w:numPr>
        <w:spacing w:before="100" w:beforeAutospacing="1" w:after="100" w:afterAutospacing="1"/>
      </w:pPr>
      <w:r>
        <w:rPr>
          <w:rFonts w:ascii="Arial" w:hAnsi="Arial" w:cs="Arial"/>
        </w:rPr>
        <w:t xml:space="preserve">Engaging and empowering parents in decision-making practices of advisory groups (such as local school-community improvement councils), school reform committees, advocacy and other school restructuring efforts. </w:t>
      </w:r>
    </w:p>
    <w:p w:rsidR="00823754" w:rsidRDefault="00823754" w:rsidP="00823754">
      <w:pPr>
        <w:numPr>
          <w:ilvl w:val="0"/>
          <w:numId w:val="8"/>
        </w:numPr>
        <w:spacing w:before="100" w:beforeAutospacing="1" w:after="100" w:afterAutospacing="1"/>
      </w:pPr>
      <w:r>
        <w:rPr>
          <w:rFonts w:ascii="Arial" w:hAnsi="Arial" w:cs="Arial"/>
        </w:rPr>
        <w:t>Advocacy through Net-working services with other organizations and district administration like Uganda youth anti-AIDS Association (</w:t>
      </w:r>
      <w:r w:rsidR="00AA3779">
        <w:rPr>
          <w:rFonts w:ascii="Arial" w:hAnsi="Arial" w:cs="Arial"/>
        </w:rPr>
        <w:t>K</w:t>
      </w:r>
      <w:r>
        <w:rPr>
          <w:rFonts w:ascii="Arial" w:hAnsi="Arial" w:cs="Arial"/>
        </w:rPr>
        <w:t xml:space="preserve">YAAS), </w:t>
      </w:r>
      <w:r w:rsidR="00AA3779">
        <w:rPr>
          <w:rFonts w:ascii="Arial" w:hAnsi="Arial" w:cs="Arial"/>
        </w:rPr>
        <w:t xml:space="preserve">Kenya Polytechnic </w:t>
      </w:r>
      <w:r>
        <w:rPr>
          <w:rFonts w:ascii="Arial" w:hAnsi="Arial" w:cs="Arial"/>
        </w:rPr>
        <w:t xml:space="preserve"> in </w:t>
      </w:r>
      <w:r w:rsidR="00AA3779">
        <w:rPr>
          <w:rFonts w:ascii="Arial" w:hAnsi="Arial" w:cs="Arial"/>
        </w:rPr>
        <w:t>Nairobi</w:t>
      </w:r>
      <w:r>
        <w:rPr>
          <w:rFonts w:ascii="Arial" w:hAnsi="Arial" w:cs="Arial"/>
        </w:rPr>
        <w:t xml:space="preserve">, </w:t>
      </w:r>
      <w:r w:rsidR="00AA3779">
        <w:rPr>
          <w:rFonts w:ascii="Arial" w:hAnsi="Arial" w:cs="Arial"/>
        </w:rPr>
        <w:t>Kenya</w:t>
      </w:r>
      <w:r>
        <w:rPr>
          <w:rFonts w:ascii="Arial" w:hAnsi="Arial" w:cs="Arial"/>
        </w:rPr>
        <w:t xml:space="preserve"> Voluntary Development Association (</w:t>
      </w:r>
      <w:r w:rsidR="00AA3779">
        <w:rPr>
          <w:rFonts w:ascii="Arial" w:hAnsi="Arial" w:cs="Arial"/>
        </w:rPr>
        <w:t>K</w:t>
      </w:r>
      <w:r w:rsidR="00B02FF9">
        <w:rPr>
          <w:rFonts w:ascii="Arial" w:hAnsi="Arial" w:cs="Arial"/>
        </w:rPr>
        <w:t>VD</w:t>
      </w:r>
      <w:r w:rsidR="00153F80">
        <w:rPr>
          <w:rFonts w:ascii="Arial" w:hAnsi="Arial" w:cs="Arial"/>
        </w:rPr>
        <w:t xml:space="preserve">A) </w:t>
      </w:r>
      <w:r>
        <w:rPr>
          <w:rFonts w:ascii="Arial" w:hAnsi="Arial" w:cs="Arial"/>
        </w:rPr>
        <w:t xml:space="preserve">St’ Josephs </w:t>
      </w:r>
      <w:r w:rsidR="00AA3779">
        <w:rPr>
          <w:rFonts w:ascii="Arial" w:hAnsi="Arial" w:cs="Arial"/>
        </w:rPr>
        <w:t>ambulance</w:t>
      </w:r>
      <w:r>
        <w:rPr>
          <w:rFonts w:ascii="Arial" w:hAnsi="Arial" w:cs="Arial"/>
        </w:rPr>
        <w:t xml:space="preserve">, </w:t>
      </w:r>
      <w:r w:rsidR="00AA3779">
        <w:rPr>
          <w:rFonts w:ascii="Arial" w:hAnsi="Arial" w:cs="Arial"/>
        </w:rPr>
        <w:t>Star college for management,</w:t>
      </w:r>
      <w:r w:rsidR="00273533">
        <w:rPr>
          <w:rFonts w:ascii="Arial" w:hAnsi="Arial" w:cs="Arial"/>
        </w:rPr>
        <w:t xml:space="preserve"> KCA</w:t>
      </w:r>
      <w:r w:rsidR="00AA3779">
        <w:rPr>
          <w:rFonts w:ascii="Arial" w:hAnsi="Arial" w:cs="Arial"/>
        </w:rPr>
        <w:t>(Kenya college of accountancy</w:t>
      </w:r>
      <w:r>
        <w:rPr>
          <w:rFonts w:ascii="Arial" w:hAnsi="Arial" w:cs="Arial"/>
        </w:rPr>
        <w:t xml:space="preserve"> respectively, carrying out demonstration on simplicity of vocational skills sections establishment, Income generating activities, Community Seminars on vocational skills training Advocacy, Establishment, Development and Sustainability, Establishing vocational skills training centers and Tree planting in our catchments.</w:t>
      </w:r>
    </w:p>
    <w:p w:rsidR="00823754" w:rsidRPr="00CD3695" w:rsidRDefault="00823754" w:rsidP="00823754">
      <w:pPr>
        <w:numPr>
          <w:ilvl w:val="0"/>
          <w:numId w:val="8"/>
        </w:numPr>
        <w:spacing w:before="100" w:beforeAutospacing="1" w:after="100" w:afterAutospacing="1"/>
        <w:rPr>
          <w:rFonts w:ascii="Arial" w:hAnsi="Arial" w:cs="Arial"/>
        </w:rPr>
      </w:pPr>
      <w:r w:rsidRPr="00CD3695">
        <w:rPr>
          <w:rFonts w:ascii="Arial" w:hAnsi="Arial" w:cs="Arial"/>
        </w:rPr>
        <w:t>Conducting talk shows through radio and TV programs, community and center talk shows concerning the importance of YSP in project areas.(</w:t>
      </w:r>
      <w:r w:rsidR="00CD3695">
        <w:rPr>
          <w:rFonts w:ascii="Arial" w:hAnsi="Arial" w:cs="Arial"/>
        </w:rPr>
        <w:t>county</w:t>
      </w:r>
      <w:r w:rsidRPr="00CD3695">
        <w:rPr>
          <w:rFonts w:ascii="Arial" w:hAnsi="Arial" w:cs="Arial"/>
        </w:rPr>
        <w:t>)</w:t>
      </w:r>
    </w:p>
    <w:p w:rsidR="00823754" w:rsidRPr="00CD3695" w:rsidRDefault="00823754" w:rsidP="00823754">
      <w:pPr>
        <w:numPr>
          <w:ilvl w:val="0"/>
          <w:numId w:val="9"/>
        </w:numPr>
        <w:spacing w:before="100" w:beforeAutospacing="1" w:after="100" w:afterAutospacing="1"/>
        <w:rPr>
          <w:rFonts w:ascii="Arial" w:hAnsi="Arial" w:cs="Arial"/>
        </w:rPr>
      </w:pPr>
      <w:r w:rsidRPr="00CD3695">
        <w:rPr>
          <w:rFonts w:ascii="Arial" w:hAnsi="Arial" w:cs="Arial"/>
        </w:rPr>
        <w:t>Monitoring and evaluation is one of our major activities because it helps to assess the progress of the project.</w:t>
      </w:r>
    </w:p>
    <w:p w:rsidR="00823754" w:rsidRDefault="00823754" w:rsidP="00823754">
      <w:pPr>
        <w:pStyle w:val="NormalWeb"/>
      </w:pPr>
      <w:r>
        <w:rPr>
          <w:rFonts w:ascii="Arial" w:hAnsi="Arial" w:cs="Arial"/>
        </w:rPr>
        <w:t xml:space="preserve">Above all a total of </w:t>
      </w:r>
      <w:r w:rsidR="00CD3695">
        <w:rPr>
          <w:rFonts w:ascii="Arial" w:hAnsi="Arial" w:cs="Arial"/>
        </w:rPr>
        <w:t>1</w:t>
      </w:r>
      <w:r>
        <w:rPr>
          <w:rFonts w:ascii="Arial" w:hAnsi="Arial" w:cs="Arial"/>
        </w:rPr>
        <w:t xml:space="preserve">00 youths were trained in paper bags production, </w:t>
      </w:r>
      <w:r w:rsidR="00CD3695">
        <w:rPr>
          <w:rFonts w:ascii="Arial" w:hAnsi="Arial" w:cs="Arial"/>
        </w:rPr>
        <w:t>3</w:t>
      </w:r>
      <w:r>
        <w:rPr>
          <w:rFonts w:ascii="Arial" w:hAnsi="Arial" w:cs="Arial"/>
        </w:rPr>
        <w:t xml:space="preserve"> vocational training centers have been established hoping to establish more</w:t>
      </w:r>
      <w:proofErr w:type="gramStart"/>
      <w:r>
        <w:rPr>
          <w:rFonts w:ascii="Arial" w:hAnsi="Arial" w:cs="Arial"/>
        </w:rPr>
        <w:t>  2</w:t>
      </w:r>
      <w:proofErr w:type="gramEnd"/>
      <w:r>
        <w:rPr>
          <w:rFonts w:ascii="Arial" w:hAnsi="Arial" w:cs="Arial"/>
        </w:rPr>
        <w:t xml:space="preserve"> this year at least in each and every neighboring district. Over</w:t>
      </w:r>
      <w:r w:rsidR="00572651">
        <w:rPr>
          <w:rFonts w:ascii="Arial" w:hAnsi="Arial" w:cs="Arial"/>
        </w:rPr>
        <w:t xml:space="preserve"> 6</w:t>
      </w:r>
      <w:r>
        <w:rPr>
          <w:rFonts w:ascii="Arial" w:hAnsi="Arial" w:cs="Arial"/>
        </w:rPr>
        <w:t xml:space="preserve">0young people </w:t>
      </w:r>
      <w:r w:rsidR="00572651">
        <w:rPr>
          <w:rFonts w:ascii="Arial" w:hAnsi="Arial" w:cs="Arial"/>
        </w:rPr>
        <w:t xml:space="preserve">are </w:t>
      </w:r>
      <w:r>
        <w:rPr>
          <w:rFonts w:ascii="Arial" w:hAnsi="Arial" w:cs="Arial"/>
        </w:rPr>
        <w:t xml:space="preserve">at our vocational training center </w:t>
      </w:r>
      <w:proofErr w:type="gramStart"/>
      <w:r w:rsidR="00572651">
        <w:rPr>
          <w:rFonts w:ascii="Arial" w:hAnsi="Arial" w:cs="Arial"/>
        </w:rPr>
        <w:t>Nairobi</w:t>
      </w:r>
      <w:r>
        <w:rPr>
          <w:rFonts w:ascii="Arial" w:hAnsi="Arial" w:cs="Arial"/>
        </w:rPr>
        <w:t xml:space="preserve"> </w:t>
      </w:r>
      <w:r w:rsidR="00572651">
        <w:rPr>
          <w:rFonts w:ascii="Arial" w:hAnsi="Arial" w:cs="Arial"/>
        </w:rPr>
        <w:t xml:space="preserve"> </w:t>
      </w:r>
      <w:r>
        <w:rPr>
          <w:rFonts w:ascii="Arial" w:hAnsi="Arial" w:cs="Arial"/>
        </w:rPr>
        <w:t>undergoing</w:t>
      </w:r>
      <w:proofErr w:type="gramEnd"/>
      <w:r>
        <w:rPr>
          <w:rFonts w:ascii="Arial" w:hAnsi="Arial" w:cs="Arial"/>
        </w:rPr>
        <w:t xml:space="preserve"> </w:t>
      </w:r>
      <w:r w:rsidR="00572651">
        <w:rPr>
          <w:rFonts w:ascii="Arial" w:hAnsi="Arial" w:cs="Arial"/>
        </w:rPr>
        <w:t xml:space="preserve">training in tailoring and Over </w:t>
      </w:r>
      <w:r>
        <w:rPr>
          <w:rFonts w:ascii="Arial" w:hAnsi="Arial" w:cs="Arial"/>
        </w:rPr>
        <w:t xml:space="preserve">58 young people </w:t>
      </w:r>
      <w:r w:rsidR="00572651">
        <w:rPr>
          <w:rFonts w:ascii="Arial" w:hAnsi="Arial" w:cs="Arial"/>
        </w:rPr>
        <w:t>doing  carpentry and over 80 people are doing mechanics and 54young people doing plumbing/welding courses.</w:t>
      </w:r>
    </w:p>
    <w:p w:rsidR="00823754" w:rsidRDefault="00572651" w:rsidP="00823754">
      <w:pPr>
        <w:pStyle w:val="NormalWeb"/>
        <w:rPr>
          <w:rFonts w:ascii="Arial" w:hAnsi="Arial" w:cs="Arial"/>
        </w:rPr>
      </w:pPr>
      <w:r>
        <w:rPr>
          <w:rFonts w:ascii="Arial" w:hAnsi="Arial" w:cs="Arial"/>
        </w:rPr>
        <w:t>Soweto</w:t>
      </w:r>
      <w:r w:rsidR="00823754">
        <w:rPr>
          <w:rFonts w:ascii="Arial" w:hAnsi="Arial" w:cs="Arial"/>
        </w:rPr>
        <w:t xml:space="preserve"> Primary School benefit</w:t>
      </w:r>
      <w:r>
        <w:rPr>
          <w:rFonts w:ascii="Arial" w:hAnsi="Arial" w:cs="Arial"/>
        </w:rPr>
        <w:t>ed</w:t>
      </w:r>
      <w:r w:rsidR="00823754">
        <w:rPr>
          <w:rFonts w:ascii="Arial" w:hAnsi="Arial" w:cs="Arial"/>
        </w:rPr>
        <w:t xml:space="preserve"> over 15 pupils, 5 workshops have been conducted advocating for young people’s vocational trai</w:t>
      </w:r>
      <w:r>
        <w:rPr>
          <w:rFonts w:ascii="Arial" w:hAnsi="Arial" w:cs="Arial"/>
        </w:rPr>
        <w:t xml:space="preserve">ning skills, 13 Community Youths </w:t>
      </w:r>
      <w:r w:rsidR="00823754">
        <w:rPr>
          <w:rFonts w:ascii="Arial" w:hAnsi="Arial" w:cs="Arial"/>
        </w:rPr>
        <w:t>both girls and boys were trained in Candle making, Soap, Tailoring, Art and Crafts during the implementation of project activities.</w:t>
      </w:r>
    </w:p>
    <w:p w:rsidR="00823754" w:rsidRPr="00273533" w:rsidRDefault="00273533" w:rsidP="00823754">
      <w:pPr>
        <w:pStyle w:val="NormalWeb"/>
        <w:rPr>
          <w:rFonts w:ascii="Arial" w:hAnsi="Arial" w:cs="Arial"/>
        </w:rPr>
      </w:pPr>
      <w:r>
        <w:rPr>
          <w:rFonts w:ascii="Arial" w:hAnsi="Arial" w:cs="Arial"/>
        </w:rPr>
        <w:t>In January 201</w:t>
      </w:r>
      <w:r w:rsidR="00572651">
        <w:rPr>
          <w:rFonts w:ascii="Arial" w:hAnsi="Arial" w:cs="Arial"/>
        </w:rPr>
        <w:t>4</w:t>
      </w:r>
      <w:proofErr w:type="gramStart"/>
      <w:r>
        <w:rPr>
          <w:rFonts w:ascii="Arial" w:hAnsi="Arial" w:cs="Arial"/>
        </w:rPr>
        <w:t>,we</w:t>
      </w:r>
      <w:proofErr w:type="gramEnd"/>
      <w:r>
        <w:rPr>
          <w:rFonts w:ascii="Arial" w:hAnsi="Arial" w:cs="Arial"/>
        </w:rPr>
        <w:t xml:space="preserve"> held an  Instructors tailoring workshop which took 3weeeks with the help from KCCA and from our </w:t>
      </w:r>
      <w:r w:rsidR="00390BC1">
        <w:rPr>
          <w:rFonts w:ascii="Arial" w:hAnsi="Arial" w:cs="Arial"/>
        </w:rPr>
        <w:t>able staffs</w:t>
      </w:r>
      <w:r>
        <w:rPr>
          <w:rFonts w:ascii="Arial" w:hAnsi="Arial" w:cs="Arial"/>
        </w:rPr>
        <w:t>.</w:t>
      </w:r>
      <w:r w:rsidR="00823754">
        <w:t> </w:t>
      </w:r>
    </w:p>
    <w:p w:rsidR="00A56428" w:rsidRDefault="00823754" w:rsidP="00823754">
      <w:pPr>
        <w:pStyle w:val="NormalWeb"/>
        <w:rPr>
          <w:b/>
          <w:bCs/>
        </w:rPr>
      </w:pPr>
      <w:r>
        <w:rPr>
          <w:b/>
          <w:bCs/>
        </w:rPr>
        <w:t>PROJECT REQUIREMENTS:    </w:t>
      </w:r>
    </w:p>
    <w:p w:rsidR="00823754" w:rsidRDefault="00A56428" w:rsidP="00A56428">
      <w:pPr>
        <w:pStyle w:val="NormalWeb"/>
      </w:pPr>
      <w:r>
        <w:rPr>
          <w:b/>
          <w:bCs/>
        </w:rPr>
        <w:t>   </w:t>
      </w:r>
      <w:r w:rsidR="00823754">
        <w:rPr>
          <w:b/>
          <w:bCs/>
        </w:rPr>
        <w:t xml:space="preserve">    </w:t>
      </w:r>
      <w:r w:rsidR="00823754" w:rsidRPr="00A56428">
        <w:rPr>
          <w:bCs/>
        </w:rPr>
        <w:t>1.</w:t>
      </w:r>
      <w:r w:rsidR="00823754">
        <w:t>Audio visual equipments (2set of TV and deck)</w:t>
      </w:r>
    </w:p>
    <w:p w:rsidR="00823754" w:rsidRDefault="00823754" w:rsidP="00A56428">
      <w:pPr>
        <w:pStyle w:val="NormalWeb"/>
        <w:ind w:left="360"/>
      </w:pPr>
      <w:r>
        <w:t>2. Power Generator (2)</w:t>
      </w:r>
    </w:p>
    <w:p w:rsidR="00823754" w:rsidRDefault="00823754" w:rsidP="00A56428">
      <w:pPr>
        <w:pStyle w:val="NormalWeb"/>
        <w:ind w:left="360"/>
      </w:pPr>
      <w:r>
        <w:t>3. Computers units (8)</w:t>
      </w:r>
    </w:p>
    <w:p w:rsidR="00823754" w:rsidRDefault="00823754" w:rsidP="00A56428">
      <w:pPr>
        <w:pStyle w:val="NormalWeb"/>
        <w:ind w:left="360"/>
      </w:pPr>
      <w:r>
        <w:t xml:space="preserve">4. Flip Chart Stands (2)                                                                      </w:t>
      </w:r>
    </w:p>
    <w:p w:rsidR="00823754" w:rsidRDefault="00A56428" w:rsidP="00A56428">
      <w:pPr>
        <w:pStyle w:val="NormalWeb"/>
        <w:ind w:left="360"/>
      </w:pPr>
      <w:r>
        <w:t>5</w:t>
      </w:r>
      <w:r w:rsidR="00823754">
        <w:t xml:space="preserve">. Vices (4)                                                                                                         </w:t>
      </w:r>
    </w:p>
    <w:p w:rsidR="00823754" w:rsidRDefault="00823754" w:rsidP="00823754">
      <w:pPr>
        <w:pStyle w:val="NormalWeb"/>
      </w:pPr>
      <w:r>
        <w:rPr>
          <w:b/>
          <w:bCs/>
        </w:rPr>
        <w:t>PROJECT TEAM</w:t>
      </w:r>
      <w:r>
        <w:t>:</w:t>
      </w:r>
    </w:p>
    <w:p w:rsidR="00823754" w:rsidRDefault="00823754" w:rsidP="00823754">
      <w:pPr>
        <w:pStyle w:val="NormalWeb"/>
      </w:pPr>
      <w:r>
        <w:t>1. Project Coordinator (2)</w:t>
      </w:r>
    </w:p>
    <w:p w:rsidR="00823754" w:rsidRDefault="00823754" w:rsidP="00823754">
      <w:pPr>
        <w:pStyle w:val="NormalWeb"/>
      </w:pPr>
      <w:r>
        <w:t xml:space="preserve">2. Counselor (2) </w:t>
      </w:r>
    </w:p>
    <w:p w:rsidR="00823754" w:rsidRDefault="00823754" w:rsidP="00823754">
      <w:pPr>
        <w:pStyle w:val="NormalWeb"/>
      </w:pPr>
      <w:r>
        <w:t>3. Training Officers/Instructors (7)</w:t>
      </w:r>
    </w:p>
    <w:p w:rsidR="00823754" w:rsidRPr="00390BC1" w:rsidRDefault="00823754" w:rsidP="00823754">
      <w:pPr>
        <w:pStyle w:val="NormalWeb"/>
        <w:rPr>
          <w:b/>
          <w:bCs/>
        </w:rPr>
      </w:pPr>
      <w:r>
        <w:rPr>
          <w:b/>
          <w:bCs/>
        </w:rPr>
        <w:t>Monitoring and Evaluation</w:t>
      </w:r>
      <w:r w:rsidRPr="00390BC1">
        <w:rPr>
          <w:b/>
          <w:bCs/>
        </w:rPr>
        <w:t>:</w:t>
      </w:r>
    </w:p>
    <w:p w:rsidR="00823754" w:rsidRPr="00390BC1" w:rsidRDefault="00823754" w:rsidP="00823754">
      <w:pPr>
        <w:pStyle w:val="NormalWeb"/>
        <w:rPr>
          <w:rFonts w:ascii="Arial" w:hAnsi="Arial" w:cs="Arial"/>
        </w:rPr>
      </w:pPr>
      <w:r w:rsidRPr="00390BC1">
        <w:rPr>
          <w:rFonts w:ascii="Arial" w:hAnsi="Arial" w:cs="Arial"/>
        </w:rPr>
        <w:t>This will be a continuous process through out the project life. Monitoring activities will be conducted to ensure harmonious coordination of the project, its operation and proper implementation. This will bring out important information upon which decisions are sought and made.</w:t>
      </w:r>
    </w:p>
    <w:p w:rsidR="00823754" w:rsidRPr="00390BC1" w:rsidRDefault="00823754" w:rsidP="00823754">
      <w:pPr>
        <w:pStyle w:val="NormalWeb"/>
        <w:rPr>
          <w:rFonts w:ascii="Arial" w:hAnsi="Arial" w:cs="Arial"/>
        </w:rPr>
      </w:pPr>
      <w:r w:rsidRPr="00390BC1">
        <w:rPr>
          <w:rFonts w:ascii="Arial" w:hAnsi="Arial" w:cs="Arial"/>
        </w:rPr>
        <w:t>Field workers will also visit and hold meeting with the trained leaders (CBSS, FBS, CBV, Teachers among others) to assess the impact of the project activities and share their experiences and challenges accordingly. Monitoring activities will be conducted on monthly basis.</w:t>
      </w:r>
    </w:p>
    <w:p w:rsidR="00823754" w:rsidRPr="00390BC1" w:rsidRDefault="00823754" w:rsidP="00823754">
      <w:pPr>
        <w:pStyle w:val="NormalWeb"/>
        <w:rPr>
          <w:rFonts w:ascii="Arial" w:hAnsi="Arial" w:cs="Arial"/>
        </w:rPr>
      </w:pPr>
      <w:r w:rsidRPr="00390BC1">
        <w:rPr>
          <w:rFonts w:ascii="Arial" w:hAnsi="Arial" w:cs="Arial"/>
        </w:rPr>
        <w:t>Evaluation will help the project to assess the extent to which implementation is meeting the set objectives. It helps the project team to review the implementation strategies in order to improve on the project performance and better resource utilization.</w:t>
      </w:r>
    </w:p>
    <w:p w:rsidR="00823754" w:rsidRDefault="00823754" w:rsidP="00823754">
      <w:pPr>
        <w:pStyle w:val="NormalWeb"/>
      </w:pPr>
      <w:r>
        <w:rPr>
          <w:b/>
          <w:bCs/>
        </w:rPr>
        <w:t xml:space="preserve">Impact Indicators: </w:t>
      </w:r>
    </w:p>
    <w:p w:rsidR="00823754" w:rsidRPr="00390BC1" w:rsidRDefault="00823754" w:rsidP="00823754">
      <w:pPr>
        <w:pStyle w:val="NormalWeb"/>
        <w:rPr>
          <w:rFonts w:ascii="Arial" w:hAnsi="Arial" w:cs="Arial"/>
        </w:rPr>
      </w:pPr>
      <w:r w:rsidRPr="00390BC1">
        <w:rPr>
          <w:rFonts w:ascii="Arial" w:hAnsi="Arial" w:cs="Arial"/>
        </w:rPr>
        <w:t xml:space="preserve">The proposal is designed to improve youth’s way of life and create early awareness in our project areas. Our strategies for young people will enable them access sustainable skills and empowerment. Much focus will be put on those with in and out of schools as this brings more close all the young people categories into our sustainable skills web.  </w:t>
      </w:r>
    </w:p>
    <w:p w:rsidR="00823754" w:rsidRPr="00390BC1" w:rsidRDefault="00823754" w:rsidP="00823754">
      <w:pPr>
        <w:pStyle w:val="NormalWeb"/>
        <w:rPr>
          <w:rFonts w:ascii="Arial" w:hAnsi="Arial" w:cs="Arial"/>
        </w:rPr>
      </w:pPr>
      <w:r w:rsidRPr="00390BC1">
        <w:rPr>
          <w:rFonts w:ascii="Arial" w:hAnsi="Arial" w:cs="Arial"/>
        </w:rPr>
        <w:t xml:space="preserve">Increased number of young people participating in different vocational training activities and improving on their capacity building through mainstreaming sustainable training skills in various programs. </w:t>
      </w:r>
    </w:p>
    <w:p w:rsidR="00823754" w:rsidRPr="00390BC1" w:rsidRDefault="00823754" w:rsidP="00823754">
      <w:pPr>
        <w:pStyle w:val="NormalWeb"/>
        <w:rPr>
          <w:b/>
          <w:bCs/>
        </w:rPr>
      </w:pPr>
      <w:r w:rsidRPr="00390BC1">
        <w:rPr>
          <w:b/>
          <w:bCs/>
        </w:rPr>
        <w:t>Impleme</w:t>
      </w:r>
      <w:r w:rsidR="003F25E4" w:rsidRPr="00390BC1">
        <w:rPr>
          <w:b/>
          <w:bCs/>
        </w:rPr>
        <w:t>ntation Plan:</w:t>
      </w:r>
      <w:r w:rsidRPr="00390BC1">
        <w:rPr>
          <w:rFonts w:ascii="Arial" w:hAnsi="Arial" w:cs="Arial"/>
        </w:rPr>
        <w:t>The following activities will be implemented under project areas</w:t>
      </w:r>
      <w:r w:rsidRPr="00390BC1">
        <w:rPr>
          <w:b/>
          <w:bCs/>
        </w:rPr>
        <w:t>;</w:t>
      </w:r>
    </w:p>
    <w:p w:rsidR="00823754" w:rsidRPr="00390BC1" w:rsidRDefault="00390BC1" w:rsidP="00823754">
      <w:pPr>
        <w:pStyle w:val="NormalWeb"/>
        <w:rPr>
          <w:rFonts w:ascii="Arial" w:hAnsi="Arial" w:cs="Arial"/>
        </w:rPr>
      </w:pPr>
      <w:r w:rsidRPr="00390BC1">
        <w:rPr>
          <w:rFonts w:ascii="Arial" w:hAnsi="Arial" w:cs="Arial"/>
        </w:rPr>
        <w:t>K</w:t>
      </w:r>
      <w:r w:rsidR="00823754" w:rsidRPr="00390BC1">
        <w:rPr>
          <w:rFonts w:ascii="Arial" w:hAnsi="Arial" w:cs="Arial"/>
        </w:rPr>
        <w:t>YSTP will continue employing community friendly approaches to reach remote areas through static and mobile training workshops and sensitization programs. Also the approach will involve various levels of stakeholders. Each of the components of the project will be tackled technically by designing interventions that effectively and appropriately address vocational training skills and associated activities that can contribute to community development. It is anticipated that by the end of the project period, there will be realization of positive living and reduced levels of dependency among young people in project districts. </w:t>
      </w:r>
    </w:p>
    <w:p w:rsidR="00823754" w:rsidRDefault="00823754" w:rsidP="00823754">
      <w:pPr>
        <w:pStyle w:val="NormalWeb"/>
      </w:pPr>
      <w:r>
        <w:rPr>
          <w:b/>
          <w:bCs/>
        </w:rPr>
        <w:t xml:space="preserve">Activities: </w:t>
      </w:r>
    </w:p>
    <w:p w:rsidR="00823754" w:rsidRDefault="00823754" w:rsidP="00823754">
      <w:pPr>
        <w:pStyle w:val="NormalWeb"/>
      </w:pPr>
      <w:r w:rsidRPr="00390BC1">
        <w:rPr>
          <w:rFonts w:ascii="Arial" w:hAnsi="Arial" w:cs="Arial"/>
        </w:rPr>
        <w:t>The following activities will be implemented under this project</w:t>
      </w:r>
      <w:r>
        <w:t xml:space="preserve">:- </w:t>
      </w:r>
    </w:p>
    <w:p w:rsidR="00823754" w:rsidRPr="00390BC1" w:rsidRDefault="00823754" w:rsidP="00823754">
      <w:pPr>
        <w:pStyle w:val="NormalWeb"/>
        <w:rPr>
          <w:rFonts w:ascii="Arial" w:hAnsi="Arial" w:cs="Arial"/>
        </w:rPr>
      </w:pPr>
      <w:r>
        <w:t>1</w:t>
      </w:r>
      <w:r w:rsidRPr="00390BC1">
        <w:rPr>
          <w:rFonts w:ascii="Arial" w:hAnsi="Arial" w:cs="Arial"/>
        </w:rPr>
        <w:t xml:space="preserve">.   Community mobilizations and identification of required youths: Over </w:t>
      </w:r>
      <w:r w:rsidR="00390BC1">
        <w:rPr>
          <w:rFonts w:ascii="Arial" w:hAnsi="Arial" w:cs="Arial"/>
        </w:rPr>
        <w:t>8</w:t>
      </w:r>
      <w:r w:rsidRPr="00390BC1">
        <w:rPr>
          <w:rFonts w:ascii="Arial" w:hAnsi="Arial" w:cs="Arial"/>
        </w:rPr>
        <w:t xml:space="preserve">,000 people will be reached and the service will be managed jointly with community leaders, development workers and organizations and </w:t>
      </w:r>
      <w:r w:rsidR="00390BC1">
        <w:rPr>
          <w:rFonts w:ascii="Arial" w:hAnsi="Arial" w:cs="Arial"/>
        </w:rPr>
        <w:t>K</w:t>
      </w:r>
      <w:r w:rsidRPr="00390BC1">
        <w:rPr>
          <w:rFonts w:ascii="Arial" w:hAnsi="Arial" w:cs="Arial"/>
        </w:rPr>
        <w:t xml:space="preserve">YSTP staff. It will still focus on assessing the nature of the community and the status of beneficiaries more especially young people. Mobilization will also be in preparation for identifying and forming family support groups (FSG) and youth vocational clubs in rural areas of operation. </w:t>
      </w:r>
      <w:r>
        <w:rPr>
          <w:rFonts w:ascii="Arial" w:hAnsi="Arial" w:cs="Arial"/>
        </w:rPr>
        <w:t>The clubs are thought to strengthen the sustainability of the project.</w:t>
      </w:r>
    </w:p>
    <w:p w:rsidR="00823754" w:rsidRDefault="00823754" w:rsidP="00823754">
      <w:pPr>
        <w:pStyle w:val="NormalWeb"/>
      </w:pPr>
      <w:r>
        <w:rPr>
          <w:rFonts w:ascii="Arial" w:hAnsi="Arial" w:cs="Arial"/>
        </w:rPr>
        <w:t xml:space="preserve">2.  Conducting community Mobilization and Sensitization on youth friendly concerning Vocational trainings (income generating activities, Reproductive health (HIV/AIDS), Environment programs, Youth gender protection and development programs </w:t>
      </w:r>
    </w:p>
    <w:p w:rsidR="00823754" w:rsidRDefault="00823754" w:rsidP="00823754">
      <w:pPr>
        <w:numPr>
          <w:ilvl w:val="0"/>
          <w:numId w:val="10"/>
        </w:numPr>
        <w:spacing w:before="100" w:beforeAutospacing="1" w:after="100" w:afterAutospacing="1"/>
      </w:pPr>
      <w:smartTag w:uri="urn:schemas-microsoft-com:office:smarttags" w:element="place">
        <w:smartTag w:uri="urn:schemas-microsoft-com:office:smarttags" w:element="PlaceName">
          <w:r>
            <w:rPr>
              <w:b/>
              <w:bCs/>
            </w:rPr>
            <w:t>Capacity</w:t>
          </w:r>
        </w:smartTag>
        <w:smartTag w:uri="urn:schemas-microsoft-com:office:smarttags" w:element="PlaceType">
          <w:r>
            <w:rPr>
              <w:b/>
              <w:bCs/>
            </w:rPr>
            <w:t>Building</w:t>
          </w:r>
        </w:smartTag>
      </w:smartTag>
      <w:r>
        <w:rPr>
          <w:b/>
          <w:bCs/>
        </w:rPr>
        <w:t>:</w:t>
      </w:r>
      <w:r>
        <w:t xml:space="preserve"> </w:t>
      </w:r>
      <w:r w:rsidRPr="00390BC1">
        <w:rPr>
          <w:rFonts w:ascii="Arial" w:hAnsi="Arial" w:cs="Arial"/>
        </w:rPr>
        <w:t>Empowering youth and creating a positive community/school environment and consistent in their approach, hence development of an African Child career through vocational training skills. Among the roles include the followin</w:t>
      </w:r>
      <w:r>
        <w:t>g:-</w:t>
      </w:r>
    </w:p>
    <w:p w:rsidR="00823754" w:rsidRDefault="00390BC1" w:rsidP="00823754">
      <w:pPr>
        <w:numPr>
          <w:ilvl w:val="0"/>
          <w:numId w:val="11"/>
        </w:numPr>
        <w:spacing w:before="100" w:beforeAutospacing="1" w:after="100" w:afterAutospacing="1"/>
      </w:pPr>
      <w:r>
        <w:rPr>
          <w:rFonts w:ascii="Arial" w:hAnsi="Arial" w:cs="Arial"/>
        </w:rPr>
        <w:t>8</w:t>
      </w:r>
      <w:r w:rsidR="00C35DF0">
        <w:rPr>
          <w:rFonts w:ascii="Arial" w:hAnsi="Arial" w:cs="Arial"/>
        </w:rPr>
        <w:t>00</w:t>
      </w:r>
      <w:r w:rsidR="00823754">
        <w:rPr>
          <w:rFonts w:ascii="Arial" w:hAnsi="Arial" w:cs="Arial"/>
        </w:rPr>
        <w:t xml:space="preserve"> participants will be trained in sustainable activities both in and out of schools.</w:t>
      </w:r>
    </w:p>
    <w:p w:rsidR="00823754" w:rsidRDefault="00390BC1" w:rsidP="00823754">
      <w:pPr>
        <w:numPr>
          <w:ilvl w:val="0"/>
          <w:numId w:val="11"/>
        </w:numPr>
        <w:spacing w:before="100" w:beforeAutospacing="1" w:after="100" w:afterAutospacing="1"/>
      </w:pPr>
      <w:r>
        <w:rPr>
          <w:rFonts w:ascii="Arial" w:hAnsi="Arial" w:cs="Arial"/>
        </w:rPr>
        <w:t>3</w:t>
      </w:r>
      <w:r w:rsidR="00823754">
        <w:rPr>
          <w:rFonts w:ascii="Arial" w:hAnsi="Arial" w:cs="Arial"/>
        </w:rPr>
        <w:t>0% of Young people will be empowered with life planning skills and knowledge of positive planning.</w:t>
      </w:r>
    </w:p>
    <w:p w:rsidR="00823754" w:rsidRDefault="00390BC1" w:rsidP="00823754">
      <w:pPr>
        <w:numPr>
          <w:ilvl w:val="0"/>
          <w:numId w:val="11"/>
        </w:numPr>
        <w:spacing w:before="100" w:beforeAutospacing="1" w:after="100" w:afterAutospacing="1"/>
      </w:pPr>
      <w:r>
        <w:rPr>
          <w:rFonts w:ascii="Arial" w:hAnsi="Arial" w:cs="Arial"/>
        </w:rPr>
        <w:t>24</w:t>
      </w:r>
      <w:r w:rsidR="00823754">
        <w:rPr>
          <w:rFonts w:ascii="Arial" w:hAnsi="Arial" w:cs="Arial"/>
        </w:rPr>
        <w:t>0 participa</w:t>
      </w:r>
      <w:r w:rsidR="00D56AA2">
        <w:rPr>
          <w:rFonts w:ascii="Arial" w:hAnsi="Arial" w:cs="Arial"/>
        </w:rPr>
        <w:t>nts will be trained in</w:t>
      </w:r>
      <w:r w:rsidR="00823754">
        <w:rPr>
          <w:rFonts w:ascii="Arial" w:hAnsi="Arial" w:cs="Arial"/>
        </w:rPr>
        <w:t xml:space="preserve"> leather tanning activities at community level.</w:t>
      </w:r>
    </w:p>
    <w:p w:rsidR="00823754" w:rsidRDefault="00823754" w:rsidP="00823754">
      <w:pPr>
        <w:numPr>
          <w:ilvl w:val="0"/>
          <w:numId w:val="11"/>
        </w:numPr>
        <w:spacing w:before="100" w:beforeAutospacing="1" w:after="100" w:afterAutospacing="1"/>
      </w:pPr>
      <w:r>
        <w:rPr>
          <w:rFonts w:ascii="Arial" w:hAnsi="Arial" w:cs="Arial"/>
        </w:rPr>
        <w:t xml:space="preserve">Training workshops for </w:t>
      </w:r>
      <w:r w:rsidR="00390BC1">
        <w:rPr>
          <w:rFonts w:ascii="Arial" w:hAnsi="Arial" w:cs="Arial"/>
        </w:rPr>
        <w:t>3</w:t>
      </w:r>
      <w:r>
        <w:rPr>
          <w:rFonts w:ascii="Arial" w:hAnsi="Arial" w:cs="Arial"/>
          <w:b/>
          <w:bCs/>
        </w:rPr>
        <w:t xml:space="preserve">0 </w:t>
      </w:r>
      <w:r>
        <w:rPr>
          <w:rFonts w:ascii="Arial" w:hAnsi="Arial" w:cs="Arial"/>
        </w:rPr>
        <w:t xml:space="preserve">parents and </w:t>
      </w:r>
      <w:r w:rsidR="00390BC1">
        <w:rPr>
          <w:rFonts w:ascii="Arial" w:hAnsi="Arial" w:cs="Arial"/>
        </w:rPr>
        <w:t>3</w:t>
      </w:r>
      <w:r>
        <w:rPr>
          <w:rFonts w:ascii="Arial" w:hAnsi="Arial" w:cs="Arial"/>
          <w:b/>
          <w:bCs/>
        </w:rPr>
        <w:t xml:space="preserve">0 </w:t>
      </w:r>
      <w:r>
        <w:rPr>
          <w:rFonts w:ascii="Arial" w:hAnsi="Arial" w:cs="Arial"/>
        </w:rPr>
        <w:t xml:space="preserve">teachers from each school targeting </w:t>
      </w:r>
      <w:r w:rsidR="00390BC1">
        <w:rPr>
          <w:rFonts w:ascii="Arial" w:hAnsi="Arial" w:cs="Arial"/>
        </w:rPr>
        <w:t>3</w:t>
      </w:r>
      <w:r>
        <w:rPr>
          <w:rFonts w:ascii="Arial" w:hAnsi="Arial" w:cs="Arial"/>
          <w:b/>
          <w:bCs/>
        </w:rPr>
        <w:t>0</w:t>
      </w:r>
      <w:r>
        <w:rPr>
          <w:rFonts w:ascii="Arial" w:hAnsi="Arial" w:cs="Arial"/>
        </w:rPr>
        <w:t xml:space="preserve"> schools of</w:t>
      </w:r>
      <w:r w:rsidR="004A71B0">
        <w:rPr>
          <w:rFonts w:ascii="Arial" w:hAnsi="Arial" w:cs="Arial"/>
        </w:rPr>
        <w:t> program</w:t>
      </w:r>
      <w:r>
        <w:rPr>
          <w:rFonts w:ascii="Arial" w:hAnsi="Arial" w:cs="Arial"/>
        </w:rPr>
        <w:t xml:space="preserve"> district.</w:t>
      </w:r>
    </w:p>
    <w:p w:rsidR="00823754" w:rsidRDefault="00823754" w:rsidP="00823754">
      <w:pPr>
        <w:pStyle w:val="NormalWeb"/>
      </w:pPr>
      <w:r>
        <w:t> </w:t>
      </w:r>
    </w:p>
    <w:p w:rsidR="00823754" w:rsidRDefault="00823754" w:rsidP="00823754">
      <w:pPr>
        <w:pStyle w:val="NormalWeb"/>
        <w:ind w:left="360"/>
      </w:pPr>
      <w:r>
        <w:rPr>
          <w:rFonts w:ascii="Arial" w:hAnsi="Arial" w:cs="Arial"/>
        </w:rPr>
        <w:t>The above trainingsof participants will be conducted at all levels as peer educators on the importance of family involvement, family development, human relations, child rights, Environmental protection, parenting strategies, child development and support them in their sustainable skills in catchments.</w:t>
      </w:r>
    </w:p>
    <w:p w:rsidR="00823754" w:rsidRDefault="00823754" w:rsidP="00823754">
      <w:pPr>
        <w:pStyle w:val="NormalWeb"/>
      </w:pPr>
      <w:r>
        <w:rPr>
          <w:rFonts w:ascii="Arial" w:hAnsi="Arial" w:cs="Arial"/>
        </w:rPr>
        <w:t xml:space="preserve">  </w:t>
      </w:r>
    </w:p>
    <w:p w:rsidR="00823754" w:rsidRDefault="00823754" w:rsidP="00823754">
      <w:pPr>
        <w:numPr>
          <w:ilvl w:val="0"/>
          <w:numId w:val="12"/>
        </w:numPr>
        <w:spacing w:before="100" w:beforeAutospacing="1" w:after="100" w:afterAutospacing="1"/>
      </w:pPr>
      <w:r>
        <w:rPr>
          <w:rFonts w:ascii="Arial" w:hAnsi="Arial" w:cs="Arial"/>
          <w:b/>
          <w:bCs/>
        </w:rPr>
        <w:t>Counseling:</w:t>
      </w:r>
      <w:r>
        <w:rPr>
          <w:rFonts w:ascii="Arial" w:hAnsi="Arial" w:cs="Arial"/>
        </w:rPr>
        <w:t xml:space="preserve"> Counseling and guiding young people on various development aspects in such a way to recognize their potential skills relevant to their professional development. This will be successful through engaging and empowering parents in decision-making practices of advisory groups (such as local school-community improvement councils), school reform committees, advocacy and other school/community restructuring efforts</w:t>
      </w:r>
    </w:p>
    <w:p w:rsidR="00823754" w:rsidRDefault="00823754" w:rsidP="00823754">
      <w:pPr>
        <w:pStyle w:val="NormalWeb"/>
      </w:pPr>
      <w:r>
        <w:t> </w:t>
      </w:r>
    </w:p>
    <w:p w:rsidR="00823754" w:rsidRDefault="00823754" w:rsidP="00823754">
      <w:pPr>
        <w:numPr>
          <w:ilvl w:val="0"/>
          <w:numId w:val="13"/>
        </w:numPr>
        <w:spacing w:before="100" w:beforeAutospacing="1" w:after="100" w:afterAutospacing="1"/>
      </w:pPr>
      <w:r>
        <w:rPr>
          <w:rFonts w:ascii="Arial" w:hAnsi="Arial" w:cs="Arial"/>
          <w:b/>
          <w:bCs/>
        </w:rPr>
        <w:t>Procuring and Distributing IEC Materials:</w:t>
      </w:r>
      <w:r>
        <w:rPr>
          <w:rFonts w:ascii="Arial" w:hAnsi="Arial" w:cs="Arial"/>
        </w:rPr>
        <w:t xml:space="preserve"> Carrying out home visits and having meetings with parents/families concerning young people in less formal way of using IEC materials that most parents read and understand. This is aimed at reminding communities to implement young people's sustainable programs in their respective places. Therefore producing and distributing </w:t>
      </w:r>
      <w:r>
        <w:rPr>
          <w:rFonts w:ascii="Arial" w:hAnsi="Arial" w:cs="Arial"/>
          <w:b/>
          <w:bCs/>
        </w:rPr>
        <w:t xml:space="preserve">20,000 IEC </w:t>
      </w:r>
      <w:r>
        <w:rPr>
          <w:rFonts w:ascii="Arial" w:hAnsi="Arial" w:cs="Arial"/>
        </w:rPr>
        <w:t xml:space="preserve">materials on empowerment and youth friendly programs will be in form of Brochures and Newsletters. </w:t>
      </w:r>
    </w:p>
    <w:p w:rsidR="00823754" w:rsidRDefault="00823754" w:rsidP="00823754">
      <w:pPr>
        <w:pStyle w:val="NormalWeb"/>
      </w:pPr>
      <w:r>
        <w:t> </w:t>
      </w:r>
    </w:p>
    <w:p w:rsidR="00823754" w:rsidRPr="00725C41" w:rsidRDefault="00823754" w:rsidP="00823754">
      <w:pPr>
        <w:numPr>
          <w:ilvl w:val="0"/>
          <w:numId w:val="14"/>
        </w:numPr>
        <w:spacing w:before="100" w:beforeAutospacing="1" w:after="100" w:afterAutospacing="1"/>
        <w:rPr>
          <w:rFonts w:ascii="Arial" w:hAnsi="Arial" w:cs="Arial"/>
        </w:rPr>
      </w:pPr>
      <w:proofErr w:type="spellStart"/>
      <w:r w:rsidRPr="00390BC1">
        <w:rPr>
          <w:rFonts w:ascii="Arial" w:hAnsi="Arial" w:cs="Arial"/>
          <w:b/>
          <w:bCs/>
        </w:rPr>
        <w:t>Advo</w:t>
      </w:r>
      <w:r w:rsidR="00390BC1">
        <w:rPr>
          <w:rFonts w:ascii="Arial" w:hAnsi="Arial" w:cs="Arial"/>
          <w:b/>
          <w:bCs/>
        </w:rPr>
        <w:t>c</w:t>
      </w:r>
      <w:r w:rsidRPr="00390BC1">
        <w:rPr>
          <w:rFonts w:ascii="Arial" w:hAnsi="Arial" w:cs="Arial"/>
          <w:b/>
          <w:bCs/>
        </w:rPr>
        <w:t>a</w:t>
      </w:r>
      <w:r w:rsidR="00390BC1">
        <w:rPr>
          <w:rFonts w:ascii="Arial" w:hAnsi="Arial" w:cs="Arial"/>
          <w:b/>
          <w:bCs/>
        </w:rPr>
        <w:t>s</w:t>
      </w:r>
      <w:r w:rsidRPr="00390BC1">
        <w:rPr>
          <w:rFonts w:ascii="Arial" w:hAnsi="Arial" w:cs="Arial"/>
          <w:b/>
          <w:bCs/>
        </w:rPr>
        <w:t>y</w:t>
      </w:r>
      <w:proofErr w:type="spellEnd"/>
      <w:r>
        <w:rPr>
          <w:b/>
          <w:bCs/>
        </w:rPr>
        <w:t>:</w:t>
      </w:r>
      <w:r>
        <w:t xml:space="preserve"> </w:t>
      </w:r>
      <w:r w:rsidRPr="00390BC1">
        <w:rPr>
          <w:rFonts w:ascii="Arial" w:hAnsi="Arial" w:cs="Arial"/>
        </w:rPr>
        <w:t>Through Net-working services with other organizations like Uganda youth anti-AIDS Association (</w:t>
      </w:r>
      <w:r w:rsidR="00390BC1">
        <w:rPr>
          <w:rFonts w:ascii="Arial" w:hAnsi="Arial" w:cs="Arial"/>
        </w:rPr>
        <w:t>K</w:t>
      </w:r>
      <w:r w:rsidRPr="00390BC1">
        <w:rPr>
          <w:rFonts w:ascii="Arial" w:hAnsi="Arial" w:cs="Arial"/>
        </w:rPr>
        <w:t xml:space="preserve">YAAS), </w:t>
      </w:r>
      <w:r w:rsidR="00390BC1">
        <w:rPr>
          <w:rFonts w:ascii="Arial" w:hAnsi="Arial" w:cs="Arial"/>
        </w:rPr>
        <w:t>Kenya</w:t>
      </w:r>
      <w:r w:rsidRPr="00390BC1">
        <w:rPr>
          <w:rFonts w:ascii="Arial" w:hAnsi="Arial" w:cs="Arial"/>
        </w:rPr>
        <w:t xml:space="preserve"> Polytechnic Institute  , </w:t>
      </w:r>
      <w:r w:rsidR="00390BC1">
        <w:rPr>
          <w:rFonts w:ascii="Arial" w:hAnsi="Arial" w:cs="Arial"/>
        </w:rPr>
        <w:t xml:space="preserve">Kenya </w:t>
      </w:r>
      <w:r w:rsidRPr="00390BC1">
        <w:rPr>
          <w:rFonts w:ascii="Arial" w:hAnsi="Arial" w:cs="Arial"/>
        </w:rPr>
        <w:t>Voluntary Development Association (</w:t>
      </w:r>
      <w:r w:rsidR="00390BC1">
        <w:rPr>
          <w:rFonts w:ascii="Arial" w:hAnsi="Arial" w:cs="Arial"/>
        </w:rPr>
        <w:t xml:space="preserve">KVDA) ,Star college of </w:t>
      </w:r>
      <w:proofErr w:type="spellStart"/>
      <w:r w:rsidR="00390BC1">
        <w:rPr>
          <w:rFonts w:ascii="Arial" w:hAnsi="Arial" w:cs="Arial"/>
        </w:rPr>
        <w:t>Management</w:t>
      </w:r>
      <w:r w:rsidRPr="00390BC1">
        <w:rPr>
          <w:rFonts w:ascii="Arial" w:hAnsi="Arial" w:cs="Arial"/>
        </w:rPr>
        <w:t>,Candle</w:t>
      </w:r>
      <w:proofErr w:type="spellEnd"/>
      <w:r w:rsidRPr="00390BC1">
        <w:rPr>
          <w:rFonts w:ascii="Arial" w:hAnsi="Arial" w:cs="Arial"/>
        </w:rPr>
        <w:t xml:space="preserve"> Light Foundation (CLF) l, carrying out demonstration on simplicity of vocational skills sections establishment, Income generating</w:t>
      </w:r>
      <w:r>
        <w:t xml:space="preserve"> </w:t>
      </w:r>
      <w:r w:rsidRPr="00725C41">
        <w:rPr>
          <w:rFonts w:ascii="Arial" w:hAnsi="Arial" w:cs="Arial"/>
        </w:rPr>
        <w:t>activities, Community Seminars on vocational skills</w:t>
      </w:r>
      <w:r>
        <w:t xml:space="preserve"> </w:t>
      </w:r>
      <w:r w:rsidRPr="00725C41">
        <w:rPr>
          <w:rFonts w:ascii="Arial" w:hAnsi="Arial" w:cs="Arial"/>
        </w:rPr>
        <w:t>training Advocacy, Establishment, Development and Sustainability, Establishing vocational skills training centers and Tree planting in our catchments.</w:t>
      </w:r>
    </w:p>
    <w:p w:rsidR="00823754" w:rsidRPr="00725C41" w:rsidRDefault="00823754" w:rsidP="00823754">
      <w:pPr>
        <w:numPr>
          <w:ilvl w:val="0"/>
          <w:numId w:val="15"/>
        </w:numPr>
        <w:spacing w:before="100" w:beforeAutospacing="1" w:after="100" w:afterAutospacing="1"/>
        <w:rPr>
          <w:rFonts w:ascii="Arial" w:hAnsi="Arial" w:cs="Arial"/>
        </w:rPr>
      </w:pPr>
      <w:r>
        <w:rPr>
          <w:b/>
          <w:bCs/>
        </w:rPr>
        <w:t xml:space="preserve">Follow-up activities: </w:t>
      </w:r>
      <w:r w:rsidRPr="00725C41">
        <w:rPr>
          <w:rFonts w:ascii="Arial" w:hAnsi="Arial" w:cs="Arial"/>
        </w:rPr>
        <w:t>Staff members will always go back to places where they have carried out the activities to meet young people to assess the changes that have occurred, guide beneficiaries in their respective activities, share with them experiences that they have met and get measures on them accordingly.</w:t>
      </w:r>
    </w:p>
    <w:p w:rsidR="00823754" w:rsidRDefault="00823754" w:rsidP="00823754">
      <w:pPr>
        <w:numPr>
          <w:ilvl w:val="0"/>
          <w:numId w:val="16"/>
        </w:numPr>
        <w:spacing w:before="100" w:beforeAutospacing="1" w:after="100" w:afterAutospacing="1"/>
      </w:pPr>
      <w:r>
        <w:rPr>
          <w:b/>
          <w:bCs/>
        </w:rPr>
        <w:t>Monitoring and Evaluation:</w:t>
      </w:r>
      <w:r>
        <w:t xml:space="preserve"> </w:t>
      </w:r>
      <w:r w:rsidRPr="00725C41">
        <w:rPr>
          <w:rFonts w:ascii="Arial" w:hAnsi="Arial" w:cs="Arial"/>
        </w:rPr>
        <w:t>This will be an on going activity throughout the project and will be carried out on monthly basis. It will be carried out to access the project implementation and will help to supervise the youth community based workers. Assessed management processes will view objectives, concepts, designs and methodologies of the project; it is an international management responsibility. This will be an on going activity throughout the project life. It will be routinely through monthly reports, meetings, check lists, surprise visits and support</w:t>
      </w:r>
      <w:r>
        <w:t xml:space="preserve"> </w:t>
      </w:r>
      <w:r w:rsidRPr="00725C41">
        <w:rPr>
          <w:rFonts w:ascii="Arial" w:hAnsi="Arial" w:cs="Arial"/>
        </w:rPr>
        <w:t>supervision visit</w:t>
      </w:r>
      <w:r>
        <w:t>.</w:t>
      </w:r>
    </w:p>
    <w:p w:rsidR="00823754" w:rsidRDefault="00823754" w:rsidP="00823754">
      <w:pPr>
        <w:pStyle w:val="NormalWeb"/>
      </w:pPr>
      <w:r>
        <w:rPr>
          <w:rFonts w:ascii="Arial" w:hAnsi="Arial" w:cs="Arial"/>
          <w:b/>
          <w:bCs/>
        </w:rPr>
        <w:t xml:space="preserve">THE PROJECT </w:t>
      </w:r>
      <w:r>
        <w:rPr>
          <w:b/>
          <w:bCs/>
        </w:rPr>
        <w:t>WORKPLAN FROM 201</w:t>
      </w:r>
      <w:r w:rsidR="00727085">
        <w:rPr>
          <w:b/>
          <w:bCs/>
        </w:rPr>
        <w:t>2</w:t>
      </w:r>
    </w:p>
    <w:p w:rsidR="00823754" w:rsidRDefault="00823754" w:rsidP="00823754">
      <w:pPr>
        <w:pStyle w:val="NormalWeb"/>
      </w:pPr>
      <w:r>
        <w:t> </w:t>
      </w:r>
    </w:p>
    <w:tbl>
      <w:tblPr>
        <w:tblW w:w="10153" w:type="dxa"/>
        <w:tblLayout w:type="fixed"/>
        <w:tblCellMar>
          <w:top w:w="15" w:type="dxa"/>
          <w:left w:w="15" w:type="dxa"/>
          <w:bottom w:w="15" w:type="dxa"/>
          <w:right w:w="15" w:type="dxa"/>
        </w:tblCellMar>
        <w:tblLook w:val="0000"/>
      </w:tblPr>
      <w:tblGrid>
        <w:gridCol w:w="328"/>
        <w:gridCol w:w="3082"/>
        <w:gridCol w:w="2481"/>
        <w:gridCol w:w="1893"/>
        <w:gridCol w:w="149"/>
        <w:gridCol w:w="176"/>
        <w:gridCol w:w="255"/>
        <w:gridCol w:w="202"/>
        <w:gridCol w:w="255"/>
        <w:gridCol w:w="149"/>
        <w:gridCol w:w="351"/>
        <w:gridCol w:w="54"/>
        <w:gridCol w:w="159"/>
        <w:gridCol w:w="215"/>
        <w:gridCol w:w="202"/>
        <w:gridCol w:w="202"/>
      </w:tblGrid>
      <w:tr w:rsidR="00823754" w:rsidTr="00725C41">
        <w:trPr>
          <w:trHeight w:val="345"/>
        </w:trPr>
        <w:tc>
          <w:tcPr>
            <w:tcW w:w="328" w:type="dxa"/>
          </w:tcPr>
          <w:p w:rsidR="00823754" w:rsidRDefault="00823754">
            <w:pPr>
              <w:pStyle w:val="NormalWeb"/>
              <w:jc w:val="both"/>
            </w:pPr>
            <w:bookmarkStart w:id="1" w:name="0.1_table01"/>
            <w:bookmarkEnd w:id="1"/>
            <w:r>
              <w:rPr>
                <w:b/>
                <w:bCs/>
              </w:rPr>
              <w:t>No</w:t>
            </w:r>
          </w:p>
        </w:tc>
        <w:tc>
          <w:tcPr>
            <w:tcW w:w="3082" w:type="dxa"/>
          </w:tcPr>
          <w:p w:rsidR="00823754" w:rsidRDefault="00823754">
            <w:pPr>
              <w:pStyle w:val="NormalWeb"/>
              <w:jc w:val="both"/>
            </w:pPr>
            <w:r>
              <w:rPr>
                <w:b/>
                <w:bCs/>
              </w:rPr>
              <w:t xml:space="preserve">Activity  </w:t>
            </w:r>
          </w:p>
        </w:tc>
        <w:tc>
          <w:tcPr>
            <w:tcW w:w="2481" w:type="dxa"/>
          </w:tcPr>
          <w:p w:rsidR="00823754" w:rsidRDefault="00823754">
            <w:pPr>
              <w:pStyle w:val="NormalWeb"/>
              <w:jc w:val="both"/>
            </w:pPr>
            <w:r>
              <w:rPr>
                <w:b/>
                <w:bCs/>
              </w:rPr>
              <w:t xml:space="preserve">Objective </w:t>
            </w:r>
          </w:p>
        </w:tc>
        <w:tc>
          <w:tcPr>
            <w:tcW w:w="1893" w:type="dxa"/>
          </w:tcPr>
          <w:p w:rsidR="00823754" w:rsidRDefault="00823754">
            <w:pPr>
              <w:pStyle w:val="NormalWeb"/>
              <w:jc w:val="both"/>
            </w:pPr>
            <w:r>
              <w:rPr>
                <w:b/>
                <w:bCs/>
              </w:rPr>
              <w:t>Implementer</w:t>
            </w:r>
          </w:p>
        </w:tc>
        <w:tc>
          <w:tcPr>
            <w:tcW w:w="149" w:type="dxa"/>
          </w:tcPr>
          <w:p w:rsidR="00823754" w:rsidRDefault="00823754">
            <w:pPr>
              <w:pStyle w:val="NormalWeb"/>
              <w:jc w:val="both"/>
            </w:pPr>
          </w:p>
        </w:tc>
        <w:tc>
          <w:tcPr>
            <w:tcW w:w="176" w:type="dxa"/>
          </w:tcPr>
          <w:p w:rsidR="00823754" w:rsidRDefault="00823754">
            <w:pPr>
              <w:pStyle w:val="NormalWeb"/>
              <w:jc w:val="both"/>
            </w:pPr>
          </w:p>
        </w:tc>
        <w:tc>
          <w:tcPr>
            <w:tcW w:w="255" w:type="dxa"/>
          </w:tcPr>
          <w:p w:rsidR="00823754" w:rsidRDefault="00823754">
            <w:pPr>
              <w:pStyle w:val="NormalWeb"/>
              <w:jc w:val="both"/>
            </w:pPr>
          </w:p>
        </w:tc>
        <w:tc>
          <w:tcPr>
            <w:tcW w:w="202" w:type="dxa"/>
          </w:tcPr>
          <w:p w:rsidR="00823754" w:rsidRDefault="00823754">
            <w:pPr>
              <w:pStyle w:val="NormalWeb"/>
              <w:jc w:val="both"/>
            </w:pPr>
          </w:p>
        </w:tc>
        <w:tc>
          <w:tcPr>
            <w:tcW w:w="255" w:type="dxa"/>
          </w:tcPr>
          <w:p w:rsidR="00823754" w:rsidRDefault="00823754">
            <w:pPr>
              <w:pStyle w:val="NormalWeb"/>
              <w:jc w:val="both"/>
            </w:pPr>
          </w:p>
        </w:tc>
        <w:tc>
          <w:tcPr>
            <w:tcW w:w="149" w:type="dxa"/>
          </w:tcPr>
          <w:p w:rsidR="00823754" w:rsidRDefault="00823754">
            <w:pPr>
              <w:pStyle w:val="NormalWeb"/>
              <w:jc w:val="both"/>
            </w:pPr>
          </w:p>
        </w:tc>
        <w:tc>
          <w:tcPr>
            <w:tcW w:w="351" w:type="dxa"/>
          </w:tcPr>
          <w:p w:rsidR="00823754" w:rsidRDefault="00823754">
            <w:pPr>
              <w:pStyle w:val="NormalWeb"/>
              <w:jc w:val="both"/>
            </w:pPr>
          </w:p>
        </w:tc>
        <w:tc>
          <w:tcPr>
            <w:tcW w:w="54" w:type="dxa"/>
          </w:tcPr>
          <w:p w:rsidR="00823754" w:rsidRDefault="00823754">
            <w:pPr>
              <w:pStyle w:val="NormalWeb"/>
              <w:jc w:val="both"/>
            </w:pPr>
          </w:p>
        </w:tc>
        <w:tc>
          <w:tcPr>
            <w:tcW w:w="159" w:type="dxa"/>
          </w:tcPr>
          <w:p w:rsidR="00823754" w:rsidRDefault="00823754">
            <w:pPr>
              <w:pStyle w:val="NormalWeb"/>
              <w:jc w:val="both"/>
            </w:pPr>
          </w:p>
        </w:tc>
        <w:tc>
          <w:tcPr>
            <w:tcW w:w="215" w:type="dxa"/>
          </w:tcPr>
          <w:p w:rsidR="00823754" w:rsidRDefault="00823754">
            <w:pPr>
              <w:pStyle w:val="NormalWeb"/>
              <w:jc w:val="both"/>
            </w:pPr>
          </w:p>
        </w:tc>
        <w:tc>
          <w:tcPr>
            <w:tcW w:w="202" w:type="dxa"/>
          </w:tcPr>
          <w:p w:rsidR="00823754" w:rsidRDefault="00823754">
            <w:pPr>
              <w:pStyle w:val="NormalWeb"/>
              <w:jc w:val="both"/>
            </w:pPr>
          </w:p>
        </w:tc>
        <w:tc>
          <w:tcPr>
            <w:tcW w:w="202" w:type="dxa"/>
          </w:tcPr>
          <w:p w:rsidR="00823754" w:rsidRDefault="00823754">
            <w:pPr>
              <w:pStyle w:val="NormalWeb"/>
              <w:jc w:val="both"/>
            </w:pPr>
          </w:p>
        </w:tc>
      </w:tr>
      <w:tr w:rsidR="00823754" w:rsidTr="00725C41">
        <w:tc>
          <w:tcPr>
            <w:tcW w:w="328" w:type="dxa"/>
          </w:tcPr>
          <w:p w:rsidR="00823754" w:rsidRDefault="00823754">
            <w:pPr>
              <w:pStyle w:val="NormalWeb"/>
            </w:pPr>
            <w:r>
              <w:t> </w:t>
            </w:r>
          </w:p>
          <w:p w:rsidR="00823754" w:rsidRDefault="00823754">
            <w:pPr>
              <w:pStyle w:val="NormalWeb"/>
            </w:pPr>
            <w:r>
              <w:t>1.</w:t>
            </w:r>
          </w:p>
        </w:tc>
        <w:tc>
          <w:tcPr>
            <w:tcW w:w="3082" w:type="dxa"/>
          </w:tcPr>
          <w:p w:rsidR="00823754" w:rsidRDefault="00823754">
            <w:pPr>
              <w:pStyle w:val="NormalWeb"/>
            </w:pPr>
            <w:r>
              <w:t>Proposal Submission</w:t>
            </w:r>
          </w:p>
        </w:tc>
        <w:tc>
          <w:tcPr>
            <w:tcW w:w="2481" w:type="dxa"/>
          </w:tcPr>
          <w:p w:rsidR="00823754" w:rsidRDefault="00823754">
            <w:pPr>
              <w:pStyle w:val="NormalWeb"/>
            </w:pPr>
            <w:r>
              <w:t>To access fund facilitation</w:t>
            </w:r>
          </w:p>
        </w:tc>
        <w:tc>
          <w:tcPr>
            <w:tcW w:w="1893" w:type="dxa"/>
          </w:tcPr>
          <w:p w:rsidR="00823754" w:rsidRDefault="00823754">
            <w:pPr>
              <w:pStyle w:val="NormalWeb"/>
            </w:pPr>
            <w:r>
              <w:t xml:space="preserve">Management </w:t>
            </w:r>
          </w:p>
        </w:tc>
        <w:tc>
          <w:tcPr>
            <w:tcW w:w="149" w:type="dxa"/>
          </w:tcPr>
          <w:p w:rsidR="00823754" w:rsidRDefault="00823754">
            <w:r>
              <w:t> </w:t>
            </w:r>
          </w:p>
        </w:tc>
        <w:tc>
          <w:tcPr>
            <w:tcW w:w="176" w:type="dxa"/>
          </w:tcPr>
          <w:p w:rsidR="00823754" w:rsidRDefault="00823754">
            <w:r>
              <w:t> </w:t>
            </w:r>
          </w:p>
        </w:tc>
        <w:tc>
          <w:tcPr>
            <w:tcW w:w="255" w:type="dxa"/>
          </w:tcPr>
          <w:p w:rsidR="00823754" w:rsidRDefault="00823754">
            <w:r>
              <w:t> </w:t>
            </w:r>
          </w:p>
        </w:tc>
        <w:tc>
          <w:tcPr>
            <w:tcW w:w="202" w:type="dxa"/>
          </w:tcPr>
          <w:p w:rsidR="00823754" w:rsidRDefault="00823754">
            <w:r>
              <w:t> </w:t>
            </w:r>
          </w:p>
        </w:tc>
        <w:tc>
          <w:tcPr>
            <w:tcW w:w="255" w:type="dxa"/>
          </w:tcPr>
          <w:p w:rsidR="00823754" w:rsidRDefault="00823754">
            <w:r>
              <w:t> </w:t>
            </w:r>
          </w:p>
        </w:tc>
        <w:tc>
          <w:tcPr>
            <w:tcW w:w="149" w:type="dxa"/>
          </w:tcPr>
          <w:p w:rsidR="00823754" w:rsidRDefault="00823754">
            <w:r>
              <w:t> </w:t>
            </w:r>
          </w:p>
        </w:tc>
        <w:tc>
          <w:tcPr>
            <w:tcW w:w="351" w:type="dxa"/>
          </w:tcPr>
          <w:p w:rsidR="00823754" w:rsidRDefault="00823754">
            <w:r>
              <w:t> </w:t>
            </w:r>
          </w:p>
        </w:tc>
        <w:tc>
          <w:tcPr>
            <w:tcW w:w="54" w:type="dxa"/>
          </w:tcPr>
          <w:p w:rsidR="00823754" w:rsidRDefault="00D56AA2">
            <w:r>
              <w:t>*</w:t>
            </w:r>
          </w:p>
        </w:tc>
        <w:tc>
          <w:tcPr>
            <w:tcW w:w="159" w:type="dxa"/>
          </w:tcPr>
          <w:p w:rsidR="00823754" w:rsidRDefault="00823754">
            <w:r>
              <w:t> </w:t>
            </w:r>
          </w:p>
        </w:tc>
        <w:tc>
          <w:tcPr>
            <w:tcW w:w="215" w:type="dxa"/>
          </w:tcPr>
          <w:p w:rsidR="00823754" w:rsidRDefault="00823754">
            <w:pPr>
              <w:pStyle w:val="NormalWeb"/>
            </w:pPr>
          </w:p>
        </w:tc>
        <w:tc>
          <w:tcPr>
            <w:tcW w:w="202" w:type="dxa"/>
          </w:tcPr>
          <w:p w:rsidR="00823754" w:rsidRDefault="00823754">
            <w:r>
              <w:t> </w:t>
            </w:r>
          </w:p>
        </w:tc>
        <w:tc>
          <w:tcPr>
            <w:tcW w:w="202" w:type="dxa"/>
          </w:tcPr>
          <w:p w:rsidR="00823754" w:rsidRDefault="00823754">
            <w:r>
              <w:t> </w:t>
            </w:r>
          </w:p>
        </w:tc>
      </w:tr>
      <w:tr w:rsidR="00823754" w:rsidTr="00725C41">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2.</w:t>
            </w:r>
          </w:p>
        </w:tc>
        <w:tc>
          <w:tcPr>
            <w:tcW w:w="3082" w:type="dxa"/>
          </w:tcPr>
          <w:p w:rsidR="00823754" w:rsidRDefault="00823754">
            <w:pPr>
              <w:pStyle w:val="NormalWeb"/>
            </w:pPr>
            <w:r>
              <w:t>Training of Community Resource persons. CBV, CBSS, &amp; Teachers</w:t>
            </w:r>
          </w:p>
        </w:tc>
        <w:tc>
          <w:tcPr>
            <w:tcW w:w="2481" w:type="dxa"/>
          </w:tcPr>
          <w:p w:rsidR="00823754" w:rsidRDefault="00823754" w:rsidP="00725C41">
            <w:pPr>
              <w:pStyle w:val="NormalWeb"/>
            </w:pPr>
            <w:r>
              <w:t>To equip 2</w:t>
            </w:r>
            <w:r w:rsidR="00725C41">
              <w:t>52</w:t>
            </w:r>
            <w:r>
              <w:t xml:space="preserve"> people with basic knowledge and skills of leading others.</w:t>
            </w:r>
          </w:p>
        </w:tc>
        <w:tc>
          <w:tcPr>
            <w:tcW w:w="1893" w:type="dxa"/>
          </w:tcPr>
          <w:p w:rsidR="00823754" w:rsidRDefault="00725C41">
            <w:pPr>
              <w:pStyle w:val="NormalWeb"/>
            </w:pPr>
            <w:r>
              <w:t>K</w:t>
            </w:r>
            <w:r w:rsidR="00823754">
              <w:t>YSTP Team</w:t>
            </w:r>
          </w:p>
        </w:tc>
        <w:tc>
          <w:tcPr>
            <w:tcW w:w="149" w:type="dxa"/>
          </w:tcPr>
          <w:p w:rsidR="00823754" w:rsidRDefault="00823754">
            <w:r>
              <w:t> </w:t>
            </w:r>
          </w:p>
        </w:tc>
        <w:tc>
          <w:tcPr>
            <w:tcW w:w="176"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r>
              <w:t> </w:t>
            </w:r>
          </w:p>
        </w:tc>
        <w:tc>
          <w:tcPr>
            <w:tcW w:w="149" w:type="dxa"/>
          </w:tcPr>
          <w:p w:rsidR="00823754" w:rsidRDefault="00823754">
            <w:r>
              <w:t> </w:t>
            </w:r>
          </w:p>
        </w:tc>
        <w:tc>
          <w:tcPr>
            <w:tcW w:w="351" w:type="dxa"/>
          </w:tcPr>
          <w:p w:rsidR="00823754" w:rsidRDefault="00823754">
            <w:r>
              <w:t> </w:t>
            </w:r>
          </w:p>
        </w:tc>
        <w:tc>
          <w:tcPr>
            <w:tcW w:w="54" w:type="dxa"/>
          </w:tcPr>
          <w:p w:rsidR="00823754" w:rsidRDefault="00823754">
            <w:r>
              <w:t> </w:t>
            </w:r>
          </w:p>
        </w:tc>
        <w:tc>
          <w:tcPr>
            <w:tcW w:w="159" w:type="dxa"/>
          </w:tcPr>
          <w:p w:rsidR="00823754" w:rsidRDefault="00823754">
            <w:r>
              <w:t> </w:t>
            </w:r>
          </w:p>
        </w:tc>
        <w:tc>
          <w:tcPr>
            <w:tcW w:w="215" w:type="dxa"/>
          </w:tcPr>
          <w:p w:rsidR="00823754" w:rsidRDefault="00823754">
            <w:r>
              <w:t> </w:t>
            </w:r>
          </w:p>
        </w:tc>
        <w:tc>
          <w:tcPr>
            <w:tcW w:w="202" w:type="dxa"/>
          </w:tcPr>
          <w:p w:rsidR="00823754" w:rsidRDefault="00823754">
            <w:r>
              <w:t> </w:t>
            </w:r>
          </w:p>
        </w:tc>
        <w:tc>
          <w:tcPr>
            <w:tcW w:w="202" w:type="dxa"/>
          </w:tcPr>
          <w:p w:rsidR="00823754" w:rsidRDefault="00823754">
            <w:r>
              <w:t> </w:t>
            </w:r>
          </w:p>
        </w:tc>
      </w:tr>
      <w:tr w:rsidR="00823754" w:rsidTr="00725C41">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3.</w:t>
            </w:r>
          </w:p>
        </w:tc>
        <w:tc>
          <w:tcPr>
            <w:tcW w:w="3082" w:type="dxa"/>
          </w:tcPr>
          <w:p w:rsidR="00823754" w:rsidRDefault="00823754">
            <w:pPr>
              <w:pStyle w:val="NormalWeb"/>
            </w:pPr>
            <w:r>
              <w:t xml:space="preserve">Production &amp; Distribution of IEC Materials </w:t>
            </w:r>
          </w:p>
        </w:tc>
        <w:tc>
          <w:tcPr>
            <w:tcW w:w="2481" w:type="dxa"/>
          </w:tcPr>
          <w:p w:rsidR="00823754" w:rsidRDefault="00823754">
            <w:pPr>
              <w:pStyle w:val="NormalWeb"/>
            </w:pPr>
            <w:r>
              <w:t xml:space="preserve">To produce 20,000 IEC Materials to support project through information delivery </w:t>
            </w:r>
          </w:p>
        </w:tc>
        <w:tc>
          <w:tcPr>
            <w:tcW w:w="1893" w:type="dxa"/>
          </w:tcPr>
          <w:p w:rsidR="00823754" w:rsidRDefault="00823754">
            <w:pPr>
              <w:pStyle w:val="NormalWeb"/>
            </w:pPr>
            <w:r>
              <w:t>Counselors, Trainers/instructors and Community resourceful persons</w:t>
            </w:r>
          </w:p>
        </w:tc>
        <w:tc>
          <w:tcPr>
            <w:tcW w:w="149" w:type="dxa"/>
          </w:tcPr>
          <w:p w:rsidR="00823754" w:rsidRDefault="00823754">
            <w:r>
              <w:t> </w:t>
            </w:r>
          </w:p>
        </w:tc>
        <w:tc>
          <w:tcPr>
            <w:tcW w:w="176"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49" w:type="dxa"/>
          </w:tcPr>
          <w:p w:rsidR="00823754" w:rsidRDefault="00823754">
            <w:r>
              <w:t> </w:t>
            </w:r>
          </w:p>
        </w:tc>
        <w:tc>
          <w:tcPr>
            <w:tcW w:w="351" w:type="dxa"/>
          </w:tcPr>
          <w:p w:rsidR="00823754" w:rsidRDefault="00823754">
            <w:r>
              <w:t> </w:t>
            </w:r>
          </w:p>
        </w:tc>
        <w:tc>
          <w:tcPr>
            <w:tcW w:w="54" w:type="dxa"/>
          </w:tcPr>
          <w:p w:rsidR="00823754" w:rsidRDefault="00823754">
            <w:r>
              <w:t> </w:t>
            </w:r>
          </w:p>
        </w:tc>
        <w:tc>
          <w:tcPr>
            <w:tcW w:w="159" w:type="dxa"/>
          </w:tcPr>
          <w:p w:rsidR="00823754" w:rsidRDefault="00823754">
            <w:r>
              <w:t> </w:t>
            </w:r>
          </w:p>
        </w:tc>
        <w:tc>
          <w:tcPr>
            <w:tcW w:w="215" w:type="dxa"/>
          </w:tcPr>
          <w:p w:rsidR="00823754" w:rsidRDefault="00823754">
            <w:r>
              <w:t> </w:t>
            </w:r>
          </w:p>
        </w:tc>
        <w:tc>
          <w:tcPr>
            <w:tcW w:w="202" w:type="dxa"/>
          </w:tcPr>
          <w:p w:rsidR="00823754" w:rsidRDefault="00823754">
            <w:r>
              <w:t> </w:t>
            </w:r>
          </w:p>
        </w:tc>
        <w:tc>
          <w:tcPr>
            <w:tcW w:w="202" w:type="dxa"/>
          </w:tcPr>
          <w:p w:rsidR="00823754" w:rsidRDefault="00823754">
            <w:r>
              <w:t> </w:t>
            </w:r>
          </w:p>
        </w:tc>
      </w:tr>
      <w:tr w:rsidR="00823754" w:rsidTr="00725C41">
        <w:trPr>
          <w:trHeight w:val="645"/>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4.</w:t>
            </w:r>
          </w:p>
        </w:tc>
        <w:tc>
          <w:tcPr>
            <w:tcW w:w="3082" w:type="dxa"/>
          </w:tcPr>
          <w:p w:rsidR="00823754" w:rsidRDefault="00823754">
            <w:pPr>
              <w:pStyle w:val="NormalWeb"/>
            </w:pPr>
            <w:r>
              <w:rPr>
                <w:rFonts w:ascii="Arial" w:hAnsi="Arial" w:cs="Arial"/>
              </w:rPr>
              <w:t xml:space="preserve">Training youths  on vocational skill and empowerment programs                                </w:t>
            </w:r>
          </w:p>
        </w:tc>
        <w:tc>
          <w:tcPr>
            <w:tcW w:w="2481" w:type="dxa"/>
          </w:tcPr>
          <w:p w:rsidR="00823754" w:rsidRDefault="004A71B0">
            <w:pPr>
              <w:pStyle w:val="NormalWeb"/>
            </w:pPr>
            <w:r>
              <w:t>To access over 900</w:t>
            </w:r>
            <w:r w:rsidR="00823754">
              <w:t xml:space="preserve"> youths with basic technical skills    </w:t>
            </w:r>
          </w:p>
        </w:tc>
        <w:tc>
          <w:tcPr>
            <w:tcW w:w="1893" w:type="dxa"/>
          </w:tcPr>
          <w:p w:rsidR="00823754" w:rsidRDefault="00823754">
            <w:pPr>
              <w:pStyle w:val="NormalWeb"/>
            </w:pPr>
            <w:r>
              <w:t xml:space="preserve">Training team and volunteers </w:t>
            </w:r>
          </w:p>
        </w:tc>
        <w:tc>
          <w:tcPr>
            <w:tcW w:w="149" w:type="dxa"/>
          </w:tcPr>
          <w:p w:rsidR="00823754" w:rsidRDefault="00823754">
            <w:pPr>
              <w:pStyle w:val="NormalWeb"/>
            </w:pPr>
            <w:r>
              <w:t> </w:t>
            </w:r>
          </w:p>
          <w:p w:rsidR="00823754" w:rsidRDefault="00823754">
            <w:pPr>
              <w:pStyle w:val="NormalWeb"/>
            </w:pPr>
            <w:r>
              <w:t> </w:t>
            </w:r>
          </w:p>
        </w:tc>
        <w:tc>
          <w:tcPr>
            <w:tcW w:w="176" w:type="dxa"/>
          </w:tcPr>
          <w:p w:rsidR="00823754" w:rsidRDefault="00823754">
            <w:pPr>
              <w:pStyle w:val="NormalWeb"/>
            </w:pPr>
            <w:r>
              <w:t> </w:t>
            </w:r>
          </w:p>
          <w:p w:rsidR="00823754" w:rsidRDefault="00823754">
            <w:pPr>
              <w:pStyle w:val="NormalWeb"/>
            </w:pPr>
            <w:r>
              <w:t> </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49"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351"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54"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59"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1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tc>
        <w:tc>
          <w:tcPr>
            <w:tcW w:w="202" w:type="dxa"/>
          </w:tcPr>
          <w:p w:rsidR="00823754" w:rsidRDefault="00823754">
            <w:pPr>
              <w:pStyle w:val="NormalWeb"/>
            </w:pPr>
            <w:r>
              <w:t> </w:t>
            </w:r>
          </w:p>
          <w:p w:rsidR="00823754" w:rsidRDefault="00823754">
            <w:pPr>
              <w:pStyle w:val="NormalWeb"/>
            </w:pPr>
            <w:r>
              <w:t> </w:t>
            </w:r>
          </w:p>
        </w:tc>
      </w:tr>
      <w:tr w:rsidR="00823754" w:rsidTr="00725C41">
        <w:trPr>
          <w:trHeight w:val="495"/>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5.</w:t>
            </w:r>
          </w:p>
        </w:tc>
        <w:tc>
          <w:tcPr>
            <w:tcW w:w="3082" w:type="dxa"/>
          </w:tcPr>
          <w:p w:rsidR="00823754" w:rsidRDefault="00823754">
            <w:pPr>
              <w:pStyle w:val="NormalWeb"/>
            </w:pPr>
            <w:r>
              <w:t xml:space="preserve">Counseling young people on career guidance and vocational training skills.      </w:t>
            </w:r>
          </w:p>
        </w:tc>
        <w:tc>
          <w:tcPr>
            <w:tcW w:w="2481" w:type="dxa"/>
          </w:tcPr>
          <w:p w:rsidR="00823754" w:rsidRDefault="00823754">
            <w:pPr>
              <w:pStyle w:val="NormalWeb"/>
            </w:pPr>
            <w:r>
              <w:t>Empowering youths on positive planning</w:t>
            </w:r>
          </w:p>
        </w:tc>
        <w:tc>
          <w:tcPr>
            <w:tcW w:w="1893" w:type="dxa"/>
          </w:tcPr>
          <w:p w:rsidR="00823754" w:rsidRDefault="00823754">
            <w:pPr>
              <w:pStyle w:val="NormalWeb"/>
            </w:pPr>
            <w:r>
              <w:t xml:space="preserve">Counselors, &amp; Resource persons </w:t>
            </w:r>
          </w:p>
        </w:tc>
        <w:tc>
          <w:tcPr>
            <w:tcW w:w="149" w:type="dxa"/>
          </w:tcPr>
          <w:p w:rsidR="00823754" w:rsidRDefault="00823754">
            <w:pPr>
              <w:pStyle w:val="NormalWeb"/>
            </w:pPr>
            <w:r>
              <w:t> </w:t>
            </w:r>
          </w:p>
          <w:p w:rsidR="00823754" w:rsidRDefault="00823754">
            <w:pPr>
              <w:pStyle w:val="NormalWeb"/>
            </w:pPr>
          </w:p>
        </w:tc>
        <w:tc>
          <w:tcPr>
            <w:tcW w:w="176" w:type="dxa"/>
          </w:tcPr>
          <w:p w:rsidR="00823754" w:rsidRDefault="00823754">
            <w:pPr>
              <w:pStyle w:val="NormalWeb"/>
            </w:pPr>
            <w:r>
              <w:t> </w:t>
            </w:r>
          </w:p>
          <w:p w:rsidR="00823754" w:rsidRDefault="00823754">
            <w:pPr>
              <w:pStyle w:val="NormalWeb"/>
            </w:pPr>
          </w:p>
        </w:tc>
        <w:tc>
          <w:tcPr>
            <w:tcW w:w="255"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w:t>
            </w:r>
          </w:p>
        </w:tc>
        <w:tc>
          <w:tcPr>
            <w:tcW w:w="149" w:type="dxa"/>
          </w:tcPr>
          <w:p w:rsidR="00823754" w:rsidRDefault="00823754">
            <w:pPr>
              <w:pStyle w:val="NormalWeb"/>
            </w:pPr>
            <w:r>
              <w:t> </w:t>
            </w:r>
          </w:p>
          <w:p w:rsidR="00823754" w:rsidRDefault="00823754">
            <w:pPr>
              <w:pStyle w:val="NormalWeb"/>
            </w:pPr>
            <w:r>
              <w:t>*</w:t>
            </w:r>
          </w:p>
        </w:tc>
        <w:tc>
          <w:tcPr>
            <w:tcW w:w="351" w:type="dxa"/>
          </w:tcPr>
          <w:p w:rsidR="00823754" w:rsidRDefault="00823754">
            <w:pPr>
              <w:pStyle w:val="NormalWeb"/>
            </w:pPr>
            <w:r>
              <w:t> </w:t>
            </w:r>
          </w:p>
          <w:p w:rsidR="00823754" w:rsidRDefault="00823754">
            <w:pPr>
              <w:pStyle w:val="NormalWeb"/>
            </w:pPr>
            <w:r>
              <w:t>*</w:t>
            </w:r>
          </w:p>
        </w:tc>
        <w:tc>
          <w:tcPr>
            <w:tcW w:w="54" w:type="dxa"/>
          </w:tcPr>
          <w:p w:rsidR="00823754" w:rsidRDefault="00823754">
            <w:pPr>
              <w:pStyle w:val="NormalWeb"/>
            </w:pPr>
            <w:r>
              <w:t> </w:t>
            </w:r>
          </w:p>
          <w:p w:rsidR="00823754" w:rsidRDefault="00823754">
            <w:pPr>
              <w:pStyle w:val="NormalWeb"/>
            </w:pPr>
            <w:r>
              <w:t>*</w:t>
            </w:r>
          </w:p>
        </w:tc>
        <w:tc>
          <w:tcPr>
            <w:tcW w:w="159" w:type="dxa"/>
          </w:tcPr>
          <w:p w:rsidR="00823754" w:rsidRDefault="00823754">
            <w:pPr>
              <w:pStyle w:val="NormalWeb"/>
            </w:pPr>
            <w:r>
              <w:t> </w:t>
            </w:r>
          </w:p>
          <w:p w:rsidR="00823754" w:rsidRDefault="00823754">
            <w:pPr>
              <w:pStyle w:val="NormalWeb"/>
            </w:pPr>
            <w:r>
              <w:t>*</w:t>
            </w:r>
          </w:p>
        </w:tc>
        <w:tc>
          <w:tcPr>
            <w:tcW w:w="215"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tc>
      </w:tr>
      <w:tr w:rsidR="00823754" w:rsidTr="00725C41">
        <w:trPr>
          <w:trHeight w:val="300"/>
        </w:trPr>
        <w:tc>
          <w:tcPr>
            <w:tcW w:w="328" w:type="dxa"/>
          </w:tcPr>
          <w:p w:rsidR="00823754" w:rsidRDefault="00823754">
            <w:pPr>
              <w:pStyle w:val="NormalWeb"/>
            </w:pPr>
            <w:r>
              <w:t> </w:t>
            </w:r>
          </w:p>
          <w:p w:rsidR="00823754" w:rsidRDefault="00823754">
            <w:pPr>
              <w:pStyle w:val="NormalWeb"/>
            </w:pPr>
            <w:r>
              <w:t>6.</w:t>
            </w:r>
          </w:p>
        </w:tc>
        <w:tc>
          <w:tcPr>
            <w:tcW w:w="3082" w:type="dxa"/>
          </w:tcPr>
          <w:p w:rsidR="00823754" w:rsidRDefault="00823754">
            <w:pPr>
              <w:pStyle w:val="NormalWeb"/>
            </w:pPr>
            <w:r>
              <w:t>Monthly Radio talk shows.</w:t>
            </w:r>
          </w:p>
        </w:tc>
        <w:tc>
          <w:tcPr>
            <w:tcW w:w="2481" w:type="dxa"/>
          </w:tcPr>
          <w:p w:rsidR="00823754" w:rsidRDefault="00823754">
            <w:pPr>
              <w:pStyle w:val="NormalWeb"/>
            </w:pPr>
            <w:r>
              <w:t xml:space="preserve">To provide general knowledge on vocational trainings </w:t>
            </w:r>
          </w:p>
        </w:tc>
        <w:tc>
          <w:tcPr>
            <w:tcW w:w="1893" w:type="dxa"/>
          </w:tcPr>
          <w:p w:rsidR="00823754" w:rsidRDefault="00725C41">
            <w:pPr>
              <w:pStyle w:val="NormalWeb"/>
            </w:pPr>
            <w:r>
              <w:t>K</w:t>
            </w:r>
            <w:r w:rsidR="00823754">
              <w:t xml:space="preserve">YSTP and partners </w:t>
            </w:r>
          </w:p>
        </w:tc>
        <w:tc>
          <w:tcPr>
            <w:tcW w:w="149" w:type="dxa"/>
          </w:tcPr>
          <w:p w:rsidR="00823754" w:rsidRDefault="00823754">
            <w:pPr>
              <w:pStyle w:val="NormalWeb"/>
            </w:pPr>
            <w:r>
              <w:t> </w:t>
            </w:r>
          </w:p>
          <w:p w:rsidR="00823754" w:rsidRDefault="00823754">
            <w:pPr>
              <w:pStyle w:val="NormalWeb"/>
            </w:pPr>
            <w:r>
              <w:t>*</w:t>
            </w:r>
          </w:p>
        </w:tc>
        <w:tc>
          <w:tcPr>
            <w:tcW w:w="176" w:type="dxa"/>
          </w:tcPr>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w:t>
            </w:r>
          </w:p>
        </w:tc>
        <w:tc>
          <w:tcPr>
            <w:tcW w:w="149" w:type="dxa"/>
          </w:tcPr>
          <w:p w:rsidR="00823754" w:rsidRDefault="00823754">
            <w:pPr>
              <w:pStyle w:val="NormalWeb"/>
            </w:pPr>
            <w:r>
              <w:t> </w:t>
            </w:r>
          </w:p>
          <w:p w:rsidR="00823754" w:rsidRDefault="00823754">
            <w:pPr>
              <w:pStyle w:val="NormalWeb"/>
            </w:pPr>
            <w:r>
              <w:t>*</w:t>
            </w:r>
          </w:p>
        </w:tc>
        <w:tc>
          <w:tcPr>
            <w:tcW w:w="351" w:type="dxa"/>
          </w:tcPr>
          <w:p w:rsidR="00823754" w:rsidRDefault="00823754">
            <w:pPr>
              <w:pStyle w:val="NormalWeb"/>
            </w:pPr>
            <w:r>
              <w:t> </w:t>
            </w:r>
          </w:p>
          <w:p w:rsidR="00823754" w:rsidRDefault="00823754">
            <w:pPr>
              <w:pStyle w:val="NormalWeb"/>
            </w:pPr>
            <w:r>
              <w:t>*</w:t>
            </w:r>
          </w:p>
        </w:tc>
        <w:tc>
          <w:tcPr>
            <w:tcW w:w="54" w:type="dxa"/>
          </w:tcPr>
          <w:p w:rsidR="00823754" w:rsidRDefault="00823754">
            <w:pPr>
              <w:pStyle w:val="NormalWeb"/>
            </w:pPr>
            <w:r>
              <w:t> </w:t>
            </w:r>
          </w:p>
          <w:p w:rsidR="00823754" w:rsidRDefault="00823754">
            <w:pPr>
              <w:pStyle w:val="NormalWeb"/>
            </w:pPr>
            <w:r>
              <w:t>*</w:t>
            </w:r>
          </w:p>
        </w:tc>
        <w:tc>
          <w:tcPr>
            <w:tcW w:w="159" w:type="dxa"/>
          </w:tcPr>
          <w:p w:rsidR="00823754" w:rsidRDefault="00823754">
            <w:pPr>
              <w:pStyle w:val="NormalWeb"/>
            </w:pPr>
            <w:r>
              <w:t> </w:t>
            </w:r>
          </w:p>
          <w:p w:rsidR="00823754" w:rsidRDefault="00823754">
            <w:pPr>
              <w:pStyle w:val="NormalWeb"/>
            </w:pPr>
            <w:r>
              <w:t>*</w:t>
            </w:r>
          </w:p>
        </w:tc>
        <w:tc>
          <w:tcPr>
            <w:tcW w:w="215"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r>
      <w:tr w:rsidR="00823754" w:rsidTr="00725C41">
        <w:trPr>
          <w:trHeight w:val="495"/>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7.</w:t>
            </w:r>
          </w:p>
        </w:tc>
        <w:tc>
          <w:tcPr>
            <w:tcW w:w="3082" w:type="dxa"/>
          </w:tcPr>
          <w:p w:rsidR="00823754" w:rsidRDefault="00823754">
            <w:pPr>
              <w:pStyle w:val="NormalWeb"/>
            </w:pPr>
            <w:r>
              <w:t xml:space="preserve">Community Sensitization on sustainable skills in our catchments.   </w:t>
            </w:r>
          </w:p>
        </w:tc>
        <w:tc>
          <w:tcPr>
            <w:tcW w:w="2481" w:type="dxa"/>
          </w:tcPr>
          <w:p w:rsidR="00823754" w:rsidRDefault="00823754">
            <w:pPr>
              <w:pStyle w:val="NormalWeb"/>
            </w:pPr>
            <w:r>
              <w:t>To Enhance youth’s </w:t>
            </w:r>
            <w:smartTag w:uri="urn:schemas-microsoft-com:office:smarttags" w:element="place">
              <w:smartTag w:uri="urn:schemas-microsoft-com:office:smarttags" w:element="PlaceName">
                <w:r>
                  <w:t>Capacity</w:t>
                </w:r>
              </w:smartTag>
              <w:smartTag w:uri="urn:schemas-microsoft-com:office:smarttags" w:element="PlaceType">
                <w:r>
                  <w:t>Building</w:t>
                </w:r>
              </w:smartTag>
            </w:smartTag>
            <w:r>
              <w:t xml:space="preserve"> on vocation trainings.</w:t>
            </w:r>
          </w:p>
        </w:tc>
        <w:tc>
          <w:tcPr>
            <w:tcW w:w="1893" w:type="dxa"/>
          </w:tcPr>
          <w:p w:rsidR="00823754" w:rsidRDefault="00823754">
            <w:pPr>
              <w:pStyle w:val="NormalWeb"/>
            </w:pPr>
            <w:r>
              <w:t>Project Team, CBV and local leaders</w:t>
            </w:r>
          </w:p>
        </w:tc>
        <w:tc>
          <w:tcPr>
            <w:tcW w:w="149" w:type="dxa"/>
          </w:tcPr>
          <w:p w:rsidR="00823754" w:rsidRDefault="00823754">
            <w:pPr>
              <w:pStyle w:val="NormalWeb"/>
            </w:pPr>
            <w:r>
              <w:t> </w:t>
            </w:r>
          </w:p>
          <w:p w:rsidR="00823754" w:rsidRDefault="00823754">
            <w:pPr>
              <w:pStyle w:val="NormalWeb"/>
            </w:pPr>
            <w:r>
              <w:t> </w:t>
            </w:r>
          </w:p>
        </w:tc>
        <w:tc>
          <w:tcPr>
            <w:tcW w:w="176" w:type="dxa"/>
          </w:tcPr>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w:t>
            </w:r>
          </w:p>
        </w:tc>
        <w:tc>
          <w:tcPr>
            <w:tcW w:w="202" w:type="dxa"/>
          </w:tcPr>
          <w:p w:rsidR="00823754" w:rsidRDefault="00823754">
            <w:r>
              <w:t> </w:t>
            </w:r>
          </w:p>
        </w:tc>
        <w:tc>
          <w:tcPr>
            <w:tcW w:w="255" w:type="dxa"/>
          </w:tcPr>
          <w:p w:rsidR="00823754" w:rsidRDefault="00823754">
            <w:pPr>
              <w:pStyle w:val="NormalWeb"/>
            </w:pPr>
            <w:r>
              <w:t> </w:t>
            </w:r>
          </w:p>
        </w:tc>
        <w:tc>
          <w:tcPr>
            <w:tcW w:w="149" w:type="dxa"/>
          </w:tcPr>
          <w:p w:rsidR="00823754" w:rsidRDefault="00823754">
            <w:pPr>
              <w:pStyle w:val="NormalWeb"/>
            </w:pPr>
            <w:r>
              <w:t> </w:t>
            </w:r>
          </w:p>
          <w:p w:rsidR="00823754" w:rsidRDefault="00823754">
            <w:pPr>
              <w:pStyle w:val="NormalWeb"/>
            </w:pPr>
            <w:r>
              <w:t>*</w:t>
            </w:r>
          </w:p>
        </w:tc>
        <w:tc>
          <w:tcPr>
            <w:tcW w:w="351" w:type="dxa"/>
          </w:tcPr>
          <w:p w:rsidR="00823754" w:rsidRDefault="00823754">
            <w:r>
              <w:t> </w:t>
            </w:r>
          </w:p>
        </w:tc>
        <w:tc>
          <w:tcPr>
            <w:tcW w:w="54" w:type="dxa"/>
          </w:tcPr>
          <w:p w:rsidR="00823754" w:rsidRDefault="00823754">
            <w:pPr>
              <w:pStyle w:val="NormalWeb"/>
            </w:pPr>
            <w:r>
              <w:t> </w:t>
            </w:r>
          </w:p>
        </w:tc>
        <w:tc>
          <w:tcPr>
            <w:tcW w:w="159" w:type="dxa"/>
          </w:tcPr>
          <w:p w:rsidR="00823754" w:rsidRDefault="00823754">
            <w:pPr>
              <w:pStyle w:val="NormalWeb"/>
            </w:pPr>
            <w:r>
              <w:t> </w:t>
            </w:r>
          </w:p>
          <w:p w:rsidR="00823754" w:rsidRDefault="00823754">
            <w:pPr>
              <w:pStyle w:val="NormalWeb"/>
            </w:pPr>
            <w:r>
              <w:t>*</w:t>
            </w:r>
          </w:p>
        </w:tc>
        <w:tc>
          <w:tcPr>
            <w:tcW w:w="215" w:type="dxa"/>
          </w:tcPr>
          <w:p w:rsidR="00823754" w:rsidRDefault="00823754">
            <w:pPr>
              <w:pStyle w:val="NormalWeb"/>
            </w:pPr>
            <w:r>
              <w:t> </w:t>
            </w:r>
          </w:p>
          <w:p w:rsidR="00823754" w:rsidRDefault="00823754">
            <w:pPr>
              <w:pStyle w:val="NormalWeb"/>
            </w:pPr>
            <w:r>
              <w:t>*</w:t>
            </w:r>
          </w:p>
        </w:tc>
        <w:tc>
          <w:tcPr>
            <w:tcW w:w="202" w:type="dxa"/>
          </w:tcPr>
          <w:p w:rsidR="00823754" w:rsidRDefault="00823754">
            <w:r>
              <w:t> </w:t>
            </w:r>
          </w:p>
        </w:tc>
        <w:tc>
          <w:tcPr>
            <w:tcW w:w="202" w:type="dxa"/>
          </w:tcPr>
          <w:p w:rsidR="00823754" w:rsidRDefault="00823754">
            <w:r>
              <w:t> </w:t>
            </w:r>
          </w:p>
        </w:tc>
      </w:tr>
      <w:tr w:rsidR="00823754" w:rsidTr="00725C41">
        <w:trPr>
          <w:trHeight w:val="180"/>
        </w:trPr>
        <w:tc>
          <w:tcPr>
            <w:tcW w:w="328" w:type="dxa"/>
          </w:tcPr>
          <w:p w:rsidR="00823754" w:rsidRDefault="00823754">
            <w:pPr>
              <w:pStyle w:val="NormalWeb"/>
              <w:spacing w:line="180" w:lineRule="atLeast"/>
            </w:pPr>
            <w:r>
              <w:t>8.</w:t>
            </w:r>
          </w:p>
        </w:tc>
        <w:tc>
          <w:tcPr>
            <w:tcW w:w="3082" w:type="dxa"/>
          </w:tcPr>
          <w:p w:rsidR="00823754" w:rsidRDefault="00823754">
            <w:pPr>
              <w:pStyle w:val="NormalWeb"/>
              <w:spacing w:line="180" w:lineRule="atLeast"/>
            </w:pPr>
            <w:r>
              <w:t xml:space="preserve">Networking Services </w:t>
            </w:r>
          </w:p>
        </w:tc>
        <w:tc>
          <w:tcPr>
            <w:tcW w:w="2481" w:type="dxa"/>
          </w:tcPr>
          <w:p w:rsidR="00823754" w:rsidRDefault="00823754">
            <w:pPr>
              <w:pStyle w:val="NormalWeb"/>
              <w:spacing w:line="180" w:lineRule="atLeast"/>
            </w:pPr>
            <w:r>
              <w:t>To strengthen the Relationship with our partners</w:t>
            </w:r>
          </w:p>
        </w:tc>
        <w:tc>
          <w:tcPr>
            <w:tcW w:w="1893" w:type="dxa"/>
          </w:tcPr>
          <w:p w:rsidR="00823754" w:rsidRDefault="00725C41">
            <w:pPr>
              <w:pStyle w:val="NormalWeb"/>
              <w:spacing w:line="180" w:lineRule="atLeast"/>
            </w:pPr>
            <w:r>
              <w:t>K</w:t>
            </w:r>
            <w:r w:rsidR="00823754">
              <w:t>YSTP Team</w:t>
            </w:r>
          </w:p>
        </w:tc>
        <w:tc>
          <w:tcPr>
            <w:tcW w:w="149" w:type="dxa"/>
          </w:tcPr>
          <w:p w:rsidR="00823754" w:rsidRDefault="00823754">
            <w:pPr>
              <w:pStyle w:val="NormalWeb"/>
            </w:pPr>
            <w:r>
              <w:t> </w:t>
            </w:r>
          </w:p>
          <w:p w:rsidR="00823754" w:rsidRDefault="00823754">
            <w:pPr>
              <w:pStyle w:val="NormalWeb"/>
              <w:spacing w:line="180" w:lineRule="atLeast"/>
            </w:pPr>
            <w:r>
              <w:t>*</w:t>
            </w:r>
          </w:p>
        </w:tc>
        <w:tc>
          <w:tcPr>
            <w:tcW w:w="176" w:type="dxa"/>
          </w:tcPr>
          <w:p w:rsidR="00823754" w:rsidRDefault="00823754">
            <w:pPr>
              <w:pStyle w:val="NormalWeb"/>
            </w:pPr>
            <w:r>
              <w:t> </w:t>
            </w:r>
          </w:p>
          <w:p w:rsidR="00823754" w:rsidRDefault="00823754">
            <w:pPr>
              <w:pStyle w:val="NormalWeb"/>
              <w:spacing w:line="180" w:lineRule="atLeast"/>
            </w:pPr>
            <w:r>
              <w:t>*</w:t>
            </w:r>
          </w:p>
        </w:tc>
        <w:tc>
          <w:tcPr>
            <w:tcW w:w="255" w:type="dxa"/>
          </w:tcPr>
          <w:p w:rsidR="00823754" w:rsidRDefault="00823754">
            <w:pPr>
              <w:pStyle w:val="NormalWeb"/>
            </w:pPr>
            <w:r>
              <w:t> </w:t>
            </w:r>
          </w:p>
          <w:p w:rsidR="00823754" w:rsidRDefault="00823754">
            <w:pPr>
              <w:pStyle w:val="NormalWeb"/>
              <w:spacing w:line="180" w:lineRule="atLeast"/>
            </w:pPr>
            <w:r>
              <w:t>*</w:t>
            </w:r>
          </w:p>
        </w:tc>
        <w:tc>
          <w:tcPr>
            <w:tcW w:w="202" w:type="dxa"/>
          </w:tcPr>
          <w:p w:rsidR="00823754" w:rsidRDefault="00823754">
            <w:pPr>
              <w:pStyle w:val="NormalWeb"/>
            </w:pPr>
            <w:r>
              <w:t> </w:t>
            </w:r>
          </w:p>
          <w:p w:rsidR="00823754" w:rsidRDefault="00823754">
            <w:pPr>
              <w:pStyle w:val="NormalWeb"/>
              <w:spacing w:line="180" w:lineRule="atLeast"/>
            </w:pPr>
            <w:r>
              <w:t>*</w:t>
            </w:r>
          </w:p>
        </w:tc>
        <w:tc>
          <w:tcPr>
            <w:tcW w:w="255" w:type="dxa"/>
          </w:tcPr>
          <w:p w:rsidR="00823754" w:rsidRDefault="00823754">
            <w:pPr>
              <w:pStyle w:val="NormalWeb"/>
            </w:pPr>
            <w:r>
              <w:t> </w:t>
            </w:r>
          </w:p>
          <w:p w:rsidR="00823754" w:rsidRDefault="00823754">
            <w:pPr>
              <w:pStyle w:val="NormalWeb"/>
              <w:spacing w:line="180" w:lineRule="atLeast"/>
            </w:pPr>
            <w:r>
              <w:t>*</w:t>
            </w:r>
          </w:p>
        </w:tc>
        <w:tc>
          <w:tcPr>
            <w:tcW w:w="149" w:type="dxa"/>
          </w:tcPr>
          <w:p w:rsidR="00823754" w:rsidRDefault="00823754">
            <w:pPr>
              <w:pStyle w:val="NormalWeb"/>
            </w:pPr>
            <w:r>
              <w:t> </w:t>
            </w:r>
          </w:p>
          <w:p w:rsidR="00823754" w:rsidRDefault="00823754">
            <w:pPr>
              <w:pStyle w:val="NormalWeb"/>
              <w:spacing w:line="180" w:lineRule="atLeast"/>
            </w:pPr>
            <w:r>
              <w:t>*</w:t>
            </w:r>
          </w:p>
        </w:tc>
        <w:tc>
          <w:tcPr>
            <w:tcW w:w="351" w:type="dxa"/>
          </w:tcPr>
          <w:p w:rsidR="00823754" w:rsidRDefault="00823754">
            <w:pPr>
              <w:pStyle w:val="NormalWeb"/>
            </w:pPr>
            <w:r>
              <w:t> </w:t>
            </w:r>
          </w:p>
          <w:p w:rsidR="00823754" w:rsidRDefault="00823754">
            <w:pPr>
              <w:pStyle w:val="NormalWeb"/>
              <w:spacing w:line="180" w:lineRule="atLeast"/>
            </w:pPr>
            <w:r>
              <w:t>*</w:t>
            </w:r>
          </w:p>
        </w:tc>
        <w:tc>
          <w:tcPr>
            <w:tcW w:w="54" w:type="dxa"/>
          </w:tcPr>
          <w:p w:rsidR="00823754" w:rsidRDefault="00823754">
            <w:pPr>
              <w:pStyle w:val="NormalWeb"/>
            </w:pPr>
            <w:r>
              <w:t> </w:t>
            </w:r>
          </w:p>
          <w:p w:rsidR="00823754" w:rsidRDefault="00823754">
            <w:pPr>
              <w:pStyle w:val="NormalWeb"/>
              <w:spacing w:line="180" w:lineRule="atLeast"/>
            </w:pPr>
            <w:r>
              <w:t>*</w:t>
            </w:r>
          </w:p>
        </w:tc>
        <w:tc>
          <w:tcPr>
            <w:tcW w:w="159" w:type="dxa"/>
          </w:tcPr>
          <w:p w:rsidR="00823754" w:rsidRDefault="00823754">
            <w:pPr>
              <w:pStyle w:val="NormalWeb"/>
            </w:pPr>
            <w:r>
              <w:t> </w:t>
            </w:r>
          </w:p>
          <w:p w:rsidR="00823754" w:rsidRDefault="00823754">
            <w:pPr>
              <w:pStyle w:val="NormalWeb"/>
              <w:spacing w:line="180" w:lineRule="atLeast"/>
            </w:pPr>
            <w:r>
              <w:t>*</w:t>
            </w:r>
          </w:p>
        </w:tc>
        <w:tc>
          <w:tcPr>
            <w:tcW w:w="215" w:type="dxa"/>
          </w:tcPr>
          <w:p w:rsidR="00823754" w:rsidRDefault="00823754">
            <w:pPr>
              <w:pStyle w:val="NormalWeb"/>
            </w:pPr>
            <w:r>
              <w:t> </w:t>
            </w:r>
          </w:p>
          <w:p w:rsidR="00823754" w:rsidRDefault="00823754">
            <w:pPr>
              <w:pStyle w:val="NormalWeb"/>
              <w:spacing w:line="180" w:lineRule="atLeast"/>
            </w:pPr>
            <w:r>
              <w:t>*</w:t>
            </w:r>
          </w:p>
        </w:tc>
        <w:tc>
          <w:tcPr>
            <w:tcW w:w="202" w:type="dxa"/>
          </w:tcPr>
          <w:p w:rsidR="00823754" w:rsidRDefault="00823754">
            <w:pPr>
              <w:pStyle w:val="NormalWeb"/>
            </w:pPr>
            <w:r>
              <w:t> </w:t>
            </w:r>
          </w:p>
          <w:p w:rsidR="00823754" w:rsidRDefault="00823754">
            <w:pPr>
              <w:pStyle w:val="NormalWeb"/>
              <w:spacing w:line="180" w:lineRule="atLeast"/>
            </w:pPr>
            <w:r>
              <w:t>*</w:t>
            </w:r>
          </w:p>
        </w:tc>
        <w:tc>
          <w:tcPr>
            <w:tcW w:w="202" w:type="dxa"/>
          </w:tcPr>
          <w:p w:rsidR="00823754" w:rsidRDefault="00823754">
            <w:pPr>
              <w:pStyle w:val="NormalWeb"/>
            </w:pPr>
            <w:r>
              <w:t> </w:t>
            </w:r>
          </w:p>
          <w:p w:rsidR="00823754" w:rsidRDefault="00823754">
            <w:pPr>
              <w:pStyle w:val="NormalWeb"/>
              <w:spacing w:line="180" w:lineRule="atLeast"/>
            </w:pPr>
            <w:r>
              <w:t>*</w:t>
            </w:r>
          </w:p>
        </w:tc>
      </w:tr>
      <w:tr w:rsidR="00823754" w:rsidTr="00725C41">
        <w:trPr>
          <w:trHeight w:val="645"/>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8.</w:t>
            </w:r>
          </w:p>
        </w:tc>
        <w:tc>
          <w:tcPr>
            <w:tcW w:w="3082" w:type="dxa"/>
          </w:tcPr>
          <w:p w:rsidR="00823754" w:rsidRDefault="00823754">
            <w:pPr>
              <w:pStyle w:val="NormalWeb"/>
            </w:pPr>
            <w:r>
              <w:t xml:space="preserve">Follow-up on activities carried out </w:t>
            </w:r>
          </w:p>
        </w:tc>
        <w:tc>
          <w:tcPr>
            <w:tcW w:w="2481" w:type="dxa"/>
          </w:tcPr>
          <w:p w:rsidR="00823754" w:rsidRDefault="00823754">
            <w:pPr>
              <w:pStyle w:val="NormalWeb"/>
            </w:pPr>
            <w:r>
              <w:t>To assess the progress and weaknesses of the project</w:t>
            </w:r>
          </w:p>
        </w:tc>
        <w:tc>
          <w:tcPr>
            <w:tcW w:w="1893" w:type="dxa"/>
          </w:tcPr>
          <w:p w:rsidR="00823754" w:rsidRDefault="00823754">
            <w:pPr>
              <w:pStyle w:val="NormalWeb"/>
            </w:pPr>
            <w:r>
              <w:t>Project Team</w:t>
            </w:r>
          </w:p>
        </w:tc>
        <w:tc>
          <w:tcPr>
            <w:tcW w:w="149" w:type="dxa"/>
          </w:tcPr>
          <w:p w:rsidR="00823754" w:rsidRDefault="00823754">
            <w:pPr>
              <w:pStyle w:val="NormalWeb"/>
            </w:pPr>
            <w:r>
              <w:t> </w:t>
            </w:r>
          </w:p>
        </w:tc>
        <w:tc>
          <w:tcPr>
            <w:tcW w:w="176" w:type="dxa"/>
          </w:tcPr>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w:t>
            </w:r>
          </w:p>
          <w:p w:rsidR="00823754" w:rsidRDefault="00823754">
            <w:pPr>
              <w:pStyle w:val="NormalWeb"/>
            </w:pPr>
            <w:r>
              <w:t> </w:t>
            </w:r>
          </w:p>
        </w:tc>
        <w:tc>
          <w:tcPr>
            <w:tcW w:w="202" w:type="dxa"/>
          </w:tcPr>
          <w:p w:rsidR="00823754" w:rsidRDefault="00823754">
            <w:pPr>
              <w:pStyle w:val="NormalWeb"/>
            </w:pPr>
            <w:r>
              <w:t> </w:t>
            </w:r>
          </w:p>
          <w:p w:rsidR="00823754" w:rsidRDefault="00823754">
            <w:pPr>
              <w:pStyle w:val="NormalWeb"/>
            </w:pPr>
            <w:r>
              <w:t> </w:t>
            </w:r>
          </w:p>
        </w:tc>
        <w:tc>
          <w:tcPr>
            <w:tcW w:w="255" w:type="dxa"/>
          </w:tcPr>
          <w:p w:rsidR="00823754" w:rsidRDefault="00823754">
            <w:pPr>
              <w:pStyle w:val="NormalWeb"/>
            </w:pPr>
            <w:r>
              <w:t> </w:t>
            </w:r>
          </w:p>
          <w:p w:rsidR="00823754" w:rsidRDefault="00823754">
            <w:pPr>
              <w:pStyle w:val="NormalWeb"/>
            </w:pPr>
            <w:r>
              <w:t>*</w:t>
            </w:r>
          </w:p>
        </w:tc>
        <w:tc>
          <w:tcPr>
            <w:tcW w:w="149" w:type="dxa"/>
          </w:tcPr>
          <w:p w:rsidR="00823754" w:rsidRDefault="00823754">
            <w:r>
              <w:t> </w:t>
            </w:r>
          </w:p>
        </w:tc>
        <w:tc>
          <w:tcPr>
            <w:tcW w:w="351" w:type="dxa"/>
          </w:tcPr>
          <w:p w:rsidR="00823754" w:rsidRDefault="00823754">
            <w:pPr>
              <w:pStyle w:val="NormalWeb"/>
            </w:pPr>
            <w:r>
              <w:t> </w:t>
            </w:r>
          </w:p>
          <w:p w:rsidR="00823754" w:rsidRDefault="00823754">
            <w:pPr>
              <w:pStyle w:val="NormalWeb"/>
            </w:pPr>
            <w:r>
              <w:t>*</w:t>
            </w:r>
          </w:p>
        </w:tc>
        <w:tc>
          <w:tcPr>
            <w:tcW w:w="54" w:type="dxa"/>
          </w:tcPr>
          <w:p w:rsidR="00823754" w:rsidRDefault="00823754">
            <w:pPr>
              <w:pStyle w:val="NormalWeb"/>
            </w:pPr>
            <w:r>
              <w:t> </w:t>
            </w:r>
          </w:p>
          <w:p w:rsidR="00823754" w:rsidRDefault="00823754">
            <w:pPr>
              <w:pStyle w:val="NormalWeb"/>
            </w:pPr>
            <w:r>
              <w:t> </w:t>
            </w:r>
          </w:p>
        </w:tc>
        <w:tc>
          <w:tcPr>
            <w:tcW w:w="159" w:type="dxa"/>
          </w:tcPr>
          <w:p w:rsidR="00823754" w:rsidRDefault="00823754">
            <w:pPr>
              <w:pStyle w:val="NormalWeb"/>
            </w:pPr>
            <w:r>
              <w:t> </w:t>
            </w:r>
          </w:p>
          <w:p w:rsidR="00823754" w:rsidRDefault="00823754">
            <w:pPr>
              <w:pStyle w:val="NormalWeb"/>
            </w:pPr>
            <w:r>
              <w:t>*</w:t>
            </w:r>
          </w:p>
        </w:tc>
        <w:tc>
          <w:tcPr>
            <w:tcW w:w="215" w:type="dxa"/>
          </w:tcPr>
          <w:p w:rsidR="00823754" w:rsidRDefault="00823754">
            <w:r>
              <w:t> </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 </w:t>
            </w:r>
          </w:p>
        </w:tc>
        <w:tc>
          <w:tcPr>
            <w:tcW w:w="202" w:type="dxa"/>
          </w:tcPr>
          <w:p w:rsidR="00823754" w:rsidRDefault="00823754">
            <w:r>
              <w:t> </w:t>
            </w:r>
          </w:p>
        </w:tc>
      </w:tr>
      <w:tr w:rsidR="00823754" w:rsidTr="00725C41">
        <w:trPr>
          <w:trHeight w:val="885"/>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 </w:t>
            </w:r>
          </w:p>
          <w:p w:rsidR="00823754" w:rsidRDefault="00823754">
            <w:pPr>
              <w:pStyle w:val="NormalWeb"/>
            </w:pPr>
            <w:r>
              <w:t>9.</w:t>
            </w:r>
          </w:p>
        </w:tc>
        <w:tc>
          <w:tcPr>
            <w:tcW w:w="3082" w:type="dxa"/>
          </w:tcPr>
          <w:p w:rsidR="00823754" w:rsidRDefault="00823754">
            <w:pPr>
              <w:pStyle w:val="NormalWeb"/>
            </w:pPr>
            <w:r>
              <w:t>Monitoring and Evaluation</w:t>
            </w:r>
          </w:p>
        </w:tc>
        <w:tc>
          <w:tcPr>
            <w:tcW w:w="2481" w:type="dxa"/>
          </w:tcPr>
          <w:p w:rsidR="00823754" w:rsidRDefault="00823754">
            <w:pPr>
              <w:pStyle w:val="NormalWeb"/>
            </w:pPr>
            <w:r>
              <w:t>To assess whether activity implementation is achieving the set objectives</w:t>
            </w:r>
          </w:p>
        </w:tc>
        <w:tc>
          <w:tcPr>
            <w:tcW w:w="1893" w:type="dxa"/>
          </w:tcPr>
          <w:p w:rsidR="00823754" w:rsidRDefault="00725C41">
            <w:pPr>
              <w:pStyle w:val="NormalWeb"/>
            </w:pPr>
            <w:r>
              <w:t>K</w:t>
            </w:r>
            <w:r w:rsidR="00823754">
              <w:t xml:space="preserve">YSTP M&amp;E project officer </w:t>
            </w:r>
          </w:p>
        </w:tc>
        <w:tc>
          <w:tcPr>
            <w:tcW w:w="149"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76"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p w:rsidR="00823754" w:rsidRDefault="00823754">
            <w:pPr>
              <w:pStyle w:val="NormalWeb"/>
            </w:pPr>
            <w:r>
              <w:t> </w:t>
            </w:r>
          </w:p>
        </w:tc>
        <w:tc>
          <w:tcPr>
            <w:tcW w:w="25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49"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351"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54"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159"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15"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 </w:t>
            </w:r>
          </w:p>
          <w:p w:rsidR="00823754" w:rsidRDefault="00823754">
            <w:pPr>
              <w:pStyle w:val="NormalWeb"/>
            </w:pPr>
            <w:r>
              <w:t>*</w:t>
            </w:r>
          </w:p>
        </w:tc>
      </w:tr>
      <w:tr w:rsidR="00823754" w:rsidTr="00725C41">
        <w:trPr>
          <w:trHeight w:val="540"/>
        </w:trPr>
        <w:tc>
          <w:tcPr>
            <w:tcW w:w="328" w:type="dxa"/>
          </w:tcPr>
          <w:p w:rsidR="00823754" w:rsidRDefault="00823754">
            <w:pPr>
              <w:pStyle w:val="NormalWeb"/>
            </w:pPr>
            <w:r>
              <w:t> </w:t>
            </w:r>
          </w:p>
          <w:p w:rsidR="00823754" w:rsidRDefault="00823754">
            <w:pPr>
              <w:pStyle w:val="NormalWeb"/>
            </w:pPr>
            <w:r>
              <w:t> </w:t>
            </w:r>
          </w:p>
          <w:p w:rsidR="00823754" w:rsidRDefault="00823754">
            <w:pPr>
              <w:pStyle w:val="NormalWeb"/>
            </w:pPr>
          </w:p>
        </w:tc>
        <w:tc>
          <w:tcPr>
            <w:tcW w:w="3082" w:type="dxa"/>
          </w:tcPr>
          <w:p w:rsidR="00823754" w:rsidRDefault="00823754">
            <w:pPr>
              <w:pStyle w:val="NormalWeb"/>
            </w:pPr>
            <w:r>
              <w:t>End of year Narrative and financial report.</w:t>
            </w:r>
          </w:p>
        </w:tc>
        <w:tc>
          <w:tcPr>
            <w:tcW w:w="2481" w:type="dxa"/>
          </w:tcPr>
          <w:p w:rsidR="00823754" w:rsidRDefault="00823754">
            <w:pPr>
              <w:pStyle w:val="NormalWeb"/>
            </w:pPr>
            <w:r>
              <w:t>To display the general project report.</w:t>
            </w:r>
          </w:p>
        </w:tc>
        <w:tc>
          <w:tcPr>
            <w:tcW w:w="1893" w:type="dxa"/>
          </w:tcPr>
          <w:p w:rsidR="00823754" w:rsidRDefault="00823754">
            <w:pPr>
              <w:pStyle w:val="NormalWeb"/>
            </w:pPr>
            <w:r>
              <w:t>Team leaders</w:t>
            </w:r>
          </w:p>
        </w:tc>
        <w:tc>
          <w:tcPr>
            <w:tcW w:w="149" w:type="dxa"/>
          </w:tcPr>
          <w:p w:rsidR="00823754" w:rsidRDefault="00823754">
            <w:r>
              <w:t> </w:t>
            </w:r>
          </w:p>
        </w:tc>
        <w:tc>
          <w:tcPr>
            <w:tcW w:w="176" w:type="dxa"/>
          </w:tcPr>
          <w:p w:rsidR="00823754" w:rsidRDefault="00823754">
            <w:r>
              <w:t> </w:t>
            </w:r>
          </w:p>
        </w:tc>
        <w:tc>
          <w:tcPr>
            <w:tcW w:w="255" w:type="dxa"/>
          </w:tcPr>
          <w:p w:rsidR="00823754" w:rsidRDefault="00823754">
            <w:r>
              <w:t> </w:t>
            </w:r>
          </w:p>
        </w:tc>
        <w:tc>
          <w:tcPr>
            <w:tcW w:w="202" w:type="dxa"/>
          </w:tcPr>
          <w:p w:rsidR="00823754" w:rsidRDefault="00823754">
            <w:r>
              <w:t> </w:t>
            </w:r>
          </w:p>
        </w:tc>
        <w:tc>
          <w:tcPr>
            <w:tcW w:w="255" w:type="dxa"/>
          </w:tcPr>
          <w:p w:rsidR="00823754" w:rsidRDefault="00823754">
            <w:r>
              <w:t> </w:t>
            </w:r>
          </w:p>
        </w:tc>
        <w:tc>
          <w:tcPr>
            <w:tcW w:w="149" w:type="dxa"/>
          </w:tcPr>
          <w:p w:rsidR="00823754" w:rsidRDefault="00823754">
            <w:r>
              <w:t> </w:t>
            </w:r>
          </w:p>
        </w:tc>
        <w:tc>
          <w:tcPr>
            <w:tcW w:w="351" w:type="dxa"/>
          </w:tcPr>
          <w:p w:rsidR="00823754" w:rsidRDefault="00823754">
            <w:r>
              <w:t> </w:t>
            </w:r>
          </w:p>
        </w:tc>
        <w:tc>
          <w:tcPr>
            <w:tcW w:w="54" w:type="dxa"/>
          </w:tcPr>
          <w:p w:rsidR="00823754" w:rsidRDefault="00823754">
            <w:r>
              <w:t> </w:t>
            </w:r>
          </w:p>
        </w:tc>
        <w:tc>
          <w:tcPr>
            <w:tcW w:w="159" w:type="dxa"/>
          </w:tcPr>
          <w:p w:rsidR="00823754" w:rsidRDefault="00823754">
            <w:r>
              <w:t> </w:t>
            </w:r>
          </w:p>
        </w:tc>
        <w:tc>
          <w:tcPr>
            <w:tcW w:w="215" w:type="dxa"/>
          </w:tcPr>
          <w:p w:rsidR="00823754" w:rsidRDefault="00823754">
            <w:pPr>
              <w:pStyle w:val="NormalWeb"/>
            </w:pPr>
            <w:r>
              <w:t> </w:t>
            </w:r>
          </w:p>
          <w:p w:rsidR="00823754" w:rsidRDefault="00823754">
            <w:pPr>
              <w:pStyle w:val="NormalWeb"/>
            </w:pPr>
            <w:r>
              <w:t>*</w:t>
            </w:r>
          </w:p>
        </w:tc>
        <w:tc>
          <w:tcPr>
            <w:tcW w:w="202" w:type="dxa"/>
          </w:tcPr>
          <w:p w:rsidR="00823754" w:rsidRDefault="00823754">
            <w:pPr>
              <w:pStyle w:val="NormalWeb"/>
            </w:pPr>
            <w:r>
              <w:t> </w:t>
            </w:r>
          </w:p>
          <w:p w:rsidR="00823754" w:rsidRDefault="00823754">
            <w:pPr>
              <w:pStyle w:val="NormalWeb"/>
            </w:pPr>
            <w:r>
              <w:t>*</w:t>
            </w:r>
          </w:p>
        </w:tc>
        <w:tc>
          <w:tcPr>
            <w:tcW w:w="202" w:type="dxa"/>
          </w:tcPr>
          <w:p w:rsidR="00823754" w:rsidRDefault="00823754">
            <w:r>
              <w:t> </w:t>
            </w:r>
          </w:p>
        </w:tc>
      </w:tr>
      <w:tr w:rsidR="00823754" w:rsidTr="00725C41">
        <w:trPr>
          <w:trHeight w:val="255"/>
        </w:trPr>
        <w:tc>
          <w:tcPr>
            <w:tcW w:w="328" w:type="dxa"/>
          </w:tcPr>
          <w:p w:rsidR="00823754" w:rsidRDefault="00823754">
            <w:pPr>
              <w:pStyle w:val="NormalWeb"/>
            </w:pPr>
            <w:r>
              <w:t>10.</w:t>
            </w:r>
          </w:p>
        </w:tc>
        <w:tc>
          <w:tcPr>
            <w:tcW w:w="3082" w:type="dxa"/>
          </w:tcPr>
          <w:p w:rsidR="00823754" w:rsidRDefault="00823754">
            <w:pPr>
              <w:pStyle w:val="NormalWeb"/>
            </w:pPr>
            <w:r>
              <w:t xml:space="preserve">Annual Audit </w:t>
            </w:r>
          </w:p>
        </w:tc>
        <w:tc>
          <w:tcPr>
            <w:tcW w:w="2481" w:type="dxa"/>
          </w:tcPr>
          <w:p w:rsidR="00823754" w:rsidRDefault="00823754">
            <w:r>
              <w:t> </w:t>
            </w:r>
          </w:p>
        </w:tc>
        <w:tc>
          <w:tcPr>
            <w:tcW w:w="1893" w:type="dxa"/>
          </w:tcPr>
          <w:p w:rsidR="00823754" w:rsidRDefault="00823754">
            <w:r>
              <w:t> </w:t>
            </w:r>
          </w:p>
        </w:tc>
        <w:tc>
          <w:tcPr>
            <w:tcW w:w="149" w:type="dxa"/>
          </w:tcPr>
          <w:p w:rsidR="00823754" w:rsidRDefault="00823754">
            <w:r>
              <w:t> </w:t>
            </w:r>
          </w:p>
        </w:tc>
        <w:tc>
          <w:tcPr>
            <w:tcW w:w="176" w:type="dxa"/>
          </w:tcPr>
          <w:p w:rsidR="00823754" w:rsidRDefault="00823754">
            <w:r>
              <w:t> </w:t>
            </w:r>
          </w:p>
        </w:tc>
        <w:tc>
          <w:tcPr>
            <w:tcW w:w="255" w:type="dxa"/>
          </w:tcPr>
          <w:p w:rsidR="00823754" w:rsidRDefault="00823754">
            <w:r>
              <w:t> </w:t>
            </w:r>
          </w:p>
        </w:tc>
        <w:tc>
          <w:tcPr>
            <w:tcW w:w="202" w:type="dxa"/>
          </w:tcPr>
          <w:p w:rsidR="00823754" w:rsidRDefault="00823754">
            <w:r>
              <w:t> </w:t>
            </w:r>
          </w:p>
        </w:tc>
        <w:tc>
          <w:tcPr>
            <w:tcW w:w="255" w:type="dxa"/>
          </w:tcPr>
          <w:p w:rsidR="00823754" w:rsidRDefault="00823754">
            <w:r>
              <w:t> </w:t>
            </w:r>
          </w:p>
        </w:tc>
        <w:tc>
          <w:tcPr>
            <w:tcW w:w="149" w:type="dxa"/>
          </w:tcPr>
          <w:p w:rsidR="00823754" w:rsidRDefault="00823754">
            <w:r>
              <w:t> </w:t>
            </w:r>
          </w:p>
        </w:tc>
        <w:tc>
          <w:tcPr>
            <w:tcW w:w="351" w:type="dxa"/>
          </w:tcPr>
          <w:p w:rsidR="00823754" w:rsidRDefault="00823754">
            <w:r>
              <w:t> </w:t>
            </w:r>
          </w:p>
        </w:tc>
        <w:tc>
          <w:tcPr>
            <w:tcW w:w="54" w:type="dxa"/>
          </w:tcPr>
          <w:p w:rsidR="00823754" w:rsidRDefault="00823754">
            <w:r>
              <w:t> </w:t>
            </w:r>
          </w:p>
        </w:tc>
        <w:tc>
          <w:tcPr>
            <w:tcW w:w="159" w:type="dxa"/>
          </w:tcPr>
          <w:p w:rsidR="00823754" w:rsidRDefault="00823754">
            <w:r>
              <w:t> </w:t>
            </w:r>
          </w:p>
        </w:tc>
        <w:tc>
          <w:tcPr>
            <w:tcW w:w="215" w:type="dxa"/>
          </w:tcPr>
          <w:p w:rsidR="00823754" w:rsidRDefault="00823754">
            <w:r>
              <w:t> </w:t>
            </w:r>
          </w:p>
        </w:tc>
        <w:tc>
          <w:tcPr>
            <w:tcW w:w="202" w:type="dxa"/>
          </w:tcPr>
          <w:p w:rsidR="00823754" w:rsidRDefault="00823754">
            <w:r>
              <w:t> </w:t>
            </w:r>
          </w:p>
        </w:tc>
        <w:tc>
          <w:tcPr>
            <w:tcW w:w="202" w:type="dxa"/>
          </w:tcPr>
          <w:p w:rsidR="00823754" w:rsidRDefault="00823754">
            <w:pPr>
              <w:pStyle w:val="NormalWeb"/>
            </w:pPr>
            <w:r>
              <w:t>*</w:t>
            </w:r>
          </w:p>
        </w:tc>
      </w:tr>
    </w:tbl>
    <w:p w:rsidR="00823754" w:rsidRPr="00CD60BB" w:rsidRDefault="00823754" w:rsidP="00823754">
      <w:pPr>
        <w:pStyle w:val="NormalWeb"/>
      </w:pPr>
    </w:p>
    <w:p w:rsidR="00823754" w:rsidRDefault="00823754" w:rsidP="00823754">
      <w:pPr>
        <w:pStyle w:val="NormalWeb"/>
      </w:pPr>
      <w:r>
        <w:rPr>
          <w:rFonts w:ascii="Arial" w:hAnsi="Arial" w:cs="Arial"/>
        </w:rPr>
        <w:t xml:space="preserve">The main goal is to integrate vocational trainings skills with other practices in communities and school syllabuses so as to improve the capacity building of young people (girls and boys) aged 10-25 years through empowering participants in all activities in </w:t>
      </w:r>
      <w:r w:rsidR="00725C41">
        <w:rPr>
          <w:rFonts w:ascii="Arial" w:hAnsi="Arial" w:cs="Arial"/>
        </w:rPr>
        <w:t>Nairobi</w:t>
      </w:r>
      <w:r>
        <w:rPr>
          <w:rFonts w:ascii="Arial" w:hAnsi="Arial" w:cs="Arial"/>
        </w:rPr>
        <w:t xml:space="preserve"> suburbs.   </w:t>
      </w:r>
    </w:p>
    <w:p w:rsidR="00823754" w:rsidRDefault="00823754" w:rsidP="00823754">
      <w:pPr>
        <w:numPr>
          <w:ilvl w:val="0"/>
          <w:numId w:val="17"/>
        </w:numPr>
        <w:spacing w:before="100" w:beforeAutospacing="1" w:after="100" w:afterAutospacing="1"/>
      </w:pPr>
      <w:r>
        <w:rPr>
          <w:rFonts w:ascii="Arial" w:hAnsi="Arial" w:cs="Arial"/>
        </w:rPr>
        <w:t xml:space="preserve">The project will be implemented in local areas of the project interests; beneficiaries of the project will be Approximately as follows:- </w:t>
      </w:r>
    </w:p>
    <w:p w:rsidR="00823754" w:rsidRDefault="00725C41" w:rsidP="00823754">
      <w:pPr>
        <w:numPr>
          <w:ilvl w:val="0"/>
          <w:numId w:val="18"/>
        </w:numPr>
        <w:spacing w:before="100" w:beforeAutospacing="1" w:after="100" w:afterAutospacing="1"/>
      </w:pPr>
      <w:r>
        <w:rPr>
          <w:rFonts w:ascii="Arial" w:hAnsi="Arial" w:cs="Arial"/>
        </w:rPr>
        <w:t>9</w:t>
      </w:r>
      <w:r w:rsidR="008B4E98">
        <w:rPr>
          <w:rFonts w:ascii="Arial" w:hAnsi="Arial" w:cs="Arial"/>
        </w:rPr>
        <w:t>00</w:t>
      </w:r>
      <w:r w:rsidR="00823754">
        <w:rPr>
          <w:rFonts w:ascii="Arial" w:hAnsi="Arial" w:cs="Arial"/>
        </w:rPr>
        <w:t xml:space="preserve"> young people will be trained in various sustainable skills</w:t>
      </w:r>
    </w:p>
    <w:p w:rsidR="00CD60BB" w:rsidRDefault="00725C41" w:rsidP="00CD60BB">
      <w:pPr>
        <w:numPr>
          <w:ilvl w:val="0"/>
          <w:numId w:val="19"/>
        </w:numPr>
        <w:spacing w:before="100" w:beforeAutospacing="1" w:after="100" w:afterAutospacing="1"/>
      </w:pPr>
      <w:r>
        <w:rPr>
          <w:rFonts w:ascii="Arial" w:hAnsi="Arial" w:cs="Arial"/>
        </w:rPr>
        <w:t>3</w:t>
      </w:r>
      <w:r w:rsidR="00823754">
        <w:rPr>
          <w:rFonts w:ascii="Arial" w:hAnsi="Arial" w:cs="Arial"/>
        </w:rPr>
        <w:t xml:space="preserve">0 </w:t>
      </w:r>
      <w:proofErr w:type="gramStart"/>
      <w:r w:rsidR="00823754">
        <w:rPr>
          <w:rFonts w:ascii="Arial" w:hAnsi="Arial" w:cs="Arial"/>
        </w:rPr>
        <w:t>parents</w:t>
      </w:r>
      <w:proofErr w:type="gramEnd"/>
      <w:r w:rsidR="00823754">
        <w:rPr>
          <w:rFonts w:ascii="Arial" w:hAnsi="Arial" w:cs="Arial"/>
        </w:rPr>
        <w:t xml:space="preserve"> and</w:t>
      </w:r>
      <w:r>
        <w:rPr>
          <w:rFonts w:ascii="Arial" w:hAnsi="Arial" w:cs="Arial"/>
        </w:rPr>
        <w:t>3</w:t>
      </w:r>
      <w:r w:rsidR="00823754">
        <w:rPr>
          <w:rFonts w:ascii="Arial" w:hAnsi="Arial" w:cs="Arial"/>
        </w:rPr>
        <w:t xml:space="preserve">0 </w:t>
      </w:r>
      <w:r w:rsidR="00CD60BB">
        <w:rPr>
          <w:rFonts w:ascii="Arial" w:hAnsi="Arial" w:cs="Arial"/>
        </w:rPr>
        <w:t>teachers</w:t>
      </w:r>
      <w:r w:rsidR="00823754">
        <w:rPr>
          <w:rFonts w:ascii="Arial" w:hAnsi="Arial" w:cs="Arial"/>
        </w:rPr>
        <w:t xml:space="preserve"> will be trained as community based support structures and they will also work as community </w:t>
      </w:r>
      <w:r w:rsidR="00CD60BB">
        <w:rPr>
          <w:rFonts w:ascii="Arial" w:hAnsi="Arial" w:cs="Arial"/>
        </w:rPr>
        <w:t>resource</w:t>
      </w:r>
      <w:r w:rsidR="00823754">
        <w:rPr>
          <w:rFonts w:ascii="Arial" w:hAnsi="Arial" w:cs="Arial"/>
        </w:rPr>
        <w:t xml:space="preserve"> owned persons. </w:t>
      </w:r>
    </w:p>
    <w:p w:rsidR="00823754" w:rsidRPr="00725C41" w:rsidRDefault="00823754" w:rsidP="00CD60BB">
      <w:pPr>
        <w:numPr>
          <w:ilvl w:val="0"/>
          <w:numId w:val="19"/>
        </w:numPr>
        <w:spacing w:before="100" w:beforeAutospacing="1" w:after="100" w:afterAutospacing="1"/>
        <w:rPr>
          <w:rFonts w:ascii="Arial" w:hAnsi="Arial" w:cs="Arial"/>
        </w:rPr>
      </w:pPr>
      <w:r>
        <w:t xml:space="preserve">30 </w:t>
      </w:r>
      <w:r w:rsidRPr="00725C41">
        <w:rPr>
          <w:rFonts w:ascii="Arial" w:hAnsi="Arial" w:cs="Arial"/>
        </w:rPr>
        <w:t>youths will also be trained as community based volunteers. This team will work as middle men between service providers and community youths.</w:t>
      </w:r>
    </w:p>
    <w:p w:rsidR="00823754" w:rsidRPr="00725C41" w:rsidRDefault="00823754" w:rsidP="00CD60BB">
      <w:pPr>
        <w:numPr>
          <w:ilvl w:val="0"/>
          <w:numId w:val="20"/>
        </w:numPr>
        <w:spacing w:before="100" w:beforeAutospacing="1" w:after="100" w:afterAutospacing="1"/>
        <w:rPr>
          <w:rFonts w:ascii="Arial" w:hAnsi="Arial" w:cs="Arial"/>
        </w:rPr>
      </w:pPr>
      <w:r w:rsidRPr="00725C41">
        <w:rPr>
          <w:rFonts w:ascii="Arial" w:hAnsi="Arial" w:cs="Arial"/>
        </w:rPr>
        <w:t xml:space="preserve">The number of </w:t>
      </w:r>
      <w:r w:rsidR="00CD60BB" w:rsidRPr="00725C41">
        <w:rPr>
          <w:rFonts w:ascii="Arial" w:hAnsi="Arial" w:cs="Arial"/>
        </w:rPr>
        <w:t>beneficiaries</w:t>
      </w:r>
      <w:r w:rsidRPr="00725C41">
        <w:rPr>
          <w:rFonts w:ascii="Arial" w:hAnsi="Arial" w:cs="Arial"/>
        </w:rPr>
        <w:t xml:space="preserve"> to reach by the end of one year is estimated </w:t>
      </w:r>
      <w:r w:rsidR="00DD5DB7" w:rsidRPr="00725C41">
        <w:rPr>
          <w:rFonts w:ascii="Arial" w:hAnsi="Arial" w:cs="Arial"/>
        </w:rPr>
        <w:t xml:space="preserve">900 </w:t>
      </w:r>
      <w:r w:rsidRPr="00725C41">
        <w:rPr>
          <w:rFonts w:ascii="Arial" w:hAnsi="Arial" w:cs="Arial"/>
        </w:rPr>
        <w:t>as it is justified in no1, above.</w:t>
      </w:r>
    </w:p>
    <w:p w:rsidR="00823754" w:rsidRPr="00725C41" w:rsidRDefault="00823754" w:rsidP="00CD60BB">
      <w:pPr>
        <w:numPr>
          <w:ilvl w:val="0"/>
          <w:numId w:val="21"/>
        </w:numPr>
        <w:spacing w:before="100" w:beforeAutospacing="1" w:after="100" w:afterAutospacing="1"/>
        <w:rPr>
          <w:rFonts w:ascii="Arial" w:hAnsi="Arial" w:cs="Arial"/>
        </w:rPr>
      </w:pPr>
      <w:r w:rsidRPr="00725C41">
        <w:rPr>
          <w:rFonts w:ascii="Arial" w:hAnsi="Arial" w:cs="Arial"/>
        </w:rPr>
        <w:t xml:space="preserve">The organization is planning to reach the target group(s) through CBSS, CBV, women and men in project </w:t>
      </w:r>
      <w:r w:rsidR="00CD60BB" w:rsidRPr="00725C41">
        <w:rPr>
          <w:rFonts w:ascii="Arial" w:hAnsi="Arial" w:cs="Arial"/>
        </w:rPr>
        <w:t>catchments</w:t>
      </w:r>
      <w:r w:rsidRPr="00725C41">
        <w:rPr>
          <w:rFonts w:ascii="Arial" w:hAnsi="Arial" w:cs="Arial"/>
        </w:rPr>
        <w:t xml:space="preserve"> areas. </w:t>
      </w:r>
    </w:p>
    <w:p w:rsidR="00823754" w:rsidRDefault="00823754" w:rsidP="00823754">
      <w:pPr>
        <w:pStyle w:val="NormalWeb"/>
      </w:pPr>
      <w:r>
        <w:rPr>
          <w:rFonts w:ascii="Arial" w:hAnsi="Arial" w:cs="Arial"/>
          <w:b/>
          <w:bCs/>
        </w:rPr>
        <w:t>Recruiting procedures of participants</w:t>
      </w:r>
    </w:p>
    <w:p w:rsidR="00823754" w:rsidRDefault="00823754" w:rsidP="00823754">
      <w:pPr>
        <w:pStyle w:val="NormalWeb"/>
      </w:pPr>
      <w:r>
        <w:rPr>
          <w:rFonts w:ascii="Arial" w:hAnsi="Arial" w:cs="Arial"/>
        </w:rPr>
        <w:t xml:space="preserve">Regarding staff members are expected to apply in the beginning of the program, of which they will be short-listed for interviews which will be conducted by board and the best of all, will be declared as one of the staff. They will also be expected to be trained in the orientation of the </w:t>
      </w:r>
      <w:r w:rsidR="00474E19">
        <w:rPr>
          <w:rFonts w:ascii="Arial" w:hAnsi="Arial" w:cs="Arial"/>
        </w:rPr>
        <w:t>program.</w:t>
      </w:r>
    </w:p>
    <w:p w:rsidR="00823754" w:rsidRDefault="00823754" w:rsidP="00823754">
      <w:pPr>
        <w:pStyle w:val="NormalWeb"/>
      </w:pPr>
      <w:r>
        <w:rPr>
          <w:rFonts w:ascii="Arial" w:hAnsi="Arial" w:cs="Arial"/>
        </w:rPr>
        <w:t>Volunteers will also apply and those with relevant papers will be considered and oriented in the field of vocational training skills hence considering the age as a very important key point in this aspect.</w:t>
      </w:r>
    </w:p>
    <w:p w:rsidR="00823754" w:rsidRDefault="00823754" w:rsidP="00823754">
      <w:pPr>
        <w:pStyle w:val="NormalWeb"/>
      </w:pPr>
      <w:r>
        <w:rPr>
          <w:rFonts w:ascii="Arial" w:hAnsi="Arial" w:cs="Arial"/>
        </w:rPr>
        <w:t>Community participants will be screened out with the help of community leaders, elders, teachers and church leaders. This exercise will be supported with research methodologies for effectiveness in recruiting participants.</w:t>
      </w:r>
    </w:p>
    <w:p w:rsidR="00823754" w:rsidRDefault="00823754" w:rsidP="00823754">
      <w:pPr>
        <w:pStyle w:val="NormalWeb"/>
      </w:pPr>
      <w:r>
        <w:t> </w:t>
      </w:r>
    </w:p>
    <w:p w:rsidR="00823754" w:rsidRDefault="00823754" w:rsidP="00823754">
      <w:pPr>
        <w:pStyle w:val="NormalWeb"/>
        <w:jc w:val="both"/>
      </w:pPr>
      <w:r>
        <w:rPr>
          <w:b/>
          <w:bCs/>
        </w:rPr>
        <w:t>SUSTAINABILITY:</w:t>
      </w:r>
    </w:p>
    <w:p w:rsidR="00823754" w:rsidRPr="00725C41" w:rsidRDefault="00823754" w:rsidP="00823754">
      <w:pPr>
        <w:pStyle w:val="NormalWeb"/>
        <w:jc w:val="both"/>
        <w:rPr>
          <w:rFonts w:ascii="Arial" w:hAnsi="Arial" w:cs="Arial"/>
        </w:rPr>
      </w:pPr>
      <w:r w:rsidRPr="00725C41">
        <w:rPr>
          <w:rFonts w:ascii="Arial" w:hAnsi="Arial" w:cs="Arial"/>
        </w:rPr>
        <w:t xml:space="preserve">For the effective sustainability of the project, </w:t>
      </w:r>
      <w:r w:rsidR="00725C41">
        <w:rPr>
          <w:rFonts w:ascii="Arial" w:hAnsi="Arial" w:cs="Arial"/>
        </w:rPr>
        <w:t>K</w:t>
      </w:r>
      <w:r w:rsidRPr="00725C41">
        <w:rPr>
          <w:rFonts w:ascii="Arial" w:hAnsi="Arial" w:cs="Arial"/>
        </w:rPr>
        <w:t>YSTP team will ensure that FBSS, CBV and Empowered on the importance of the project to beneficiaries in their local areas. It is expected that the project will be sustained by initial active participation of beneficiaries in the project through CBV, Teachers and FBSS. Mentioned groups will be trained to support the project.</w:t>
      </w:r>
    </w:p>
    <w:p w:rsidR="00823754" w:rsidRPr="00725C41" w:rsidRDefault="00823754" w:rsidP="00823754">
      <w:pPr>
        <w:pStyle w:val="NormalWeb"/>
        <w:jc w:val="both"/>
        <w:rPr>
          <w:rFonts w:ascii="Arial" w:hAnsi="Arial" w:cs="Arial"/>
        </w:rPr>
      </w:pPr>
      <w:r w:rsidRPr="00725C41">
        <w:rPr>
          <w:rFonts w:ascii="Arial" w:hAnsi="Arial" w:cs="Arial"/>
        </w:rPr>
        <w:t xml:space="preserve">Due to lack of functional support groups, it has been difficult to implement such projects. However for now sustainability is assured because the family/community and school administration teams would be involved in every stage of project implementation. </w:t>
      </w:r>
    </w:p>
    <w:p w:rsidR="00823754" w:rsidRPr="00725C41" w:rsidRDefault="00823754" w:rsidP="00823754">
      <w:pPr>
        <w:pStyle w:val="NormalWeb"/>
        <w:rPr>
          <w:rFonts w:ascii="Arial" w:hAnsi="Arial" w:cs="Arial"/>
        </w:rPr>
      </w:pPr>
      <w:r w:rsidRPr="00725C41">
        <w:rPr>
          <w:rFonts w:ascii="Arial" w:hAnsi="Arial" w:cs="Arial"/>
        </w:rPr>
        <w:t> </w:t>
      </w:r>
    </w:p>
    <w:p w:rsidR="00823754" w:rsidRPr="00725C41" w:rsidRDefault="00823754" w:rsidP="00823754">
      <w:pPr>
        <w:pStyle w:val="NormalWeb"/>
        <w:jc w:val="both"/>
        <w:rPr>
          <w:rFonts w:ascii="Arial" w:hAnsi="Arial" w:cs="Arial"/>
        </w:rPr>
      </w:pPr>
      <w:r w:rsidRPr="00725C41">
        <w:rPr>
          <w:rFonts w:ascii="Arial" w:hAnsi="Arial" w:cs="Arial"/>
        </w:rPr>
        <w:t xml:space="preserve">It is thought that community approach of involving their participation can lead to good cause, it is expected that each community will be capable of handling youth friendly activities. It is expected that the selected CBV, FBSS and Teachers would continue offering support and sensitization services in their respective communities. </w:t>
      </w:r>
    </w:p>
    <w:p w:rsidR="00823754" w:rsidRPr="00725C41" w:rsidRDefault="00823754" w:rsidP="00823754">
      <w:pPr>
        <w:pStyle w:val="NormalWeb"/>
        <w:rPr>
          <w:rFonts w:ascii="Arial" w:hAnsi="Arial" w:cs="Arial"/>
        </w:rPr>
      </w:pPr>
      <w:r w:rsidRPr="00725C41">
        <w:rPr>
          <w:rFonts w:ascii="Arial" w:hAnsi="Arial" w:cs="Arial"/>
        </w:rPr>
        <w:t> </w:t>
      </w:r>
    </w:p>
    <w:p w:rsidR="00823754" w:rsidRPr="00725C41" w:rsidRDefault="00823754" w:rsidP="00823754">
      <w:pPr>
        <w:pStyle w:val="NormalWeb"/>
        <w:jc w:val="both"/>
        <w:rPr>
          <w:rFonts w:ascii="Arial" w:hAnsi="Arial" w:cs="Arial"/>
        </w:rPr>
      </w:pPr>
      <w:r w:rsidRPr="00725C41">
        <w:rPr>
          <w:rFonts w:ascii="Arial" w:hAnsi="Arial" w:cs="Arial"/>
        </w:rPr>
        <w:t xml:space="preserve">Regular follow ups and monitoring will be important to the sustainability of the project as it will help in supporting its stakeholders. Problems faced can easily be handled by the support groups and they can also play a great role in devising solutions. The support and motivation will be one of routine duties geared by </w:t>
      </w:r>
      <w:r w:rsidR="00725C41">
        <w:rPr>
          <w:rFonts w:ascii="Arial" w:hAnsi="Arial" w:cs="Arial"/>
        </w:rPr>
        <w:t>K</w:t>
      </w:r>
      <w:r w:rsidRPr="00725C41">
        <w:rPr>
          <w:rFonts w:ascii="Arial" w:hAnsi="Arial" w:cs="Arial"/>
        </w:rPr>
        <w:t>YSTP management to support groups in their communities.</w:t>
      </w:r>
    </w:p>
    <w:p w:rsidR="00823754" w:rsidRDefault="00823754" w:rsidP="00823754">
      <w:pPr>
        <w:pStyle w:val="NormalWeb"/>
      </w:pPr>
      <w:r>
        <w:t> </w:t>
      </w:r>
    </w:p>
    <w:p w:rsidR="00823754" w:rsidRDefault="00823754" w:rsidP="00823754">
      <w:pPr>
        <w:pStyle w:val="NormalWeb"/>
      </w:pPr>
      <w:r>
        <w:rPr>
          <w:b/>
          <w:bCs/>
        </w:rPr>
        <w:t>The Logical Frame work for 201</w:t>
      </w:r>
      <w:r w:rsidR="00725C41">
        <w:rPr>
          <w:b/>
          <w:bCs/>
        </w:rPr>
        <w:t>4</w:t>
      </w:r>
      <w:r>
        <w:rPr>
          <w:b/>
          <w:bCs/>
        </w:rPr>
        <w:t>– 201</w:t>
      </w:r>
      <w:r w:rsidR="00725C41">
        <w:rPr>
          <w:b/>
          <w:bCs/>
        </w:rPr>
        <w:t>5</w:t>
      </w:r>
      <w:r>
        <w:rPr>
          <w:b/>
          <w:bCs/>
        </w:rPr>
        <w:t xml:space="preserve"> YSP projects </w:t>
      </w:r>
    </w:p>
    <w:p w:rsidR="00823754" w:rsidRDefault="00823754" w:rsidP="00823754">
      <w:pPr>
        <w:pStyle w:val="NormalWeb"/>
      </w:pPr>
      <w:r>
        <w:t> </w:t>
      </w:r>
    </w:p>
    <w:tbl>
      <w:tblPr>
        <w:tblW w:w="10662" w:type="dxa"/>
        <w:tblLayout w:type="fixed"/>
        <w:tblCellMar>
          <w:top w:w="15" w:type="dxa"/>
          <w:left w:w="15" w:type="dxa"/>
          <w:bottom w:w="15" w:type="dxa"/>
          <w:right w:w="15" w:type="dxa"/>
        </w:tblCellMar>
        <w:tblLook w:val="0000"/>
      </w:tblPr>
      <w:tblGrid>
        <w:gridCol w:w="3428"/>
        <w:gridCol w:w="2515"/>
        <w:gridCol w:w="2155"/>
        <w:gridCol w:w="2564"/>
      </w:tblGrid>
      <w:tr w:rsidR="00823754">
        <w:trPr>
          <w:trHeight w:val="750"/>
        </w:trPr>
        <w:tc>
          <w:tcPr>
            <w:tcW w:w="3428" w:type="dxa"/>
          </w:tcPr>
          <w:p w:rsidR="00823754" w:rsidRDefault="00823754">
            <w:pPr>
              <w:pStyle w:val="NormalWeb"/>
            </w:pPr>
            <w:bookmarkStart w:id="2" w:name="0.1_table02"/>
            <w:bookmarkEnd w:id="2"/>
            <w:r>
              <w:rPr>
                <w:b/>
                <w:bCs/>
                <w:sz w:val="20"/>
                <w:szCs w:val="20"/>
              </w:rPr>
              <w:t xml:space="preserve">Narrative summary </w:t>
            </w:r>
          </w:p>
        </w:tc>
        <w:tc>
          <w:tcPr>
            <w:tcW w:w="2515" w:type="dxa"/>
          </w:tcPr>
          <w:p w:rsidR="00823754" w:rsidRDefault="00823754">
            <w:pPr>
              <w:pStyle w:val="NormalWeb"/>
            </w:pPr>
            <w:r>
              <w:rPr>
                <w:b/>
                <w:bCs/>
                <w:sz w:val="20"/>
                <w:szCs w:val="20"/>
              </w:rPr>
              <w:t>Objectively variable</w:t>
            </w:r>
          </w:p>
          <w:p w:rsidR="00823754" w:rsidRDefault="00823754">
            <w:pPr>
              <w:pStyle w:val="NormalWeb"/>
            </w:pPr>
            <w:r>
              <w:rPr>
                <w:b/>
                <w:bCs/>
                <w:sz w:val="20"/>
                <w:szCs w:val="20"/>
              </w:rPr>
              <w:t xml:space="preserve">indicators </w:t>
            </w:r>
          </w:p>
        </w:tc>
        <w:tc>
          <w:tcPr>
            <w:tcW w:w="2155" w:type="dxa"/>
          </w:tcPr>
          <w:p w:rsidR="00823754" w:rsidRDefault="00823754">
            <w:pPr>
              <w:pStyle w:val="NormalWeb"/>
            </w:pPr>
            <w:r>
              <w:rPr>
                <w:b/>
                <w:bCs/>
                <w:sz w:val="20"/>
                <w:szCs w:val="20"/>
              </w:rPr>
              <w:t>Means of variable indicators (verification)</w:t>
            </w:r>
          </w:p>
        </w:tc>
        <w:tc>
          <w:tcPr>
            <w:tcW w:w="2564" w:type="dxa"/>
          </w:tcPr>
          <w:p w:rsidR="00823754" w:rsidRDefault="00823754">
            <w:pPr>
              <w:pStyle w:val="NormalWeb"/>
            </w:pPr>
            <w:r>
              <w:rPr>
                <w:b/>
                <w:bCs/>
                <w:sz w:val="20"/>
                <w:szCs w:val="20"/>
              </w:rPr>
              <w:t xml:space="preserve">Assumption </w:t>
            </w:r>
          </w:p>
        </w:tc>
      </w:tr>
      <w:tr w:rsidR="00823754">
        <w:trPr>
          <w:trHeight w:val="140"/>
        </w:trPr>
        <w:tc>
          <w:tcPr>
            <w:tcW w:w="3428" w:type="dxa"/>
          </w:tcPr>
          <w:p w:rsidR="00823754" w:rsidRDefault="00823754">
            <w:pPr>
              <w:pStyle w:val="NormalWeb"/>
            </w:pPr>
            <w:r>
              <w:rPr>
                <w:b/>
                <w:bCs/>
                <w:sz w:val="20"/>
                <w:szCs w:val="20"/>
              </w:rPr>
              <w:t xml:space="preserve">Purpose: </w:t>
            </w:r>
          </w:p>
          <w:p w:rsidR="00823754" w:rsidRDefault="00823754">
            <w:pPr>
              <w:pStyle w:val="NormalWeb"/>
            </w:pPr>
            <w:r>
              <w:rPr>
                <w:b/>
                <w:bCs/>
                <w:sz w:val="20"/>
                <w:szCs w:val="20"/>
              </w:rPr>
              <w:t>E</w:t>
            </w:r>
            <w:r>
              <w:rPr>
                <w:sz w:val="20"/>
                <w:szCs w:val="20"/>
              </w:rPr>
              <w:t xml:space="preserve">mpowering young people in sustainable skills and other vocational trainings. </w:t>
            </w:r>
          </w:p>
        </w:tc>
        <w:tc>
          <w:tcPr>
            <w:tcW w:w="2515" w:type="dxa"/>
          </w:tcPr>
          <w:p w:rsidR="00823754" w:rsidRDefault="00823754">
            <w:pPr>
              <w:pStyle w:val="NormalWeb"/>
            </w:pPr>
            <w:r>
              <w:rPr>
                <w:b/>
                <w:bCs/>
                <w:sz w:val="20"/>
                <w:szCs w:val="20"/>
              </w:rPr>
              <w:t xml:space="preserve">Outcome: </w:t>
            </w:r>
          </w:p>
          <w:p w:rsidR="00823754" w:rsidRDefault="00823754">
            <w:pPr>
              <w:numPr>
                <w:ilvl w:val="0"/>
                <w:numId w:val="25"/>
              </w:numPr>
              <w:spacing w:before="100" w:beforeAutospacing="1" w:after="100" w:afterAutospacing="1"/>
            </w:pPr>
            <w:r>
              <w:rPr>
                <w:sz w:val="20"/>
                <w:szCs w:val="20"/>
              </w:rPr>
              <w:t>Over 40% of young people will access Sustainable skills and empowerments</w:t>
            </w:r>
          </w:p>
          <w:p w:rsidR="00823754" w:rsidRDefault="00823754">
            <w:pPr>
              <w:numPr>
                <w:ilvl w:val="0"/>
                <w:numId w:val="25"/>
              </w:numPr>
              <w:spacing w:before="100" w:beforeAutospacing="1" w:after="100" w:afterAutospacing="1"/>
            </w:pPr>
            <w:r>
              <w:rPr>
                <w:sz w:val="20"/>
                <w:szCs w:val="20"/>
              </w:rPr>
              <w:t xml:space="preserve">Increase 90% of YSP knowledge to youths in the project area </w:t>
            </w:r>
          </w:p>
          <w:p w:rsidR="00823754" w:rsidRDefault="00823754">
            <w:pPr>
              <w:numPr>
                <w:ilvl w:val="0"/>
                <w:numId w:val="25"/>
              </w:numPr>
              <w:spacing w:before="100" w:beforeAutospacing="1" w:after="100" w:afterAutospacing="1"/>
            </w:pPr>
            <w:r>
              <w:rPr>
                <w:sz w:val="20"/>
                <w:szCs w:val="20"/>
              </w:rPr>
              <w:t>Over 40% of young people in and out of schools will adopt positive living in their communities</w:t>
            </w:r>
          </w:p>
        </w:tc>
        <w:tc>
          <w:tcPr>
            <w:tcW w:w="2155" w:type="dxa"/>
          </w:tcPr>
          <w:p w:rsidR="00823754" w:rsidRDefault="00725C41">
            <w:pPr>
              <w:numPr>
                <w:ilvl w:val="0"/>
                <w:numId w:val="26"/>
              </w:numPr>
              <w:spacing w:before="100" w:beforeAutospacing="1" w:after="100" w:afterAutospacing="1"/>
            </w:pPr>
            <w:r>
              <w:rPr>
                <w:sz w:val="20"/>
                <w:szCs w:val="20"/>
              </w:rPr>
              <w:t>K</w:t>
            </w:r>
            <w:r w:rsidR="00823754">
              <w:rPr>
                <w:sz w:val="20"/>
                <w:szCs w:val="20"/>
              </w:rPr>
              <w:t xml:space="preserve">YSP evaluation and annual reports </w:t>
            </w:r>
          </w:p>
          <w:p w:rsidR="00823754" w:rsidRDefault="00823754">
            <w:pPr>
              <w:pStyle w:val="NormalWeb"/>
            </w:pPr>
            <w:r>
              <w:t> </w:t>
            </w:r>
          </w:p>
          <w:p w:rsidR="00823754" w:rsidRDefault="00823754">
            <w:pPr>
              <w:numPr>
                <w:ilvl w:val="0"/>
                <w:numId w:val="27"/>
              </w:numPr>
              <w:spacing w:before="100" w:beforeAutospacing="1" w:after="100" w:afterAutospacing="1"/>
            </w:pPr>
            <w:r>
              <w:rPr>
                <w:sz w:val="20"/>
                <w:szCs w:val="20"/>
              </w:rPr>
              <w:t>Demand for more  activity implementation by community leaders</w:t>
            </w:r>
          </w:p>
          <w:p w:rsidR="00823754" w:rsidRDefault="00823754">
            <w:pPr>
              <w:pStyle w:val="NormalWeb"/>
            </w:pPr>
            <w:r>
              <w:t> </w:t>
            </w:r>
          </w:p>
          <w:p w:rsidR="00823754" w:rsidRDefault="00823754">
            <w:pPr>
              <w:numPr>
                <w:ilvl w:val="0"/>
                <w:numId w:val="28"/>
              </w:numPr>
              <w:spacing w:before="100" w:beforeAutospacing="1" w:after="100" w:afterAutospacing="1"/>
            </w:pPr>
            <w:r>
              <w:rPr>
                <w:sz w:val="20"/>
                <w:szCs w:val="20"/>
              </w:rPr>
              <w:t>The activeness of formed support groups (FBSS, CBV among others</w:t>
            </w:r>
          </w:p>
          <w:p w:rsidR="00823754" w:rsidRDefault="00823754">
            <w:pPr>
              <w:pStyle w:val="NormalWeb"/>
            </w:pPr>
            <w:r>
              <w:t> </w:t>
            </w:r>
          </w:p>
          <w:p w:rsidR="00823754" w:rsidRDefault="00823754">
            <w:pPr>
              <w:numPr>
                <w:ilvl w:val="0"/>
                <w:numId w:val="29"/>
              </w:numPr>
              <w:spacing w:before="100" w:beforeAutospacing="1" w:after="100" w:afterAutospacing="1"/>
            </w:pPr>
            <w:r>
              <w:rPr>
                <w:sz w:val="20"/>
                <w:szCs w:val="20"/>
              </w:rPr>
              <w:t>Sample survey</w:t>
            </w:r>
          </w:p>
        </w:tc>
        <w:tc>
          <w:tcPr>
            <w:tcW w:w="2564" w:type="dxa"/>
          </w:tcPr>
          <w:p w:rsidR="00823754" w:rsidRDefault="00823754">
            <w:pPr>
              <w:pStyle w:val="NormalWeb"/>
            </w:pPr>
            <w:r>
              <w:rPr>
                <w:sz w:val="20"/>
                <w:szCs w:val="20"/>
              </w:rPr>
              <w:t xml:space="preserve">-Establishment  </w:t>
            </w:r>
          </w:p>
          <w:p w:rsidR="00823754" w:rsidRDefault="00823754">
            <w:pPr>
              <w:pStyle w:val="NormalWeb"/>
            </w:pPr>
            <w:r>
              <w:rPr>
                <w:sz w:val="20"/>
                <w:szCs w:val="20"/>
              </w:rPr>
              <w:t>facilities will continue to provide on-going counseling services and care to young people</w:t>
            </w:r>
          </w:p>
          <w:p w:rsidR="00823754" w:rsidRDefault="00823754">
            <w:pPr>
              <w:pStyle w:val="NormalWeb"/>
            </w:pPr>
            <w:r>
              <w:t> </w:t>
            </w:r>
          </w:p>
          <w:p w:rsidR="00823754" w:rsidRDefault="00823754">
            <w:pPr>
              <w:pStyle w:val="NormalWeb"/>
            </w:pPr>
            <w:r>
              <w:rPr>
                <w:sz w:val="20"/>
                <w:szCs w:val="20"/>
              </w:rPr>
              <w:t>-Other NGOs/CBOs dealing</w:t>
            </w:r>
          </w:p>
          <w:p w:rsidR="00823754" w:rsidRDefault="00823754">
            <w:pPr>
              <w:pStyle w:val="NormalWeb"/>
            </w:pPr>
            <w:r>
              <w:rPr>
                <w:sz w:val="20"/>
                <w:szCs w:val="20"/>
              </w:rPr>
              <w:t xml:space="preserve">in YSP and empowerment services will be offering the </w:t>
            </w:r>
          </w:p>
          <w:p w:rsidR="00823754" w:rsidRDefault="00823754">
            <w:pPr>
              <w:pStyle w:val="NormalWeb"/>
            </w:pPr>
            <w:r>
              <w:rPr>
                <w:sz w:val="20"/>
                <w:szCs w:val="20"/>
              </w:rPr>
              <w:t>services</w:t>
            </w:r>
          </w:p>
        </w:tc>
      </w:tr>
      <w:tr w:rsidR="00823754">
        <w:trPr>
          <w:trHeight w:val="1254"/>
        </w:trPr>
        <w:tc>
          <w:tcPr>
            <w:tcW w:w="3428" w:type="dxa"/>
          </w:tcPr>
          <w:p w:rsidR="00823754" w:rsidRDefault="00823754">
            <w:pPr>
              <w:numPr>
                <w:ilvl w:val="0"/>
                <w:numId w:val="34"/>
              </w:numPr>
              <w:spacing w:before="100" w:beforeAutospacing="1" w:after="100" w:afterAutospacing="1"/>
            </w:pPr>
            <w:r>
              <w:rPr>
                <w:b/>
                <w:bCs/>
                <w:sz w:val="20"/>
                <w:szCs w:val="20"/>
              </w:rPr>
              <w:t xml:space="preserve">2. Study which delineates specific efforts of YSP in particular: </w:t>
            </w:r>
            <w:r>
              <w:rPr>
                <w:sz w:val="20"/>
                <w:szCs w:val="20"/>
              </w:rPr>
              <w:t xml:space="preserve">Decision making on psychosocial and  economic access to YSP services and incidences of unemployment </w:t>
            </w:r>
          </w:p>
        </w:tc>
        <w:tc>
          <w:tcPr>
            <w:tcW w:w="2515" w:type="dxa"/>
          </w:tcPr>
          <w:p w:rsidR="00823754" w:rsidRDefault="00823754">
            <w:pPr>
              <w:numPr>
                <w:ilvl w:val="0"/>
                <w:numId w:val="35"/>
              </w:numPr>
              <w:spacing w:before="100" w:beforeAutospacing="1" w:after="100" w:afterAutospacing="1"/>
            </w:pPr>
            <w:r>
              <w:rPr>
                <w:sz w:val="20"/>
                <w:szCs w:val="20"/>
              </w:rPr>
              <w:t>Study documents that will serve as a foundation for viable history in place</w:t>
            </w:r>
          </w:p>
          <w:p w:rsidR="00823754" w:rsidRDefault="00823754">
            <w:pPr>
              <w:pStyle w:val="NormalWeb"/>
            </w:pPr>
            <w:r>
              <w:t> </w:t>
            </w:r>
          </w:p>
          <w:p w:rsidR="00823754" w:rsidRDefault="00823754">
            <w:pPr>
              <w:numPr>
                <w:ilvl w:val="0"/>
                <w:numId w:val="36"/>
              </w:numPr>
              <w:spacing w:before="100" w:beforeAutospacing="1" w:after="100" w:afterAutospacing="1"/>
            </w:pPr>
            <w:r>
              <w:rPr>
                <w:sz w:val="20"/>
                <w:szCs w:val="20"/>
              </w:rPr>
              <w:t xml:space="preserve">commitment to distribution a set number of IEC materials  </w:t>
            </w:r>
          </w:p>
        </w:tc>
        <w:tc>
          <w:tcPr>
            <w:tcW w:w="2155" w:type="dxa"/>
          </w:tcPr>
          <w:p w:rsidR="00823754" w:rsidRDefault="00823754">
            <w:pPr>
              <w:numPr>
                <w:ilvl w:val="0"/>
                <w:numId w:val="37"/>
              </w:numPr>
              <w:spacing w:before="100" w:beforeAutospacing="1" w:after="100" w:afterAutospacing="1"/>
            </w:pPr>
            <w:r>
              <w:rPr>
                <w:sz w:val="20"/>
                <w:szCs w:val="20"/>
              </w:rPr>
              <w:t>Observation</w:t>
            </w:r>
          </w:p>
          <w:p w:rsidR="00823754" w:rsidRDefault="00823754">
            <w:pPr>
              <w:numPr>
                <w:ilvl w:val="0"/>
                <w:numId w:val="37"/>
              </w:numPr>
              <w:spacing w:before="100" w:beforeAutospacing="1" w:after="100" w:afterAutospacing="1"/>
            </w:pPr>
            <w:r>
              <w:rPr>
                <w:sz w:val="20"/>
                <w:szCs w:val="20"/>
              </w:rPr>
              <w:t xml:space="preserve">Review of YSP activities </w:t>
            </w:r>
          </w:p>
          <w:p w:rsidR="00823754" w:rsidRDefault="00823754">
            <w:pPr>
              <w:pStyle w:val="NormalWeb"/>
            </w:pPr>
            <w:r>
              <w:t> </w:t>
            </w:r>
          </w:p>
          <w:p w:rsidR="00823754" w:rsidRDefault="00823754">
            <w:pPr>
              <w:numPr>
                <w:ilvl w:val="1"/>
                <w:numId w:val="38"/>
              </w:numPr>
              <w:spacing w:before="100" w:beforeAutospacing="1" w:after="100" w:afterAutospacing="1"/>
            </w:pPr>
            <w:r>
              <w:rPr>
                <w:sz w:val="20"/>
                <w:szCs w:val="20"/>
              </w:rPr>
              <w:t>Seminars reports</w:t>
            </w:r>
          </w:p>
          <w:p w:rsidR="00823754" w:rsidRDefault="00823754">
            <w:pPr>
              <w:pStyle w:val="NormalWeb"/>
            </w:pPr>
            <w:r>
              <w:rPr>
                <w:sz w:val="20"/>
                <w:szCs w:val="20"/>
              </w:rPr>
              <w:t> </w:t>
            </w:r>
          </w:p>
          <w:p w:rsidR="00823754" w:rsidRDefault="00823754">
            <w:pPr>
              <w:numPr>
                <w:ilvl w:val="1"/>
                <w:numId w:val="39"/>
              </w:numPr>
              <w:spacing w:before="100" w:beforeAutospacing="1" w:after="100" w:afterAutospacing="1"/>
            </w:pPr>
            <w:r>
              <w:rPr>
                <w:sz w:val="20"/>
                <w:szCs w:val="20"/>
              </w:rPr>
              <w:t>Report analysis</w:t>
            </w:r>
          </w:p>
        </w:tc>
        <w:tc>
          <w:tcPr>
            <w:tcW w:w="2564" w:type="dxa"/>
          </w:tcPr>
          <w:p w:rsidR="00823754" w:rsidRDefault="00823754">
            <w:pPr>
              <w:pStyle w:val="NormalWeb"/>
            </w:pPr>
            <w:r>
              <w:rPr>
                <w:sz w:val="20"/>
                <w:szCs w:val="20"/>
              </w:rPr>
              <w:t>No un fore seen will disrupt YSP project in chosen areas</w:t>
            </w:r>
          </w:p>
          <w:p w:rsidR="00823754" w:rsidRDefault="00823754">
            <w:pPr>
              <w:pStyle w:val="NormalWeb"/>
            </w:pPr>
            <w:r>
              <w:t> </w:t>
            </w:r>
          </w:p>
          <w:p w:rsidR="00823754" w:rsidRDefault="00823754">
            <w:pPr>
              <w:pStyle w:val="NormalWeb"/>
            </w:pPr>
            <w:r>
              <w:rPr>
                <w:sz w:val="20"/>
                <w:szCs w:val="20"/>
              </w:rPr>
              <w:t xml:space="preserve">No un fore seen events organization disrupt the seminars  </w:t>
            </w:r>
          </w:p>
        </w:tc>
      </w:tr>
      <w:tr w:rsidR="00823754">
        <w:trPr>
          <w:trHeight w:val="140"/>
        </w:trPr>
        <w:tc>
          <w:tcPr>
            <w:tcW w:w="3428" w:type="dxa"/>
          </w:tcPr>
          <w:p w:rsidR="00823754" w:rsidRDefault="00823754">
            <w:pPr>
              <w:pStyle w:val="NormalWeb"/>
            </w:pPr>
            <w:r>
              <w:rPr>
                <w:sz w:val="20"/>
                <w:szCs w:val="20"/>
              </w:rPr>
              <w:t>3.    Daily Counseling and Career guidance services  on youths sustainable activities</w:t>
            </w:r>
          </w:p>
        </w:tc>
        <w:tc>
          <w:tcPr>
            <w:tcW w:w="2515" w:type="dxa"/>
          </w:tcPr>
          <w:p w:rsidR="00823754" w:rsidRDefault="006F6BC6">
            <w:pPr>
              <w:numPr>
                <w:ilvl w:val="1"/>
                <w:numId w:val="40"/>
              </w:numPr>
              <w:spacing w:before="100" w:beforeAutospacing="1" w:after="100" w:afterAutospacing="1"/>
            </w:pPr>
            <w:r>
              <w:rPr>
                <w:sz w:val="20"/>
                <w:szCs w:val="20"/>
              </w:rPr>
              <w:t>Over 9</w:t>
            </w:r>
            <w:r w:rsidR="00823754">
              <w:rPr>
                <w:sz w:val="20"/>
                <w:szCs w:val="20"/>
              </w:rPr>
              <w:t>00 young people will be equipped and empowered with YSP in the project period</w:t>
            </w:r>
          </w:p>
        </w:tc>
        <w:tc>
          <w:tcPr>
            <w:tcW w:w="2155" w:type="dxa"/>
          </w:tcPr>
          <w:p w:rsidR="00823754" w:rsidRDefault="00823754">
            <w:r>
              <w:rPr>
                <w:rFonts w:hAnsi="Symbol"/>
              </w:rPr>
              <w:t></w:t>
            </w:r>
            <w:r>
              <w:rPr>
                <w:sz w:val="20"/>
                <w:szCs w:val="20"/>
              </w:rPr>
              <w:t>Monthly reports</w:t>
            </w:r>
          </w:p>
          <w:p w:rsidR="00823754" w:rsidRDefault="00823754">
            <w:r>
              <w:rPr>
                <w:rFonts w:hAnsi="Symbol"/>
              </w:rPr>
              <w:t></w:t>
            </w:r>
            <w:r>
              <w:rPr>
                <w:sz w:val="20"/>
                <w:szCs w:val="20"/>
              </w:rPr>
              <w:t>M&amp;E  reports, progressive quarterly report</w:t>
            </w:r>
          </w:p>
          <w:p w:rsidR="00823754" w:rsidRDefault="00823754">
            <w:r>
              <w:rPr>
                <w:rFonts w:hAnsi="Symbol"/>
              </w:rPr>
              <w:t></w:t>
            </w:r>
            <w:r>
              <w:rPr>
                <w:sz w:val="20"/>
                <w:szCs w:val="20"/>
              </w:rPr>
              <w:t xml:space="preserve">Annual reports  </w:t>
            </w:r>
          </w:p>
        </w:tc>
        <w:tc>
          <w:tcPr>
            <w:tcW w:w="2564" w:type="dxa"/>
          </w:tcPr>
          <w:p w:rsidR="00823754" w:rsidRDefault="00823754">
            <w:pPr>
              <w:pStyle w:val="NormalWeb"/>
            </w:pPr>
            <w:r>
              <w:rPr>
                <w:sz w:val="20"/>
                <w:szCs w:val="20"/>
              </w:rPr>
              <w:t>-Adoption of positive                                                                  planning</w:t>
            </w:r>
          </w:p>
          <w:p w:rsidR="00823754" w:rsidRDefault="00823754">
            <w:pPr>
              <w:pStyle w:val="NormalWeb"/>
            </w:pPr>
            <w:r>
              <w:rPr>
                <w:sz w:val="20"/>
                <w:szCs w:val="20"/>
              </w:rPr>
              <w:t>-</w:t>
            </w:r>
            <w:r w:rsidR="00725C41">
              <w:rPr>
                <w:sz w:val="20"/>
                <w:szCs w:val="20"/>
              </w:rPr>
              <w:t>K</w:t>
            </w:r>
            <w:r>
              <w:rPr>
                <w:sz w:val="20"/>
                <w:szCs w:val="20"/>
              </w:rPr>
              <w:t>YSTP partners with</w:t>
            </w:r>
          </w:p>
          <w:p w:rsidR="00823754" w:rsidRDefault="00823754">
            <w:pPr>
              <w:pStyle w:val="NormalWeb"/>
            </w:pPr>
            <w:r>
              <w:rPr>
                <w:sz w:val="20"/>
                <w:szCs w:val="20"/>
              </w:rPr>
              <w:t xml:space="preserve">Community will be </w:t>
            </w:r>
          </w:p>
          <w:p w:rsidR="00823754" w:rsidRDefault="00823754">
            <w:pPr>
              <w:pStyle w:val="NormalWeb"/>
            </w:pPr>
            <w:r>
              <w:rPr>
                <w:sz w:val="20"/>
                <w:szCs w:val="20"/>
              </w:rPr>
              <w:t xml:space="preserve">Strengthened  </w:t>
            </w:r>
          </w:p>
        </w:tc>
      </w:tr>
      <w:tr w:rsidR="00823754">
        <w:trPr>
          <w:trHeight w:val="140"/>
        </w:trPr>
        <w:tc>
          <w:tcPr>
            <w:tcW w:w="3428" w:type="dxa"/>
          </w:tcPr>
          <w:p w:rsidR="00823754" w:rsidRDefault="00823754">
            <w:pPr>
              <w:pStyle w:val="NormalWeb"/>
            </w:pPr>
            <w:r>
              <w:rPr>
                <w:sz w:val="20"/>
                <w:szCs w:val="20"/>
              </w:rPr>
              <w:t>4.Community owned</w:t>
            </w:r>
          </w:p>
          <w:p w:rsidR="00823754" w:rsidRDefault="00823754">
            <w:pPr>
              <w:pStyle w:val="NormalWeb"/>
            </w:pPr>
            <w:r>
              <w:rPr>
                <w:sz w:val="20"/>
                <w:szCs w:val="20"/>
              </w:rPr>
              <w:t xml:space="preserve">resource persons workshops </w:t>
            </w:r>
          </w:p>
        </w:tc>
        <w:tc>
          <w:tcPr>
            <w:tcW w:w="2515" w:type="dxa"/>
          </w:tcPr>
          <w:p w:rsidR="00823754" w:rsidRDefault="00823754">
            <w:pPr>
              <w:pStyle w:val="NormalWeb"/>
            </w:pPr>
            <w:r>
              <w:rPr>
                <w:sz w:val="20"/>
                <w:szCs w:val="20"/>
              </w:rPr>
              <w:t xml:space="preserve">Community support groups will be equipped with knowledge and skills to ensure positive Planning </w:t>
            </w:r>
          </w:p>
        </w:tc>
        <w:tc>
          <w:tcPr>
            <w:tcW w:w="2155" w:type="dxa"/>
          </w:tcPr>
          <w:p w:rsidR="00823754" w:rsidRDefault="00823754">
            <w:pPr>
              <w:numPr>
                <w:ilvl w:val="0"/>
                <w:numId w:val="41"/>
              </w:numPr>
              <w:spacing w:before="100" w:beforeAutospacing="1" w:after="100" w:afterAutospacing="1"/>
            </w:pPr>
            <w:r>
              <w:rPr>
                <w:sz w:val="20"/>
                <w:szCs w:val="20"/>
              </w:rPr>
              <w:t xml:space="preserve">Training Reports </w:t>
            </w:r>
          </w:p>
          <w:p w:rsidR="00823754" w:rsidRDefault="00823754">
            <w:pPr>
              <w:numPr>
                <w:ilvl w:val="0"/>
                <w:numId w:val="41"/>
              </w:numPr>
              <w:spacing w:before="100" w:beforeAutospacing="1" w:after="100" w:afterAutospacing="1"/>
            </w:pPr>
            <w:r>
              <w:rPr>
                <w:sz w:val="20"/>
                <w:szCs w:val="20"/>
              </w:rPr>
              <w:t>Evaluation Reports</w:t>
            </w:r>
          </w:p>
          <w:p w:rsidR="00823754" w:rsidRDefault="00823754">
            <w:pPr>
              <w:numPr>
                <w:ilvl w:val="0"/>
                <w:numId w:val="41"/>
              </w:numPr>
              <w:spacing w:before="100" w:beforeAutospacing="1" w:after="100" w:afterAutospacing="1"/>
            </w:pPr>
            <w:r>
              <w:rPr>
                <w:sz w:val="20"/>
                <w:szCs w:val="20"/>
              </w:rPr>
              <w:t xml:space="preserve">Family Support Structures Reports </w:t>
            </w:r>
          </w:p>
        </w:tc>
        <w:tc>
          <w:tcPr>
            <w:tcW w:w="2564" w:type="dxa"/>
          </w:tcPr>
          <w:p w:rsidR="00823754" w:rsidRDefault="00823754">
            <w:pPr>
              <w:pStyle w:val="NormalWeb"/>
            </w:pPr>
            <w:r>
              <w:rPr>
                <w:sz w:val="20"/>
                <w:szCs w:val="20"/>
              </w:rPr>
              <w:t>-The Relationship</w:t>
            </w:r>
          </w:p>
          <w:p w:rsidR="00823754" w:rsidRDefault="00823754">
            <w:pPr>
              <w:pStyle w:val="NormalWeb"/>
            </w:pPr>
            <w:r>
              <w:rPr>
                <w:sz w:val="20"/>
                <w:szCs w:val="20"/>
              </w:rPr>
              <w:t>between YSP staff and community members</w:t>
            </w:r>
          </w:p>
          <w:p w:rsidR="00823754" w:rsidRDefault="00823754">
            <w:pPr>
              <w:pStyle w:val="NormalWeb"/>
            </w:pPr>
            <w:r>
              <w:rPr>
                <w:sz w:val="20"/>
                <w:szCs w:val="20"/>
              </w:rPr>
              <w:t xml:space="preserve">-Youth involvement in development programs   </w:t>
            </w:r>
          </w:p>
        </w:tc>
      </w:tr>
      <w:tr w:rsidR="00823754">
        <w:trPr>
          <w:trHeight w:val="140"/>
        </w:trPr>
        <w:tc>
          <w:tcPr>
            <w:tcW w:w="3428" w:type="dxa"/>
          </w:tcPr>
          <w:p w:rsidR="00823754" w:rsidRDefault="00823754">
            <w:pPr>
              <w:pStyle w:val="NormalWeb"/>
            </w:pPr>
            <w:r>
              <w:rPr>
                <w:sz w:val="20"/>
                <w:szCs w:val="20"/>
              </w:rPr>
              <w:t>5.20,000 IEC materials</w:t>
            </w:r>
          </w:p>
          <w:p w:rsidR="00823754" w:rsidRDefault="00823754">
            <w:pPr>
              <w:pStyle w:val="NormalWeb"/>
            </w:pPr>
            <w:r>
              <w:rPr>
                <w:sz w:val="20"/>
                <w:szCs w:val="20"/>
              </w:rPr>
              <w:t>     detailing current</w:t>
            </w:r>
          </w:p>
          <w:p w:rsidR="00823754" w:rsidRDefault="00823754">
            <w:pPr>
              <w:pStyle w:val="NormalWeb"/>
            </w:pPr>
            <w:r>
              <w:rPr>
                <w:sz w:val="20"/>
                <w:szCs w:val="20"/>
              </w:rPr>
              <w:t>    YSP activities among</w:t>
            </w:r>
          </w:p>
          <w:p w:rsidR="00823754" w:rsidRDefault="00823754">
            <w:pPr>
              <w:pStyle w:val="NormalWeb"/>
            </w:pPr>
            <w:r>
              <w:rPr>
                <w:sz w:val="20"/>
                <w:szCs w:val="20"/>
              </w:rPr>
              <w:t xml:space="preserve">    young people in </w:t>
            </w:r>
          </w:p>
          <w:p w:rsidR="00823754" w:rsidRDefault="00823754">
            <w:pPr>
              <w:pStyle w:val="NormalWeb"/>
            </w:pPr>
            <w:r>
              <w:rPr>
                <w:sz w:val="20"/>
                <w:szCs w:val="20"/>
              </w:rPr>
              <w:t xml:space="preserve">    project districts in </w:t>
            </w:r>
          </w:p>
          <w:p w:rsidR="00823754" w:rsidRDefault="00823754" w:rsidP="00725C41">
            <w:pPr>
              <w:pStyle w:val="NormalWeb"/>
            </w:pPr>
            <w:r>
              <w:rPr>
                <w:sz w:val="20"/>
                <w:szCs w:val="20"/>
              </w:rPr>
              <w:t>   </w:t>
            </w:r>
            <w:r w:rsidR="00725C41">
              <w:rPr>
                <w:sz w:val="20"/>
                <w:szCs w:val="20"/>
              </w:rPr>
              <w:t>Kenyan</w:t>
            </w:r>
          </w:p>
        </w:tc>
        <w:tc>
          <w:tcPr>
            <w:tcW w:w="2515" w:type="dxa"/>
          </w:tcPr>
          <w:p w:rsidR="00823754" w:rsidRDefault="00823754">
            <w:pPr>
              <w:numPr>
                <w:ilvl w:val="0"/>
                <w:numId w:val="42"/>
              </w:numPr>
              <w:spacing w:before="100" w:beforeAutospacing="1" w:after="100" w:afterAutospacing="1"/>
            </w:pPr>
            <w:r>
              <w:rPr>
                <w:sz w:val="20"/>
                <w:szCs w:val="20"/>
              </w:rPr>
              <w:t>2 types of print materials in  local and English language are appropriate to non literate and literate users and produced</w:t>
            </w:r>
          </w:p>
          <w:p w:rsidR="00823754" w:rsidRDefault="00823754">
            <w:pPr>
              <w:numPr>
                <w:ilvl w:val="0"/>
                <w:numId w:val="42"/>
              </w:numPr>
              <w:spacing w:before="100" w:beforeAutospacing="1" w:after="100" w:afterAutospacing="1"/>
            </w:pPr>
            <w:r>
              <w:rPr>
                <w:sz w:val="20"/>
                <w:szCs w:val="20"/>
              </w:rPr>
              <w:t>Video documentary on youth vocational training. radio spots</w:t>
            </w:r>
          </w:p>
        </w:tc>
        <w:tc>
          <w:tcPr>
            <w:tcW w:w="2155" w:type="dxa"/>
          </w:tcPr>
          <w:p w:rsidR="00823754" w:rsidRDefault="00823754">
            <w:pPr>
              <w:numPr>
                <w:ilvl w:val="0"/>
                <w:numId w:val="43"/>
              </w:numPr>
              <w:spacing w:before="100" w:beforeAutospacing="1" w:after="100" w:afterAutospacing="1"/>
            </w:pPr>
            <w:r>
              <w:rPr>
                <w:sz w:val="20"/>
                <w:szCs w:val="20"/>
              </w:rPr>
              <w:t>Observation</w:t>
            </w:r>
          </w:p>
          <w:p w:rsidR="00823754" w:rsidRDefault="00823754">
            <w:pPr>
              <w:pStyle w:val="NormalWeb"/>
            </w:pPr>
            <w:r>
              <w:rPr>
                <w:sz w:val="20"/>
                <w:szCs w:val="20"/>
              </w:rPr>
              <w:t> </w:t>
            </w:r>
          </w:p>
          <w:p w:rsidR="00823754" w:rsidRDefault="00823754">
            <w:pPr>
              <w:numPr>
                <w:ilvl w:val="0"/>
                <w:numId w:val="44"/>
              </w:numPr>
              <w:spacing w:before="100" w:beforeAutospacing="1" w:after="100" w:afterAutospacing="1"/>
            </w:pPr>
            <w:r>
              <w:rPr>
                <w:sz w:val="20"/>
                <w:szCs w:val="20"/>
              </w:rPr>
              <w:t>Reports</w:t>
            </w:r>
          </w:p>
          <w:p w:rsidR="00823754" w:rsidRDefault="00823754">
            <w:pPr>
              <w:pStyle w:val="NormalWeb"/>
            </w:pPr>
            <w:r>
              <w:rPr>
                <w:sz w:val="20"/>
                <w:szCs w:val="20"/>
              </w:rPr>
              <w:t> </w:t>
            </w:r>
          </w:p>
          <w:p w:rsidR="00823754" w:rsidRDefault="00823754">
            <w:pPr>
              <w:numPr>
                <w:ilvl w:val="0"/>
                <w:numId w:val="45"/>
              </w:numPr>
              <w:spacing w:before="100" w:beforeAutospacing="1" w:after="100" w:afterAutospacing="1"/>
            </w:pPr>
            <w:r>
              <w:rPr>
                <w:sz w:val="20"/>
                <w:szCs w:val="20"/>
              </w:rPr>
              <w:t xml:space="preserve">Active Talk shows </w:t>
            </w:r>
          </w:p>
          <w:p w:rsidR="00823754" w:rsidRDefault="00823754">
            <w:pPr>
              <w:pStyle w:val="NormalWeb"/>
            </w:pPr>
            <w:r>
              <w:rPr>
                <w:sz w:val="20"/>
                <w:szCs w:val="20"/>
              </w:rPr>
              <w:t xml:space="preserve">     participation </w:t>
            </w:r>
          </w:p>
          <w:p w:rsidR="00823754" w:rsidRDefault="00823754">
            <w:pPr>
              <w:pStyle w:val="NormalWeb"/>
            </w:pPr>
            <w:r>
              <w:t> </w:t>
            </w:r>
          </w:p>
          <w:p w:rsidR="00823754" w:rsidRDefault="00823754">
            <w:pPr>
              <w:numPr>
                <w:ilvl w:val="0"/>
                <w:numId w:val="46"/>
              </w:numPr>
              <w:spacing w:before="100" w:beforeAutospacing="1" w:after="100" w:afterAutospacing="1"/>
            </w:pPr>
            <w:r>
              <w:rPr>
                <w:sz w:val="20"/>
                <w:szCs w:val="20"/>
              </w:rPr>
              <w:t xml:space="preserve">Observation </w:t>
            </w:r>
          </w:p>
        </w:tc>
        <w:tc>
          <w:tcPr>
            <w:tcW w:w="2564" w:type="dxa"/>
          </w:tcPr>
          <w:p w:rsidR="00823754" w:rsidRDefault="00823754">
            <w:pPr>
              <w:numPr>
                <w:ilvl w:val="0"/>
                <w:numId w:val="47"/>
              </w:numPr>
              <w:spacing w:before="100" w:beforeAutospacing="1" w:after="100" w:afterAutospacing="1"/>
            </w:pPr>
            <w:r>
              <w:rPr>
                <w:sz w:val="20"/>
                <w:szCs w:val="20"/>
              </w:rPr>
              <w:t>Reduction of further  vulnerabilities among young people</w:t>
            </w:r>
          </w:p>
          <w:p w:rsidR="00823754" w:rsidRDefault="00823754">
            <w:pPr>
              <w:numPr>
                <w:ilvl w:val="0"/>
                <w:numId w:val="47"/>
              </w:numPr>
              <w:spacing w:before="100" w:beforeAutospacing="1" w:after="100" w:afterAutospacing="1"/>
            </w:pPr>
            <w:r>
              <w:rPr>
                <w:sz w:val="20"/>
                <w:szCs w:val="20"/>
              </w:rPr>
              <w:t>No un-fore seen events will disrupt the YSP facilitation process.</w:t>
            </w:r>
          </w:p>
          <w:p w:rsidR="00823754" w:rsidRDefault="00823754">
            <w:pPr>
              <w:numPr>
                <w:ilvl w:val="0"/>
                <w:numId w:val="47"/>
              </w:numPr>
              <w:spacing w:before="100" w:beforeAutospacing="1" w:after="100" w:afterAutospacing="1"/>
            </w:pPr>
            <w:r>
              <w:rPr>
                <w:sz w:val="20"/>
                <w:szCs w:val="20"/>
              </w:rPr>
              <w:t>Broadcasting policies on Vocational skills</w:t>
            </w:r>
          </w:p>
        </w:tc>
      </w:tr>
      <w:tr w:rsidR="00823754">
        <w:trPr>
          <w:trHeight w:val="140"/>
        </w:trPr>
        <w:tc>
          <w:tcPr>
            <w:tcW w:w="3428" w:type="dxa"/>
          </w:tcPr>
          <w:p w:rsidR="00823754" w:rsidRDefault="00823754">
            <w:pPr>
              <w:pStyle w:val="NormalWeb"/>
            </w:pPr>
            <w:r>
              <w:rPr>
                <w:sz w:val="20"/>
                <w:szCs w:val="20"/>
              </w:rPr>
              <w:t>6. Conducting workshops to strengthening psychosocial service net work and influence them to support young people empowerment</w:t>
            </w:r>
          </w:p>
          <w:p w:rsidR="00823754" w:rsidRDefault="00823754">
            <w:pPr>
              <w:pStyle w:val="NormalWeb"/>
            </w:pPr>
            <w:r>
              <w:rPr>
                <w:sz w:val="20"/>
                <w:szCs w:val="20"/>
              </w:rPr>
              <w:t>Initiatives</w:t>
            </w:r>
          </w:p>
        </w:tc>
        <w:tc>
          <w:tcPr>
            <w:tcW w:w="2515" w:type="dxa"/>
          </w:tcPr>
          <w:p w:rsidR="00823754" w:rsidRDefault="00823754">
            <w:pPr>
              <w:numPr>
                <w:ilvl w:val="0"/>
                <w:numId w:val="48"/>
              </w:numPr>
              <w:spacing w:before="100" w:beforeAutospacing="1" w:after="100" w:afterAutospacing="1"/>
            </w:pPr>
            <w:r>
              <w:rPr>
                <w:sz w:val="20"/>
                <w:szCs w:val="20"/>
              </w:rPr>
              <w:t xml:space="preserve">Networking workshops </w:t>
            </w:r>
          </w:p>
          <w:p w:rsidR="00823754" w:rsidRDefault="00823754">
            <w:pPr>
              <w:numPr>
                <w:ilvl w:val="0"/>
                <w:numId w:val="48"/>
              </w:numPr>
              <w:spacing w:before="100" w:beforeAutospacing="1" w:after="100" w:afterAutospacing="1"/>
            </w:pPr>
            <w:r>
              <w:rPr>
                <w:sz w:val="20"/>
                <w:szCs w:val="20"/>
              </w:rPr>
              <w:t xml:space="preserve">Resolutions and commitments to support the initiatives made </w:t>
            </w:r>
          </w:p>
          <w:p w:rsidR="00823754" w:rsidRDefault="00823754">
            <w:pPr>
              <w:numPr>
                <w:ilvl w:val="0"/>
                <w:numId w:val="48"/>
              </w:numPr>
              <w:spacing w:before="100" w:beforeAutospacing="1" w:after="100" w:afterAutospacing="1"/>
            </w:pPr>
            <w:r>
              <w:rPr>
                <w:sz w:val="20"/>
                <w:szCs w:val="20"/>
              </w:rPr>
              <w:t xml:space="preserve">Commitment and involvement in activities   </w:t>
            </w:r>
          </w:p>
        </w:tc>
        <w:tc>
          <w:tcPr>
            <w:tcW w:w="2155" w:type="dxa"/>
          </w:tcPr>
          <w:p w:rsidR="00823754" w:rsidRDefault="00823754">
            <w:pPr>
              <w:pStyle w:val="NormalWeb"/>
            </w:pPr>
            <w:r>
              <w:rPr>
                <w:sz w:val="20"/>
                <w:szCs w:val="20"/>
              </w:rPr>
              <w:t xml:space="preserve">-Observation </w:t>
            </w:r>
          </w:p>
          <w:p w:rsidR="00823754" w:rsidRDefault="00823754">
            <w:pPr>
              <w:pStyle w:val="NormalWeb"/>
            </w:pPr>
            <w:r>
              <w:rPr>
                <w:sz w:val="20"/>
                <w:szCs w:val="20"/>
              </w:rPr>
              <w:t xml:space="preserve">-M&amp;E Reports </w:t>
            </w:r>
          </w:p>
          <w:p w:rsidR="00823754" w:rsidRDefault="00823754">
            <w:pPr>
              <w:pStyle w:val="NormalWeb"/>
            </w:pPr>
            <w:r>
              <w:t> </w:t>
            </w:r>
          </w:p>
          <w:p w:rsidR="00823754" w:rsidRDefault="00823754">
            <w:pPr>
              <w:pStyle w:val="NormalWeb"/>
            </w:pPr>
            <w:r>
              <w:rPr>
                <w:sz w:val="20"/>
                <w:szCs w:val="20"/>
              </w:rPr>
              <w:t xml:space="preserve">-Report analysis </w:t>
            </w:r>
          </w:p>
          <w:p w:rsidR="00823754" w:rsidRDefault="00823754">
            <w:pPr>
              <w:pStyle w:val="NormalWeb"/>
            </w:pPr>
            <w:r>
              <w:t> </w:t>
            </w:r>
          </w:p>
          <w:p w:rsidR="00823754" w:rsidRDefault="00823754">
            <w:pPr>
              <w:pStyle w:val="NormalWeb"/>
            </w:pPr>
            <w:r>
              <w:rPr>
                <w:sz w:val="20"/>
                <w:szCs w:val="20"/>
              </w:rPr>
              <w:t xml:space="preserve">-Training reports </w:t>
            </w:r>
          </w:p>
        </w:tc>
        <w:tc>
          <w:tcPr>
            <w:tcW w:w="2564" w:type="dxa"/>
          </w:tcPr>
          <w:p w:rsidR="00823754" w:rsidRDefault="00823754">
            <w:pPr>
              <w:pStyle w:val="NormalWeb"/>
            </w:pPr>
            <w:r>
              <w:t> </w:t>
            </w:r>
          </w:p>
          <w:p w:rsidR="00823754" w:rsidRDefault="00823754">
            <w:pPr>
              <w:pStyle w:val="NormalWeb"/>
            </w:pPr>
            <w:r>
              <w:rPr>
                <w:sz w:val="20"/>
                <w:szCs w:val="20"/>
              </w:rPr>
              <w:t xml:space="preserve">-No un-fore seen events at organization disrupt the Vocational trainings  </w:t>
            </w:r>
          </w:p>
        </w:tc>
      </w:tr>
      <w:tr w:rsidR="00823754">
        <w:trPr>
          <w:trHeight w:val="140"/>
        </w:trPr>
        <w:tc>
          <w:tcPr>
            <w:tcW w:w="3428" w:type="dxa"/>
          </w:tcPr>
          <w:p w:rsidR="00823754" w:rsidRDefault="00823754">
            <w:pPr>
              <w:pStyle w:val="NormalWeb"/>
            </w:pPr>
            <w:r>
              <w:rPr>
                <w:sz w:val="20"/>
                <w:szCs w:val="20"/>
              </w:rPr>
              <w:t xml:space="preserve">7. Men, women, opinion leaders at division and community levels will be sensitized &amp; influenced </w:t>
            </w:r>
          </w:p>
          <w:p w:rsidR="00823754" w:rsidRDefault="00823754">
            <w:pPr>
              <w:pStyle w:val="NormalWeb"/>
            </w:pPr>
            <w:r>
              <w:rPr>
                <w:sz w:val="20"/>
                <w:szCs w:val="20"/>
              </w:rPr>
              <w:t xml:space="preserve">sponsors young peoples </w:t>
            </w:r>
          </w:p>
          <w:p w:rsidR="00823754" w:rsidRDefault="00823754">
            <w:pPr>
              <w:pStyle w:val="NormalWeb"/>
            </w:pPr>
            <w:r>
              <w:rPr>
                <w:sz w:val="20"/>
                <w:szCs w:val="20"/>
              </w:rPr>
              <w:t xml:space="preserve">programs (vocational skills)  </w:t>
            </w:r>
          </w:p>
        </w:tc>
        <w:tc>
          <w:tcPr>
            <w:tcW w:w="2515" w:type="dxa"/>
          </w:tcPr>
          <w:p w:rsidR="00823754" w:rsidRDefault="00823754">
            <w:pPr>
              <w:numPr>
                <w:ilvl w:val="0"/>
                <w:numId w:val="49"/>
              </w:numPr>
              <w:spacing w:before="100" w:beforeAutospacing="1" w:after="100" w:afterAutospacing="1"/>
            </w:pPr>
            <w:r>
              <w:rPr>
                <w:sz w:val="20"/>
                <w:szCs w:val="20"/>
              </w:rPr>
              <w:t xml:space="preserve">Monthly community sensitization seminars will be held on Vocational skills </w:t>
            </w:r>
          </w:p>
          <w:p w:rsidR="00823754" w:rsidRDefault="00823754">
            <w:pPr>
              <w:numPr>
                <w:ilvl w:val="0"/>
                <w:numId w:val="49"/>
              </w:numPr>
              <w:spacing w:before="100" w:beforeAutospacing="1" w:after="100" w:afterAutospacing="1"/>
            </w:pPr>
            <w:r>
              <w:rPr>
                <w:sz w:val="20"/>
                <w:szCs w:val="20"/>
              </w:rPr>
              <w:t>Empowered seminars for community leaders every month in project areas</w:t>
            </w:r>
          </w:p>
        </w:tc>
        <w:tc>
          <w:tcPr>
            <w:tcW w:w="2155" w:type="dxa"/>
          </w:tcPr>
          <w:p w:rsidR="00823754" w:rsidRDefault="00823754">
            <w:pPr>
              <w:pStyle w:val="NormalWeb"/>
            </w:pPr>
            <w:r>
              <w:t> </w:t>
            </w:r>
          </w:p>
          <w:p w:rsidR="00823754" w:rsidRDefault="00823754">
            <w:pPr>
              <w:pStyle w:val="NormalWeb"/>
            </w:pPr>
            <w:r>
              <w:rPr>
                <w:sz w:val="20"/>
                <w:szCs w:val="20"/>
              </w:rPr>
              <w:t xml:space="preserve">-Observation </w:t>
            </w:r>
          </w:p>
          <w:p w:rsidR="00823754" w:rsidRDefault="00823754">
            <w:pPr>
              <w:pStyle w:val="NormalWeb"/>
            </w:pPr>
            <w:r>
              <w:t> </w:t>
            </w:r>
          </w:p>
          <w:p w:rsidR="00823754" w:rsidRDefault="00823754">
            <w:pPr>
              <w:pStyle w:val="NormalWeb"/>
            </w:pPr>
            <w:r>
              <w:rPr>
                <w:sz w:val="20"/>
                <w:szCs w:val="20"/>
              </w:rPr>
              <w:t>-Reports</w:t>
            </w:r>
          </w:p>
          <w:p w:rsidR="00823754" w:rsidRDefault="00823754">
            <w:pPr>
              <w:pStyle w:val="NormalWeb"/>
            </w:pPr>
            <w:r>
              <w:t> </w:t>
            </w:r>
          </w:p>
          <w:p w:rsidR="00823754" w:rsidRDefault="00823754">
            <w:pPr>
              <w:pStyle w:val="NormalWeb"/>
            </w:pPr>
            <w:r>
              <w:rPr>
                <w:sz w:val="20"/>
                <w:szCs w:val="20"/>
              </w:rPr>
              <w:t xml:space="preserve">-Interview reports </w:t>
            </w:r>
          </w:p>
        </w:tc>
        <w:tc>
          <w:tcPr>
            <w:tcW w:w="2564" w:type="dxa"/>
          </w:tcPr>
          <w:p w:rsidR="00823754" w:rsidRDefault="00823754">
            <w:pPr>
              <w:pStyle w:val="NormalWeb"/>
            </w:pPr>
            <w:r>
              <w:t> </w:t>
            </w:r>
          </w:p>
          <w:p w:rsidR="00823754" w:rsidRDefault="00823754">
            <w:pPr>
              <w:pStyle w:val="NormalWeb"/>
            </w:pPr>
            <w:r>
              <w:rPr>
                <w:sz w:val="20"/>
                <w:szCs w:val="20"/>
              </w:rPr>
              <w:t>-No un-fore seen</w:t>
            </w:r>
          </w:p>
          <w:p w:rsidR="00823754" w:rsidRDefault="00823754">
            <w:pPr>
              <w:pStyle w:val="NormalWeb"/>
            </w:pPr>
            <w:r>
              <w:rPr>
                <w:sz w:val="20"/>
                <w:szCs w:val="20"/>
              </w:rPr>
              <w:t>events at organization will</w:t>
            </w:r>
          </w:p>
          <w:p w:rsidR="00823754" w:rsidRDefault="00823754">
            <w:pPr>
              <w:pStyle w:val="NormalWeb"/>
            </w:pPr>
            <w:r>
              <w:rPr>
                <w:sz w:val="20"/>
                <w:szCs w:val="20"/>
              </w:rPr>
              <w:t xml:space="preserve">disrupt the seminars </w:t>
            </w:r>
          </w:p>
        </w:tc>
      </w:tr>
      <w:tr w:rsidR="00823754">
        <w:trPr>
          <w:trHeight w:val="140"/>
        </w:trPr>
        <w:tc>
          <w:tcPr>
            <w:tcW w:w="3428" w:type="dxa"/>
          </w:tcPr>
          <w:p w:rsidR="00823754" w:rsidRDefault="00823754">
            <w:pPr>
              <w:pStyle w:val="NormalWeb"/>
            </w:pPr>
            <w:r>
              <w:rPr>
                <w:sz w:val="20"/>
                <w:szCs w:val="20"/>
              </w:rPr>
              <w:t xml:space="preserve">8. Monitoring and Evaluation activities </w:t>
            </w:r>
          </w:p>
        </w:tc>
        <w:tc>
          <w:tcPr>
            <w:tcW w:w="2515" w:type="dxa"/>
          </w:tcPr>
          <w:p w:rsidR="00823754" w:rsidRDefault="00823754">
            <w:pPr>
              <w:pStyle w:val="NormalWeb"/>
            </w:pPr>
            <w:r>
              <w:rPr>
                <w:sz w:val="20"/>
                <w:szCs w:val="20"/>
              </w:rPr>
              <w:t xml:space="preserve">12 M&amp;E will be accessed to access the progress of the project for sustainability </w:t>
            </w:r>
          </w:p>
        </w:tc>
        <w:tc>
          <w:tcPr>
            <w:tcW w:w="2155" w:type="dxa"/>
          </w:tcPr>
          <w:p w:rsidR="00823754" w:rsidRDefault="00823754">
            <w:pPr>
              <w:pStyle w:val="NormalWeb"/>
            </w:pPr>
            <w:r>
              <w:rPr>
                <w:sz w:val="20"/>
                <w:szCs w:val="20"/>
              </w:rPr>
              <w:t xml:space="preserve">-Monthly Reports </w:t>
            </w:r>
          </w:p>
          <w:p w:rsidR="00823754" w:rsidRDefault="00823754">
            <w:pPr>
              <w:pStyle w:val="NormalWeb"/>
            </w:pPr>
            <w:r>
              <w:rPr>
                <w:sz w:val="20"/>
                <w:szCs w:val="20"/>
              </w:rPr>
              <w:t>-M&amp;E Reports</w:t>
            </w:r>
          </w:p>
        </w:tc>
        <w:tc>
          <w:tcPr>
            <w:tcW w:w="2564" w:type="dxa"/>
          </w:tcPr>
          <w:p w:rsidR="00823754" w:rsidRDefault="00823754">
            <w:pPr>
              <w:pStyle w:val="NormalWeb"/>
            </w:pPr>
            <w:r>
              <w:rPr>
                <w:sz w:val="20"/>
                <w:szCs w:val="20"/>
              </w:rPr>
              <w:t>-Willingness and</w:t>
            </w:r>
          </w:p>
          <w:p w:rsidR="00823754" w:rsidRDefault="00823754">
            <w:pPr>
              <w:pStyle w:val="NormalWeb"/>
            </w:pPr>
            <w:r>
              <w:rPr>
                <w:sz w:val="20"/>
                <w:szCs w:val="20"/>
              </w:rPr>
              <w:t xml:space="preserve">cooperation of the </w:t>
            </w:r>
          </w:p>
          <w:p w:rsidR="00823754" w:rsidRDefault="00823754">
            <w:pPr>
              <w:pStyle w:val="NormalWeb"/>
            </w:pPr>
            <w:r>
              <w:rPr>
                <w:sz w:val="20"/>
                <w:szCs w:val="20"/>
              </w:rPr>
              <w:t xml:space="preserve">target groups </w:t>
            </w:r>
          </w:p>
          <w:p w:rsidR="00823754" w:rsidRDefault="00823754">
            <w:pPr>
              <w:pStyle w:val="NormalWeb"/>
            </w:pPr>
            <w:r>
              <w:rPr>
                <w:sz w:val="20"/>
                <w:szCs w:val="20"/>
              </w:rPr>
              <w:t xml:space="preserve">M&amp;E Reports </w:t>
            </w:r>
          </w:p>
        </w:tc>
      </w:tr>
      <w:tr w:rsidR="00823754">
        <w:trPr>
          <w:trHeight w:val="140"/>
        </w:trPr>
        <w:tc>
          <w:tcPr>
            <w:tcW w:w="3428" w:type="dxa"/>
          </w:tcPr>
          <w:p w:rsidR="00823754" w:rsidRDefault="00823754">
            <w:pPr>
              <w:pStyle w:val="NormalWeb"/>
            </w:pPr>
            <w:r>
              <w:rPr>
                <w:sz w:val="20"/>
                <w:szCs w:val="20"/>
              </w:rPr>
              <w:t xml:space="preserve">9. Annual Audit </w:t>
            </w:r>
          </w:p>
        </w:tc>
        <w:tc>
          <w:tcPr>
            <w:tcW w:w="2515" w:type="dxa"/>
          </w:tcPr>
          <w:p w:rsidR="00823754" w:rsidRDefault="00823754">
            <w:pPr>
              <w:pStyle w:val="NormalWeb"/>
            </w:pPr>
            <w:r>
              <w:rPr>
                <w:sz w:val="20"/>
                <w:szCs w:val="20"/>
              </w:rPr>
              <w:t xml:space="preserve">Project staff hired </w:t>
            </w:r>
          </w:p>
        </w:tc>
        <w:tc>
          <w:tcPr>
            <w:tcW w:w="2155" w:type="dxa"/>
          </w:tcPr>
          <w:p w:rsidR="00823754" w:rsidRDefault="00823754">
            <w:pPr>
              <w:pStyle w:val="NormalWeb"/>
            </w:pPr>
            <w:r>
              <w:rPr>
                <w:sz w:val="20"/>
                <w:szCs w:val="20"/>
              </w:rPr>
              <w:t xml:space="preserve">-Observation </w:t>
            </w:r>
          </w:p>
          <w:p w:rsidR="00823754" w:rsidRDefault="00823754">
            <w:pPr>
              <w:pStyle w:val="NormalWeb"/>
            </w:pPr>
            <w:r>
              <w:rPr>
                <w:sz w:val="20"/>
                <w:szCs w:val="20"/>
              </w:rPr>
              <w:t>-Quarterly &amp; annual Report</w:t>
            </w:r>
          </w:p>
        </w:tc>
        <w:tc>
          <w:tcPr>
            <w:tcW w:w="2564" w:type="dxa"/>
          </w:tcPr>
          <w:p w:rsidR="00823754" w:rsidRDefault="00823754">
            <w:r>
              <w:t> </w:t>
            </w:r>
          </w:p>
        </w:tc>
      </w:tr>
    </w:tbl>
    <w:p w:rsidR="00823754" w:rsidRDefault="00823754" w:rsidP="00823754">
      <w:pPr>
        <w:pStyle w:val="NormalWeb"/>
      </w:pPr>
      <w:r>
        <w:t> </w:t>
      </w:r>
    </w:p>
    <w:p w:rsidR="00823754" w:rsidRDefault="00823754" w:rsidP="00823754">
      <w:pPr>
        <w:pStyle w:val="NormalWeb"/>
      </w:pPr>
      <w:r>
        <w:t> </w:t>
      </w:r>
    </w:p>
    <w:p w:rsidR="00823754" w:rsidRDefault="00823754" w:rsidP="00823754">
      <w:pPr>
        <w:pStyle w:val="NormalWeb"/>
      </w:pPr>
      <w:r>
        <w:t> </w:t>
      </w:r>
    </w:p>
    <w:p w:rsidR="00823754" w:rsidRDefault="00823754" w:rsidP="00823754">
      <w:pPr>
        <w:pStyle w:val="NormalWeb"/>
      </w:pPr>
      <w:r>
        <w:rPr>
          <w:rFonts w:ascii="Arial" w:hAnsi="Arial" w:cs="Arial"/>
          <w:b/>
          <w:bCs/>
          <w:sz w:val="22"/>
          <w:szCs w:val="22"/>
        </w:rPr>
        <w:t xml:space="preserve">                                               </w:t>
      </w:r>
      <w:r>
        <w:rPr>
          <w:rFonts w:ascii="Arial" w:hAnsi="Arial" w:cs="Arial"/>
          <w:b/>
          <w:bCs/>
          <w:color w:val="993300"/>
          <w:sz w:val="22"/>
          <w:szCs w:val="22"/>
        </w:rPr>
        <w:t>Budget form</w:t>
      </w:r>
    </w:p>
    <w:p w:rsidR="00823754" w:rsidRDefault="00823754" w:rsidP="00823754">
      <w:pPr>
        <w:pStyle w:val="NormalWeb"/>
      </w:pPr>
      <w:r>
        <w:t> </w:t>
      </w:r>
    </w:p>
    <w:p w:rsidR="00823754" w:rsidRDefault="00823754" w:rsidP="00823754">
      <w:pPr>
        <w:pStyle w:val="NormalWeb"/>
      </w:pPr>
      <w:r>
        <w:rPr>
          <w:rFonts w:ascii="Arial" w:hAnsi="Arial" w:cs="Arial"/>
          <w:sz w:val="22"/>
          <w:szCs w:val="22"/>
        </w:rPr>
        <w:t>       Programs funds requested from  </w:t>
      </w:r>
      <w:r w:rsidR="00B02FF9">
        <w:rPr>
          <w:rFonts w:ascii="Arial" w:hAnsi="Arial" w:cs="Arial"/>
        </w:rPr>
        <w:t>ROTARY CLUB OF LOS ANGELES</w:t>
      </w:r>
    </w:p>
    <w:tbl>
      <w:tblPr>
        <w:tblW w:w="10620" w:type="dxa"/>
        <w:tblCellMar>
          <w:top w:w="15" w:type="dxa"/>
          <w:left w:w="15" w:type="dxa"/>
          <w:bottom w:w="15" w:type="dxa"/>
          <w:right w:w="15" w:type="dxa"/>
        </w:tblCellMar>
        <w:tblLook w:val="0000"/>
      </w:tblPr>
      <w:tblGrid>
        <w:gridCol w:w="4552"/>
        <w:gridCol w:w="1109"/>
        <w:gridCol w:w="1109"/>
        <w:gridCol w:w="1109"/>
        <w:gridCol w:w="1109"/>
        <w:gridCol w:w="1632"/>
      </w:tblGrid>
      <w:tr w:rsidR="00823754" w:rsidRPr="00B004C6" w:rsidTr="00B004C6">
        <w:tc>
          <w:tcPr>
            <w:tcW w:w="4460" w:type="dxa"/>
          </w:tcPr>
          <w:p w:rsidR="00823754" w:rsidRDefault="00823754">
            <w:pPr>
              <w:pStyle w:val="NormalWeb"/>
            </w:pPr>
            <w:bookmarkStart w:id="3" w:name="0.1_table03"/>
            <w:bookmarkEnd w:id="3"/>
            <w:r>
              <w:rPr>
                <w:rFonts w:ascii="Arial" w:hAnsi="Arial" w:cs="Arial"/>
                <w:b/>
                <w:bCs/>
                <w:sz w:val="22"/>
                <w:szCs w:val="22"/>
              </w:rPr>
              <w:t>Budget line</w:t>
            </w:r>
          </w:p>
        </w:tc>
        <w:tc>
          <w:tcPr>
            <w:tcW w:w="1132" w:type="dxa"/>
          </w:tcPr>
          <w:p w:rsidR="00823754" w:rsidRPr="00B004C6" w:rsidRDefault="00823754" w:rsidP="00FE712D">
            <w:pPr>
              <w:pStyle w:val="NormalWeb"/>
              <w:rPr>
                <w:u w:val="single"/>
              </w:rPr>
            </w:pPr>
            <w:r w:rsidRPr="00B004C6">
              <w:rPr>
                <w:rFonts w:ascii="Arial" w:hAnsi="Arial" w:cs="Arial"/>
                <w:b/>
                <w:bCs/>
                <w:sz w:val="22"/>
                <w:szCs w:val="22"/>
                <w:u w:val="single"/>
              </w:rPr>
              <w:t xml:space="preserve">Q1, </w:t>
            </w:r>
            <w:proofErr w:type="spellStart"/>
            <w:r w:rsidR="00FE712D" w:rsidRPr="00B004C6">
              <w:rPr>
                <w:rFonts w:ascii="Arial" w:hAnsi="Arial" w:cs="Arial"/>
                <w:b/>
                <w:bCs/>
                <w:sz w:val="22"/>
                <w:szCs w:val="22"/>
                <w:u w:val="single"/>
              </w:rPr>
              <w:t>Kshs</w:t>
            </w:r>
            <w:proofErr w:type="spellEnd"/>
          </w:p>
        </w:tc>
        <w:tc>
          <w:tcPr>
            <w:tcW w:w="1132" w:type="dxa"/>
          </w:tcPr>
          <w:p w:rsidR="00823754" w:rsidRPr="00B004C6" w:rsidRDefault="00823754" w:rsidP="00FE712D">
            <w:pPr>
              <w:pStyle w:val="NormalWeb"/>
              <w:rPr>
                <w:u w:val="single"/>
              </w:rPr>
            </w:pPr>
            <w:r w:rsidRPr="00B004C6">
              <w:rPr>
                <w:rFonts w:ascii="Arial" w:hAnsi="Arial" w:cs="Arial"/>
                <w:b/>
                <w:bCs/>
                <w:sz w:val="22"/>
                <w:szCs w:val="22"/>
                <w:u w:val="single"/>
              </w:rPr>
              <w:t>Q2,</w:t>
            </w:r>
            <w:r w:rsidR="00FE712D" w:rsidRPr="00B004C6">
              <w:rPr>
                <w:rFonts w:ascii="Arial" w:hAnsi="Arial" w:cs="Arial"/>
                <w:b/>
                <w:bCs/>
                <w:sz w:val="22"/>
                <w:szCs w:val="22"/>
                <w:u w:val="single"/>
              </w:rPr>
              <w:t>Kshs</w:t>
            </w:r>
          </w:p>
        </w:tc>
        <w:tc>
          <w:tcPr>
            <w:tcW w:w="1132" w:type="dxa"/>
          </w:tcPr>
          <w:p w:rsidR="00823754" w:rsidRPr="00B004C6" w:rsidRDefault="00823754" w:rsidP="00FE712D">
            <w:pPr>
              <w:pStyle w:val="NormalWeb"/>
              <w:rPr>
                <w:u w:val="single"/>
              </w:rPr>
            </w:pPr>
            <w:r w:rsidRPr="00B004C6">
              <w:rPr>
                <w:rFonts w:ascii="Arial" w:hAnsi="Arial" w:cs="Arial"/>
                <w:b/>
                <w:bCs/>
                <w:sz w:val="22"/>
                <w:szCs w:val="22"/>
                <w:u w:val="single"/>
              </w:rPr>
              <w:t>Q3,</w:t>
            </w:r>
            <w:r w:rsidR="00FE712D" w:rsidRPr="00B004C6">
              <w:rPr>
                <w:rFonts w:ascii="Arial" w:hAnsi="Arial" w:cs="Arial"/>
                <w:b/>
                <w:bCs/>
                <w:sz w:val="22"/>
                <w:szCs w:val="22"/>
                <w:u w:val="single"/>
              </w:rPr>
              <w:t>Kshs</w:t>
            </w:r>
          </w:p>
        </w:tc>
        <w:tc>
          <w:tcPr>
            <w:tcW w:w="1132" w:type="dxa"/>
          </w:tcPr>
          <w:p w:rsidR="00823754" w:rsidRPr="00B004C6" w:rsidRDefault="00823754" w:rsidP="00FE712D">
            <w:pPr>
              <w:pStyle w:val="NormalWeb"/>
              <w:rPr>
                <w:u w:val="single"/>
              </w:rPr>
            </w:pPr>
            <w:r w:rsidRPr="00B004C6">
              <w:rPr>
                <w:rFonts w:ascii="Arial" w:hAnsi="Arial" w:cs="Arial"/>
                <w:b/>
                <w:bCs/>
                <w:sz w:val="22"/>
                <w:szCs w:val="22"/>
                <w:u w:val="single"/>
              </w:rPr>
              <w:t>Q4,</w:t>
            </w:r>
            <w:r w:rsidR="00FE712D" w:rsidRPr="00B004C6">
              <w:rPr>
                <w:rFonts w:ascii="Arial" w:hAnsi="Arial" w:cs="Arial"/>
                <w:b/>
                <w:bCs/>
                <w:sz w:val="22"/>
                <w:szCs w:val="22"/>
                <w:u w:val="single"/>
              </w:rPr>
              <w:t>Kshs</w:t>
            </w:r>
          </w:p>
        </w:tc>
        <w:tc>
          <w:tcPr>
            <w:tcW w:w="1632" w:type="dxa"/>
          </w:tcPr>
          <w:p w:rsidR="00823754" w:rsidRPr="00B004C6" w:rsidRDefault="00823754" w:rsidP="00FE712D">
            <w:pPr>
              <w:pStyle w:val="NormalWeb"/>
              <w:rPr>
                <w:u w:val="single"/>
              </w:rPr>
            </w:pPr>
            <w:proofErr w:type="spellStart"/>
            <w:r w:rsidRPr="00B004C6">
              <w:rPr>
                <w:rFonts w:ascii="Arial" w:hAnsi="Arial" w:cs="Arial"/>
                <w:b/>
                <w:bCs/>
                <w:sz w:val="22"/>
                <w:szCs w:val="22"/>
                <w:u w:val="single"/>
              </w:rPr>
              <w:t>Subtotals,</w:t>
            </w:r>
            <w:r w:rsidR="00FE712D" w:rsidRPr="00B004C6">
              <w:rPr>
                <w:rFonts w:ascii="Arial" w:hAnsi="Arial" w:cs="Arial"/>
                <w:b/>
                <w:bCs/>
                <w:sz w:val="22"/>
                <w:szCs w:val="22"/>
                <w:u w:val="single"/>
              </w:rPr>
              <w:t>Kshs</w:t>
            </w:r>
            <w:proofErr w:type="spellEnd"/>
          </w:p>
        </w:tc>
      </w:tr>
      <w:tr w:rsidR="00823754">
        <w:tc>
          <w:tcPr>
            <w:tcW w:w="0" w:type="auto"/>
          </w:tcPr>
          <w:p w:rsidR="00823754" w:rsidRDefault="00823754">
            <w:pPr>
              <w:pStyle w:val="NormalWeb"/>
            </w:pPr>
            <w:r>
              <w:rPr>
                <w:rFonts w:ascii="Arial" w:hAnsi="Arial" w:cs="Arial"/>
                <w:b/>
                <w:bCs/>
                <w:sz w:val="22"/>
                <w:szCs w:val="22"/>
              </w:rPr>
              <w:t>People and time (salaries</w:t>
            </w:r>
            <w:r>
              <w:rPr>
                <w:rFonts w:ascii="Arial" w:hAnsi="Arial" w:cs="Arial"/>
                <w:sz w:val="22"/>
                <w:szCs w:val="22"/>
              </w:rPr>
              <w:t>)</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r>
      <w:tr w:rsidR="00823754">
        <w:tc>
          <w:tcPr>
            <w:tcW w:w="0" w:type="auto"/>
          </w:tcPr>
          <w:p w:rsidR="00823754" w:rsidRDefault="00823754">
            <w:pPr>
              <w:pStyle w:val="NormalWeb"/>
            </w:pPr>
            <w:r>
              <w:rPr>
                <w:rFonts w:ascii="Arial" w:hAnsi="Arial" w:cs="Arial"/>
                <w:sz w:val="22"/>
                <w:szCs w:val="22"/>
              </w:rPr>
              <w:t>Director</w:t>
            </w:r>
          </w:p>
        </w:tc>
        <w:tc>
          <w:tcPr>
            <w:tcW w:w="0" w:type="auto"/>
          </w:tcPr>
          <w:p w:rsidR="00823754" w:rsidRDefault="001F07C2">
            <w:pPr>
              <w:pStyle w:val="NormalWeb"/>
            </w:pPr>
            <w:r>
              <w:rPr>
                <w:rFonts w:ascii="Arial" w:hAnsi="Arial" w:cs="Arial"/>
                <w:sz w:val="22"/>
                <w:szCs w:val="22"/>
              </w:rPr>
              <w:t xml:space="preserve">  </w:t>
            </w:r>
            <w:r w:rsidR="00FE712D">
              <w:rPr>
                <w:rFonts w:ascii="Arial" w:hAnsi="Arial" w:cs="Arial"/>
                <w:sz w:val="22"/>
                <w:szCs w:val="22"/>
              </w:rPr>
              <w:t>80</w:t>
            </w:r>
            <w:r w:rsidR="00823754">
              <w:rPr>
                <w:rFonts w:ascii="Arial" w:hAnsi="Arial" w:cs="Arial"/>
                <w:sz w:val="22"/>
                <w:szCs w:val="22"/>
              </w:rPr>
              <w:t>,000</w:t>
            </w:r>
          </w:p>
        </w:tc>
        <w:tc>
          <w:tcPr>
            <w:tcW w:w="0" w:type="auto"/>
          </w:tcPr>
          <w:p w:rsidR="00823754" w:rsidRDefault="00823754" w:rsidP="00FE712D">
            <w:pPr>
              <w:pStyle w:val="NormalWeb"/>
            </w:pPr>
            <w:r>
              <w:rPr>
                <w:rFonts w:ascii="Arial" w:hAnsi="Arial" w:cs="Arial"/>
                <w:sz w:val="22"/>
                <w:szCs w:val="22"/>
              </w:rPr>
              <w:t xml:space="preserve">  </w:t>
            </w:r>
            <w:r w:rsidR="00FE712D">
              <w:rPr>
                <w:rFonts w:ascii="Arial" w:hAnsi="Arial" w:cs="Arial"/>
                <w:sz w:val="22"/>
                <w:szCs w:val="22"/>
              </w:rPr>
              <w:t>80</w:t>
            </w:r>
            <w:r>
              <w:rPr>
                <w:rFonts w:ascii="Arial" w:hAnsi="Arial" w:cs="Arial"/>
                <w:sz w:val="22"/>
                <w:szCs w:val="22"/>
              </w:rPr>
              <w:t>,000</w:t>
            </w:r>
          </w:p>
        </w:tc>
        <w:tc>
          <w:tcPr>
            <w:tcW w:w="0" w:type="auto"/>
          </w:tcPr>
          <w:p w:rsidR="00823754" w:rsidRDefault="00823754" w:rsidP="00FE712D">
            <w:pPr>
              <w:pStyle w:val="NormalWeb"/>
            </w:pPr>
            <w:r>
              <w:rPr>
                <w:rFonts w:ascii="Arial" w:hAnsi="Arial" w:cs="Arial"/>
                <w:sz w:val="22"/>
                <w:szCs w:val="22"/>
              </w:rPr>
              <w:t>  </w:t>
            </w:r>
            <w:r w:rsidR="00FE712D">
              <w:rPr>
                <w:rFonts w:ascii="Arial" w:hAnsi="Arial" w:cs="Arial"/>
                <w:sz w:val="22"/>
                <w:szCs w:val="22"/>
              </w:rPr>
              <w:t>8</w:t>
            </w:r>
            <w:r>
              <w:rPr>
                <w:rFonts w:ascii="Arial" w:hAnsi="Arial" w:cs="Arial"/>
                <w:sz w:val="22"/>
                <w:szCs w:val="22"/>
              </w:rPr>
              <w:t>0,000</w:t>
            </w:r>
          </w:p>
        </w:tc>
        <w:tc>
          <w:tcPr>
            <w:tcW w:w="0" w:type="auto"/>
          </w:tcPr>
          <w:p w:rsidR="00823754" w:rsidRDefault="00290C30">
            <w:pPr>
              <w:pStyle w:val="NormalWeb"/>
            </w:pPr>
            <w:r>
              <w:rPr>
                <w:rFonts w:ascii="Arial" w:hAnsi="Arial" w:cs="Arial"/>
                <w:sz w:val="22"/>
                <w:szCs w:val="22"/>
              </w:rPr>
              <w:t xml:space="preserve">  </w:t>
            </w:r>
            <w:r w:rsidR="00FE712D">
              <w:rPr>
                <w:rFonts w:ascii="Arial" w:hAnsi="Arial" w:cs="Arial"/>
                <w:sz w:val="22"/>
                <w:szCs w:val="22"/>
              </w:rPr>
              <w:t>8</w:t>
            </w:r>
            <w:r w:rsidR="00823754">
              <w:rPr>
                <w:rFonts w:ascii="Arial" w:hAnsi="Arial" w:cs="Arial"/>
                <w:sz w:val="22"/>
                <w:szCs w:val="22"/>
              </w:rPr>
              <w:t>0,000</w:t>
            </w:r>
          </w:p>
        </w:tc>
        <w:tc>
          <w:tcPr>
            <w:tcW w:w="0" w:type="auto"/>
          </w:tcPr>
          <w:p w:rsidR="00823754" w:rsidRDefault="00290C30" w:rsidP="00FE712D">
            <w:pPr>
              <w:pStyle w:val="NormalWeb"/>
            </w:pPr>
            <w:r>
              <w:rPr>
                <w:rFonts w:ascii="Arial" w:hAnsi="Arial" w:cs="Arial"/>
                <w:b/>
                <w:bCs/>
                <w:sz w:val="22"/>
                <w:szCs w:val="22"/>
              </w:rPr>
              <w:t xml:space="preserve">    </w:t>
            </w:r>
            <w:r w:rsidR="00FE712D">
              <w:rPr>
                <w:rFonts w:ascii="Arial" w:hAnsi="Arial" w:cs="Arial"/>
                <w:b/>
                <w:bCs/>
                <w:sz w:val="22"/>
                <w:szCs w:val="22"/>
              </w:rPr>
              <w:t>32</w:t>
            </w:r>
            <w:r w:rsidR="00823754">
              <w:rPr>
                <w:rFonts w:ascii="Arial" w:hAnsi="Arial" w:cs="Arial"/>
                <w:b/>
                <w:bCs/>
                <w:sz w:val="22"/>
                <w:szCs w:val="22"/>
              </w:rPr>
              <w:t>0,000</w:t>
            </w:r>
          </w:p>
        </w:tc>
      </w:tr>
      <w:tr w:rsidR="00823754">
        <w:tc>
          <w:tcPr>
            <w:tcW w:w="0" w:type="auto"/>
          </w:tcPr>
          <w:p w:rsidR="00823754" w:rsidRDefault="00823754">
            <w:pPr>
              <w:pStyle w:val="NormalWeb"/>
            </w:pPr>
            <w:r>
              <w:rPr>
                <w:rFonts w:ascii="Arial" w:hAnsi="Arial" w:cs="Arial"/>
                <w:sz w:val="22"/>
                <w:szCs w:val="22"/>
              </w:rPr>
              <w:t>Field officers              (2)</w:t>
            </w:r>
          </w:p>
        </w:tc>
        <w:tc>
          <w:tcPr>
            <w:tcW w:w="0" w:type="auto"/>
          </w:tcPr>
          <w:p w:rsidR="00823754" w:rsidRDefault="00FE712D">
            <w:pPr>
              <w:pStyle w:val="NormalWeb"/>
            </w:pPr>
            <w:r>
              <w:rPr>
                <w:rFonts w:ascii="Arial" w:hAnsi="Arial" w:cs="Arial"/>
                <w:sz w:val="22"/>
                <w:szCs w:val="22"/>
              </w:rPr>
              <w:t>15</w:t>
            </w:r>
            <w:r w:rsidR="00823754">
              <w:rPr>
                <w:rFonts w:ascii="Arial" w:hAnsi="Arial" w:cs="Arial"/>
                <w:sz w:val="22"/>
                <w:szCs w:val="22"/>
              </w:rPr>
              <w:t>0,000</w:t>
            </w:r>
          </w:p>
        </w:tc>
        <w:tc>
          <w:tcPr>
            <w:tcW w:w="0" w:type="auto"/>
          </w:tcPr>
          <w:p w:rsidR="00823754" w:rsidRDefault="00FE712D">
            <w:pPr>
              <w:pStyle w:val="NormalWeb"/>
            </w:pPr>
            <w:r>
              <w:rPr>
                <w:rFonts w:ascii="Arial" w:hAnsi="Arial" w:cs="Arial"/>
                <w:sz w:val="22"/>
                <w:szCs w:val="22"/>
              </w:rPr>
              <w:t>15</w:t>
            </w:r>
            <w:r w:rsidR="00823754">
              <w:rPr>
                <w:rFonts w:ascii="Arial" w:hAnsi="Arial" w:cs="Arial"/>
                <w:sz w:val="22"/>
                <w:szCs w:val="22"/>
              </w:rPr>
              <w:t>0,000</w:t>
            </w:r>
          </w:p>
        </w:tc>
        <w:tc>
          <w:tcPr>
            <w:tcW w:w="0" w:type="auto"/>
          </w:tcPr>
          <w:p w:rsidR="00823754" w:rsidRDefault="00FE712D">
            <w:pPr>
              <w:pStyle w:val="NormalWeb"/>
            </w:pPr>
            <w:r>
              <w:rPr>
                <w:rFonts w:ascii="Arial" w:hAnsi="Arial" w:cs="Arial"/>
                <w:sz w:val="22"/>
                <w:szCs w:val="22"/>
              </w:rPr>
              <w:t>15</w:t>
            </w:r>
            <w:r w:rsidR="00823754">
              <w:rPr>
                <w:rFonts w:ascii="Arial" w:hAnsi="Arial" w:cs="Arial"/>
                <w:sz w:val="22"/>
                <w:szCs w:val="22"/>
              </w:rPr>
              <w:t>0,000</w:t>
            </w:r>
          </w:p>
        </w:tc>
        <w:tc>
          <w:tcPr>
            <w:tcW w:w="0" w:type="auto"/>
          </w:tcPr>
          <w:p w:rsidR="00823754" w:rsidRDefault="00823754" w:rsidP="00FE712D">
            <w:pPr>
              <w:pStyle w:val="NormalWeb"/>
            </w:pPr>
            <w:r>
              <w:rPr>
                <w:rFonts w:ascii="Arial" w:hAnsi="Arial" w:cs="Arial"/>
                <w:sz w:val="22"/>
                <w:szCs w:val="22"/>
              </w:rPr>
              <w:t>1</w:t>
            </w:r>
            <w:r w:rsidR="00FE712D">
              <w:rPr>
                <w:rFonts w:ascii="Arial" w:hAnsi="Arial" w:cs="Arial"/>
                <w:sz w:val="22"/>
                <w:szCs w:val="22"/>
              </w:rPr>
              <w:t>5</w:t>
            </w:r>
            <w:r>
              <w:rPr>
                <w:rFonts w:ascii="Arial" w:hAnsi="Arial" w:cs="Arial"/>
                <w:sz w:val="22"/>
                <w:szCs w:val="22"/>
              </w:rPr>
              <w:t>0,000</w:t>
            </w:r>
          </w:p>
        </w:tc>
        <w:tc>
          <w:tcPr>
            <w:tcW w:w="0" w:type="auto"/>
          </w:tcPr>
          <w:p w:rsidR="00823754" w:rsidRDefault="00290C30">
            <w:pPr>
              <w:pStyle w:val="NormalWeb"/>
            </w:pPr>
            <w:r>
              <w:rPr>
                <w:rFonts w:ascii="Arial" w:hAnsi="Arial" w:cs="Arial"/>
                <w:b/>
                <w:bCs/>
                <w:sz w:val="22"/>
                <w:szCs w:val="22"/>
              </w:rPr>
              <w:t xml:space="preserve">    </w:t>
            </w:r>
            <w:r w:rsidR="00FE712D">
              <w:rPr>
                <w:rFonts w:ascii="Arial" w:hAnsi="Arial" w:cs="Arial"/>
                <w:b/>
                <w:bCs/>
                <w:sz w:val="22"/>
                <w:szCs w:val="22"/>
              </w:rPr>
              <w:t>60</w:t>
            </w:r>
            <w:r w:rsidR="00823754">
              <w:rPr>
                <w:rFonts w:ascii="Arial" w:hAnsi="Arial" w:cs="Arial"/>
                <w:b/>
                <w:bCs/>
                <w:sz w:val="22"/>
                <w:szCs w:val="22"/>
              </w:rPr>
              <w:t>0,000</w:t>
            </w:r>
          </w:p>
        </w:tc>
      </w:tr>
      <w:tr w:rsidR="00823754">
        <w:tc>
          <w:tcPr>
            <w:tcW w:w="0" w:type="auto"/>
          </w:tcPr>
          <w:p w:rsidR="00823754" w:rsidRDefault="00823754">
            <w:pPr>
              <w:pStyle w:val="NormalWeb"/>
            </w:pPr>
            <w:r>
              <w:rPr>
                <w:rFonts w:ascii="Arial" w:hAnsi="Arial" w:cs="Arial"/>
                <w:sz w:val="22"/>
                <w:szCs w:val="22"/>
              </w:rPr>
              <w:t>Instructors                  (4)</w:t>
            </w:r>
          </w:p>
        </w:tc>
        <w:tc>
          <w:tcPr>
            <w:tcW w:w="0" w:type="auto"/>
          </w:tcPr>
          <w:p w:rsidR="00823754" w:rsidRDefault="00FE712D" w:rsidP="00FE712D">
            <w:pPr>
              <w:pStyle w:val="NormalWeb"/>
            </w:pPr>
            <w:r>
              <w:rPr>
                <w:rFonts w:ascii="Arial" w:hAnsi="Arial" w:cs="Arial"/>
                <w:sz w:val="22"/>
                <w:szCs w:val="22"/>
              </w:rPr>
              <w:t>25</w:t>
            </w:r>
            <w:r w:rsidR="00823754">
              <w:rPr>
                <w:rFonts w:ascii="Arial" w:hAnsi="Arial" w:cs="Arial"/>
                <w:sz w:val="22"/>
                <w:szCs w:val="22"/>
              </w:rPr>
              <w:t>0,000</w:t>
            </w:r>
          </w:p>
        </w:tc>
        <w:tc>
          <w:tcPr>
            <w:tcW w:w="0" w:type="auto"/>
          </w:tcPr>
          <w:p w:rsidR="00823754" w:rsidRDefault="00FE712D" w:rsidP="00FE712D">
            <w:pPr>
              <w:pStyle w:val="NormalWeb"/>
            </w:pPr>
            <w:r>
              <w:rPr>
                <w:rFonts w:ascii="Arial" w:hAnsi="Arial" w:cs="Arial"/>
                <w:sz w:val="22"/>
                <w:szCs w:val="22"/>
              </w:rPr>
              <w:t>25</w:t>
            </w:r>
            <w:r w:rsidR="00823754">
              <w:rPr>
                <w:rFonts w:ascii="Arial" w:hAnsi="Arial" w:cs="Arial"/>
                <w:sz w:val="22"/>
                <w:szCs w:val="22"/>
              </w:rPr>
              <w:t>0,000</w:t>
            </w:r>
          </w:p>
        </w:tc>
        <w:tc>
          <w:tcPr>
            <w:tcW w:w="0" w:type="auto"/>
          </w:tcPr>
          <w:p w:rsidR="00823754" w:rsidRDefault="00FE712D">
            <w:pPr>
              <w:pStyle w:val="NormalWeb"/>
            </w:pPr>
            <w:r>
              <w:rPr>
                <w:rFonts w:ascii="Arial" w:hAnsi="Arial" w:cs="Arial"/>
                <w:sz w:val="22"/>
                <w:szCs w:val="22"/>
              </w:rPr>
              <w:t>25</w:t>
            </w:r>
            <w:r w:rsidR="00823754">
              <w:rPr>
                <w:rFonts w:ascii="Arial" w:hAnsi="Arial" w:cs="Arial"/>
                <w:sz w:val="22"/>
                <w:szCs w:val="22"/>
              </w:rPr>
              <w:t>0,000</w:t>
            </w:r>
          </w:p>
        </w:tc>
        <w:tc>
          <w:tcPr>
            <w:tcW w:w="0" w:type="auto"/>
          </w:tcPr>
          <w:p w:rsidR="00823754" w:rsidRDefault="00FE712D">
            <w:pPr>
              <w:pStyle w:val="NormalWeb"/>
            </w:pPr>
            <w:r>
              <w:rPr>
                <w:rFonts w:ascii="Arial" w:hAnsi="Arial" w:cs="Arial"/>
                <w:sz w:val="22"/>
                <w:szCs w:val="22"/>
              </w:rPr>
              <w:t>25</w:t>
            </w:r>
            <w:r w:rsidR="00823754">
              <w:rPr>
                <w:rFonts w:ascii="Arial" w:hAnsi="Arial" w:cs="Arial"/>
                <w:sz w:val="22"/>
                <w:szCs w:val="22"/>
              </w:rPr>
              <w:t>0,000</w:t>
            </w:r>
          </w:p>
        </w:tc>
        <w:tc>
          <w:tcPr>
            <w:tcW w:w="0" w:type="auto"/>
          </w:tcPr>
          <w:p w:rsidR="00823754" w:rsidRDefault="00290C30" w:rsidP="00FE712D">
            <w:pPr>
              <w:pStyle w:val="NormalWeb"/>
            </w:pPr>
            <w:r>
              <w:rPr>
                <w:rFonts w:ascii="Arial" w:hAnsi="Arial" w:cs="Arial"/>
                <w:b/>
                <w:bCs/>
                <w:sz w:val="22"/>
                <w:szCs w:val="22"/>
              </w:rPr>
              <w:t xml:space="preserve"> </w:t>
            </w:r>
            <w:r w:rsidR="00FE712D">
              <w:rPr>
                <w:rFonts w:ascii="Arial" w:hAnsi="Arial" w:cs="Arial"/>
                <w:b/>
                <w:bCs/>
                <w:sz w:val="22"/>
                <w:szCs w:val="22"/>
              </w:rPr>
              <w:t>1,0</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Accountant                 (1)</w:t>
            </w:r>
          </w:p>
        </w:tc>
        <w:tc>
          <w:tcPr>
            <w:tcW w:w="0" w:type="auto"/>
          </w:tcPr>
          <w:p w:rsidR="00823754" w:rsidRDefault="001F07C2">
            <w:pPr>
              <w:pStyle w:val="NormalWeb"/>
            </w:pPr>
            <w:r>
              <w:rPr>
                <w:rFonts w:ascii="Arial" w:hAnsi="Arial" w:cs="Arial"/>
                <w:sz w:val="22"/>
                <w:szCs w:val="22"/>
              </w:rPr>
              <w:t xml:space="preserve">  </w:t>
            </w:r>
            <w:r w:rsidR="00823754">
              <w:rPr>
                <w:rFonts w:ascii="Arial" w:hAnsi="Arial" w:cs="Arial"/>
                <w:sz w:val="22"/>
                <w:szCs w:val="22"/>
              </w:rPr>
              <w:t>50,000</w:t>
            </w:r>
          </w:p>
        </w:tc>
        <w:tc>
          <w:tcPr>
            <w:tcW w:w="0" w:type="auto"/>
          </w:tcPr>
          <w:p w:rsidR="00823754" w:rsidRDefault="001F07C2">
            <w:pPr>
              <w:pStyle w:val="NormalWeb"/>
            </w:pPr>
            <w:r>
              <w:rPr>
                <w:rFonts w:ascii="Arial" w:hAnsi="Arial" w:cs="Arial"/>
                <w:sz w:val="22"/>
                <w:szCs w:val="22"/>
              </w:rPr>
              <w:t xml:space="preserve">  </w:t>
            </w:r>
            <w:r w:rsidR="00FE712D">
              <w:rPr>
                <w:rFonts w:ascii="Arial" w:hAnsi="Arial" w:cs="Arial"/>
                <w:sz w:val="22"/>
                <w:szCs w:val="22"/>
              </w:rPr>
              <w:t>5</w:t>
            </w:r>
            <w:r w:rsidR="00823754">
              <w:rPr>
                <w:rFonts w:ascii="Arial" w:hAnsi="Arial" w:cs="Arial"/>
                <w:sz w:val="22"/>
                <w:szCs w:val="22"/>
              </w:rPr>
              <w:t>0,000</w:t>
            </w:r>
          </w:p>
        </w:tc>
        <w:tc>
          <w:tcPr>
            <w:tcW w:w="0" w:type="auto"/>
          </w:tcPr>
          <w:p w:rsidR="00823754" w:rsidRDefault="00823754" w:rsidP="00FE712D">
            <w:pPr>
              <w:pStyle w:val="NormalWeb"/>
            </w:pPr>
            <w:r>
              <w:rPr>
                <w:rFonts w:ascii="Arial" w:hAnsi="Arial" w:cs="Arial"/>
                <w:sz w:val="22"/>
                <w:szCs w:val="22"/>
              </w:rPr>
              <w:t>  50,000</w:t>
            </w:r>
          </w:p>
        </w:tc>
        <w:tc>
          <w:tcPr>
            <w:tcW w:w="0" w:type="auto"/>
          </w:tcPr>
          <w:p w:rsidR="00823754" w:rsidRDefault="00290C30">
            <w:pPr>
              <w:pStyle w:val="NormalWeb"/>
            </w:pPr>
            <w:r>
              <w:rPr>
                <w:rFonts w:ascii="Arial" w:hAnsi="Arial" w:cs="Arial"/>
                <w:sz w:val="22"/>
                <w:szCs w:val="22"/>
              </w:rPr>
              <w:t xml:space="preserve">  </w:t>
            </w:r>
            <w:r w:rsidR="00823754">
              <w:rPr>
                <w:rFonts w:ascii="Arial" w:hAnsi="Arial" w:cs="Arial"/>
                <w:sz w:val="22"/>
                <w:szCs w:val="22"/>
              </w:rPr>
              <w:t>50,000</w:t>
            </w:r>
          </w:p>
        </w:tc>
        <w:tc>
          <w:tcPr>
            <w:tcW w:w="0" w:type="auto"/>
          </w:tcPr>
          <w:p w:rsidR="00823754" w:rsidRDefault="00290C30">
            <w:pPr>
              <w:pStyle w:val="NormalWeb"/>
            </w:pPr>
            <w:r>
              <w:rPr>
                <w:rFonts w:ascii="Arial" w:hAnsi="Arial" w:cs="Arial"/>
                <w:b/>
                <w:bCs/>
                <w:sz w:val="22"/>
                <w:szCs w:val="22"/>
              </w:rPr>
              <w:t xml:space="preserve">    </w:t>
            </w:r>
            <w:r w:rsidR="00FE712D">
              <w:rPr>
                <w:rFonts w:ascii="Arial" w:hAnsi="Arial" w:cs="Arial"/>
                <w:b/>
                <w:bCs/>
                <w:sz w:val="22"/>
                <w:szCs w:val="22"/>
              </w:rPr>
              <w:t>2</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b/>
                <w:bCs/>
                <w:sz w:val="22"/>
                <w:szCs w:val="22"/>
              </w:rPr>
              <w:t xml:space="preserve">Office and administration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r>
      <w:tr w:rsidR="00823754">
        <w:tc>
          <w:tcPr>
            <w:tcW w:w="0" w:type="auto"/>
          </w:tcPr>
          <w:p w:rsidR="00823754" w:rsidRDefault="00823754">
            <w:pPr>
              <w:pStyle w:val="NormalWeb"/>
            </w:pPr>
            <w:r>
              <w:rPr>
                <w:rFonts w:ascii="Arial" w:hAnsi="Arial" w:cs="Arial"/>
                <w:sz w:val="22"/>
                <w:szCs w:val="22"/>
              </w:rPr>
              <w:t xml:space="preserve">Office rent </w:t>
            </w:r>
          </w:p>
        </w:tc>
        <w:tc>
          <w:tcPr>
            <w:tcW w:w="0" w:type="auto"/>
          </w:tcPr>
          <w:p w:rsidR="00823754" w:rsidRDefault="00FE712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FE712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823754" w:rsidP="00FE712D">
            <w:pPr>
              <w:pStyle w:val="NormalWeb"/>
            </w:pPr>
            <w:r>
              <w:rPr>
                <w:rFonts w:ascii="Arial" w:hAnsi="Arial" w:cs="Arial"/>
                <w:sz w:val="22"/>
                <w:szCs w:val="22"/>
              </w:rPr>
              <w:t xml:space="preserve">  </w:t>
            </w:r>
            <w:r w:rsidR="00FE712D">
              <w:rPr>
                <w:rFonts w:ascii="Arial" w:hAnsi="Arial" w:cs="Arial"/>
                <w:sz w:val="22"/>
                <w:szCs w:val="22"/>
              </w:rPr>
              <w:t>1</w:t>
            </w:r>
            <w:r>
              <w:rPr>
                <w:rFonts w:ascii="Arial" w:hAnsi="Arial" w:cs="Arial"/>
                <w:sz w:val="22"/>
                <w:szCs w:val="22"/>
              </w:rPr>
              <w:t>50,000</w:t>
            </w:r>
          </w:p>
        </w:tc>
        <w:tc>
          <w:tcPr>
            <w:tcW w:w="0" w:type="auto"/>
          </w:tcPr>
          <w:p w:rsidR="00823754" w:rsidRDefault="00FE712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290C30">
            <w:pPr>
              <w:pStyle w:val="NormalWeb"/>
            </w:pPr>
            <w:r>
              <w:rPr>
                <w:rFonts w:ascii="Arial" w:hAnsi="Arial" w:cs="Arial"/>
                <w:b/>
                <w:bCs/>
                <w:sz w:val="22"/>
                <w:szCs w:val="22"/>
              </w:rPr>
              <w:t xml:space="preserve">    </w:t>
            </w:r>
            <w:r w:rsidR="00FE712D">
              <w:rPr>
                <w:rFonts w:ascii="Arial" w:hAnsi="Arial" w:cs="Arial"/>
                <w:b/>
                <w:bCs/>
                <w:sz w:val="22"/>
                <w:szCs w:val="22"/>
              </w:rPr>
              <w:t>6</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Communication services (telephone, email, internet)</w:t>
            </w:r>
          </w:p>
        </w:tc>
        <w:tc>
          <w:tcPr>
            <w:tcW w:w="0" w:type="auto"/>
          </w:tcPr>
          <w:p w:rsidR="00823754" w:rsidRDefault="00FE712D">
            <w:pPr>
              <w:pStyle w:val="NormalWeb"/>
            </w:pPr>
            <w:r>
              <w:rPr>
                <w:rFonts w:ascii="Arial" w:hAnsi="Arial" w:cs="Arial"/>
                <w:sz w:val="22"/>
                <w:szCs w:val="22"/>
              </w:rPr>
              <w:t>2</w:t>
            </w:r>
            <w:r w:rsidR="00823754">
              <w:rPr>
                <w:rFonts w:ascii="Arial" w:hAnsi="Arial" w:cs="Arial"/>
                <w:sz w:val="22"/>
                <w:szCs w:val="22"/>
              </w:rPr>
              <w:t>00,000</w:t>
            </w:r>
          </w:p>
        </w:tc>
        <w:tc>
          <w:tcPr>
            <w:tcW w:w="0" w:type="auto"/>
          </w:tcPr>
          <w:p w:rsidR="00823754" w:rsidRDefault="00FE712D" w:rsidP="00FE712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823754" w:rsidP="00FE712D">
            <w:pPr>
              <w:pStyle w:val="NormalWeb"/>
            </w:pPr>
            <w:r>
              <w:rPr>
                <w:rFonts w:ascii="Arial" w:hAnsi="Arial" w:cs="Arial"/>
                <w:sz w:val="22"/>
                <w:szCs w:val="22"/>
              </w:rPr>
              <w:t> </w:t>
            </w:r>
            <w:r w:rsidR="00FE712D">
              <w:rPr>
                <w:rFonts w:ascii="Arial" w:hAnsi="Arial" w:cs="Arial"/>
                <w:sz w:val="22"/>
                <w:szCs w:val="22"/>
              </w:rPr>
              <w:t xml:space="preserve"> 12</w:t>
            </w:r>
            <w:r>
              <w:rPr>
                <w:rFonts w:ascii="Arial" w:hAnsi="Arial" w:cs="Arial"/>
                <w:sz w:val="22"/>
                <w:szCs w:val="22"/>
              </w:rPr>
              <w:t>0,000</w:t>
            </w:r>
          </w:p>
        </w:tc>
        <w:tc>
          <w:tcPr>
            <w:tcW w:w="0" w:type="auto"/>
          </w:tcPr>
          <w:p w:rsidR="00823754" w:rsidRDefault="00FE712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290C30">
            <w:pPr>
              <w:pStyle w:val="NormalWeb"/>
            </w:pPr>
            <w:r>
              <w:rPr>
                <w:rFonts w:ascii="Arial" w:hAnsi="Arial" w:cs="Arial"/>
                <w:b/>
                <w:bCs/>
                <w:sz w:val="22"/>
                <w:szCs w:val="22"/>
              </w:rPr>
              <w:t xml:space="preserve">    </w:t>
            </w:r>
            <w:r w:rsidR="00823754">
              <w:rPr>
                <w:rFonts w:ascii="Arial" w:hAnsi="Arial" w:cs="Arial"/>
                <w:b/>
                <w:bCs/>
                <w:sz w:val="22"/>
                <w:szCs w:val="22"/>
              </w:rPr>
              <w:t>5</w:t>
            </w:r>
            <w:r w:rsidR="00FE712D">
              <w:rPr>
                <w:rFonts w:ascii="Arial" w:hAnsi="Arial" w:cs="Arial"/>
                <w:b/>
                <w:bCs/>
                <w:sz w:val="22"/>
                <w:szCs w:val="22"/>
              </w:rPr>
              <w:t>6</w:t>
            </w:r>
            <w:r w:rsidR="00823754">
              <w:rPr>
                <w:rFonts w:ascii="Arial" w:hAnsi="Arial" w:cs="Arial"/>
                <w:b/>
                <w:bCs/>
                <w:sz w:val="22"/>
                <w:szCs w:val="22"/>
              </w:rPr>
              <w:t>0,000</w:t>
            </w:r>
          </w:p>
        </w:tc>
      </w:tr>
      <w:tr w:rsidR="00823754">
        <w:tc>
          <w:tcPr>
            <w:tcW w:w="0" w:type="auto"/>
          </w:tcPr>
          <w:p w:rsidR="00823754" w:rsidRDefault="00823754">
            <w:pPr>
              <w:pStyle w:val="NormalWeb"/>
            </w:pPr>
            <w:r>
              <w:rPr>
                <w:rFonts w:ascii="Arial" w:hAnsi="Arial" w:cs="Arial"/>
                <w:sz w:val="22"/>
                <w:szCs w:val="22"/>
              </w:rPr>
              <w:t xml:space="preserve">Administrative Cost  </w:t>
            </w:r>
          </w:p>
        </w:tc>
        <w:tc>
          <w:tcPr>
            <w:tcW w:w="0" w:type="auto"/>
          </w:tcPr>
          <w:p w:rsidR="00823754" w:rsidRDefault="00823754">
            <w:pPr>
              <w:pStyle w:val="NormalWeb"/>
            </w:pPr>
            <w:r>
              <w:rPr>
                <w:rFonts w:ascii="Arial" w:hAnsi="Arial" w:cs="Arial"/>
                <w:sz w:val="22"/>
                <w:szCs w:val="22"/>
              </w:rPr>
              <w:t>100,000</w:t>
            </w:r>
          </w:p>
        </w:tc>
        <w:tc>
          <w:tcPr>
            <w:tcW w:w="0" w:type="auto"/>
          </w:tcPr>
          <w:p w:rsidR="00823754" w:rsidRDefault="00823754">
            <w:pPr>
              <w:pStyle w:val="NormalWeb"/>
            </w:pPr>
            <w:r>
              <w:rPr>
                <w:rFonts w:ascii="Arial" w:hAnsi="Arial" w:cs="Arial"/>
                <w:sz w:val="22"/>
                <w:szCs w:val="22"/>
              </w:rPr>
              <w:t>100,000</w:t>
            </w:r>
          </w:p>
        </w:tc>
        <w:tc>
          <w:tcPr>
            <w:tcW w:w="0" w:type="auto"/>
          </w:tcPr>
          <w:p w:rsidR="00823754" w:rsidRDefault="00823754">
            <w:pPr>
              <w:pStyle w:val="NormalWeb"/>
            </w:pPr>
            <w:r>
              <w:rPr>
                <w:rFonts w:ascii="Arial" w:hAnsi="Arial" w:cs="Arial"/>
                <w:sz w:val="22"/>
                <w:szCs w:val="22"/>
              </w:rPr>
              <w:t>100,000</w:t>
            </w:r>
          </w:p>
        </w:tc>
        <w:tc>
          <w:tcPr>
            <w:tcW w:w="0" w:type="auto"/>
          </w:tcPr>
          <w:p w:rsidR="00823754" w:rsidRDefault="00290C30">
            <w:pPr>
              <w:pStyle w:val="NormalWeb"/>
            </w:pPr>
            <w:r>
              <w:rPr>
                <w:rFonts w:ascii="Arial" w:hAnsi="Arial" w:cs="Arial"/>
                <w:sz w:val="22"/>
                <w:szCs w:val="22"/>
              </w:rPr>
              <w:t>1</w:t>
            </w:r>
            <w:r w:rsidR="00823754">
              <w:rPr>
                <w:rFonts w:ascii="Arial" w:hAnsi="Arial" w:cs="Arial"/>
                <w:sz w:val="22"/>
                <w:szCs w:val="22"/>
              </w:rPr>
              <w:t>00,000</w:t>
            </w:r>
          </w:p>
        </w:tc>
        <w:tc>
          <w:tcPr>
            <w:tcW w:w="0" w:type="auto"/>
          </w:tcPr>
          <w:p w:rsidR="00823754" w:rsidRDefault="00290C30">
            <w:pPr>
              <w:pStyle w:val="NormalWeb"/>
            </w:pPr>
            <w:r>
              <w:rPr>
                <w:rFonts w:ascii="Arial" w:hAnsi="Arial" w:cs="Arial"/>
                <w:b/>
                <w:bCs/>
                <w:sz w:val="22"/>
                <w:szCs w:val="22"/>
              </w:rPr>
              <w:t xml:space="preserve">    </w:t>
            </w:r>
            <w:r w:rsidR="00823754">
              <w:rPr>
                <w:rFonts w:ascii="Arial" w:hAnsi="Arial" w:cs="Arial"/>
                <w:b/>
                <w:bCs/>
                <w:sz w:val="22"/>
                <w:szCs w:val="22"/>
              </w:rPr>
              <w:t>400,000</w:t>
            </w:r>
          </w:p>
        </w:tc>
      </w:tr>
      <w:tr w:rsidR="00823754">
        <w:trPr>
          <w:trHeight w:val="240"/>
        </w:trPr>
        <w:tc>
          <w:tcPr>
            <w:tcW w:w="0" w:type="auto"/>
          </w:tcPr>
          <w:p w:rsidR="00823754" w:rsidRDefault="00823754">
            <w:pPr>
              <w:pStyle w:val="NormalWeb"/>
            </w:pPr>
            <w:r>
              <w:rPr>
                <w:rFonts w:ascii="Arial" w:hAnsi="Arial" w:cs="Arial"/>
                <w:b/>
                <w:bCs/>
                <w:sz w:val="22"/>
                <w:szCs w:val="22"/>
              </w:rPr>
              <w:t>Capital/equipment</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r>
      <w:tr w:rsidR="00823754">
        <w:tc>
          <w:tcPr>
            <w:tcW w:w="0" w:type="auto"/>
          </w:tcPr>
          <w:p w:rsidR="00823754" w:rsidRDefault="00823754">
            <w:pPr>
              <w:pStyle w:val="NormalWeb"/>
            </w:pPr>
            <w:r>
              <w:rPr>
                <w:rFonts w:ascii="Arial" w:hAnsi="Arial" w:cs="Arial"/>
                <w:sz w:val="22"/>
                <w:szCs w:val="22"/>
              </w:rPr>
              <w:t>Audio Visual equipment and accessories (1set)</w:t>
            </w:r>
          </w:p>
        </w:tc>
        <w:tc>
          <w:tcPr>
            <w:tcW w:w="0" w:type="auto"/>
          </w:tcPr>
          <w:p w:rsidR="00823754" w:rsidRDefault="00290C30" w:rsidP="00290C30">
            <w:pPr>
              <w:pStyle w:val="NormalWeb"/>
            </w:pPr>
            <w:r>
              <w:rPr>
                <w:rFonts w:ascii="Arial" w:hAnsi="Arial" w:cs="Arial"/>
                <w:sz w:val="22"/>
                <w:szCs w:val="22"/>
              </w:rPr>
              <w:t>3</w:t>
            </w:r>
            <w:r w:rsidR="00823754">
              <w:rPr>
                <w:rFonts w:ascii="Arial" w:hAnsi="Arial" w:cs="Arial"/>
                <w:sz w:val="22"/>
                <w:szCs w:val="22"/>
              </w:rPr>
              <w:t>00,000</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290C30" w:rsidP="00290C30">
            <w:pPr>
              <w:pStyle w:val="NormalWeb"/>
            </w:pPr>
            <w:r>
              <w:rPr>
                <w:rFonts w:ascii="Arial" w:hAnsi="Arial" w:cs="Arial"/>
                <w:b/>
                <w:bCs/>
                <w:sz w:val="22"/>
                <w:szCs w:val="22"/>
              </w:rPr>
              <w:t xml:space="preserve">  </w:t>
            </w:r>
            <w:r w:rsidR="00823754">
              <w:rPr>
                <w:rFonts w:ascii="Arial" w:hAnsi="Arial" w:cs="Arial"/>
                <w:b/>
                <w:bCs/>
                <w:sz w:val="22"/>
                <w:szCs w:val="22"/>
              </w:rPr>
              <w:t xml:space="preserve">  </w:t>
            </w:r>
            <w:r>
              <w:rPr>
                <w:rFonts w:ascii="Arial" w:hAnsi="Arial" w:cs="Arial"/>
                <w:b/>
                <w:bCs/>
                <w:sz w:val="22"/>
                <w:szCs w:val="22"/>
              </w:rPr>
              <w:t>3</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Computers Units (1feild laptop set)</w:t>
            </w:r>
          </w:p>
        </w:tc>
        <w:tc>
          <w:tcPr>
            <w:tcW w:w="0" w:type="auto"/>
          </w:tcPr>
          <w:p w:rsidR="00823754" w:rsidRDefault="00823754">
            <w:pPr>
              <w:pStyle w:val="NormalWeb"/>
            </w:pPr>
            <w:r>
              <w:rPr>
                <w:rFonts w:ascii="Arial" w:hAnsi="Arial" w:cs="Arial"/>
                <w:sz w:val="22"/>
                <w:szCs w:val="22"/>
              </w:rPr>
              <w:t>400,000</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290C30">
            <w:pPr>
              <w:pStyle w:val="NormalWeb"/>
            </w:pPr>
            <w:r>
              <w:rPr>
                <w:rFonts w:ascii="Arial" w:hAnsi="Arial" w:cs="Arial"/>
                <w:b/>
                <w:bCs/>
                <w:sz w:val="22"/>
                <w:szCs w:val="22"/>
              </w:rPr>
              <w:t xml:space="preserve">    </w:t>
            </w:r>
            <w:r w:rsidR="00823754">
              <w:rPr>
                <w:rFonts w:ascii="Arial" w:hAnsi="Arial" w:cs="Arial"/>
                <w:b/>
                <w:bCs/>
                <w:sz w:val="22"/>
                <w:szCs w:val="22"/>
              </w:rPr>
              <w:t>400,000</w:t>
            </w:r>
          </w:p>
        </w:tc>
      </w:tr>
      <w:tr w:rsidR="00823754">
        <w:tc>
          <w:tcPr>
            <w:tcW w:w="0" w:type="auto"/>
          </w:tcPr>
          <w:p w:rsidR="00823754" w:rsidRDefault="00823754">
            <w:pPr>
              <w:pStyle w:val="NormalWeb"/>
            </w:pPr>
            <w:r>
              <w:rPr>
                <w:rFonts w:ascii="Arial" w:hAnsi="Arial" w:cs="Arial"/>
                <w:sz w:val="22"/>
                <w:szCs w:val="22"/>
              </w:rPr>
              <w:t>Generator (1 item)</w:t>
            </w:r>
          </w:p>
        </w:tc>
        <w:tc>
          <w:tcPr>
            <w:tcW w:w="0" w:type="auto"/>
          </w:tcPr>
          <w:p w:rsidR="00823754" w:rsidRDefault="00290C30" w:rsidP="00290C30">
            <w:pPr>
              <w:pStyle w:val="NormalWeb"/>
            </w:pPr>
            <w:r>
              <w:rPr>
                <w:rFonts w:ascii="Arial" w:hAnsi="Arial" w:cs="Arial"/>
                <w:sz w:val="22"/>
                <w:szCs w:val="22"/>
              </w:rPr>
              <w:t>6</w:t>
            </w:r>
            <w:r w:rsidR="00823754">
              <w:rPr>
                <w:rFonts w:ascii="Arial" w:hAnsi="Arial" w:cs="Arial"/>
                <w:sz w:val="22"/>
                <w:szCs w:val="22"/>
              </w:rPr>
              <w:t>00,000</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290C30">
            <w:pPr>
              <w:pStyle w:val="NormalWeb"/>
            </w:pPr>
            <w:r>
              <w:rPr>
                <w:rFonts w:ascii="Arial" w:hAnsi="Arial" w:cs="Arial"/>
                <w:b/>
                <w:bCs/>
                <w:sz w:val="22"/>
                <w:szCs w:val="22"/>
              </w:rPr>
              <w:t>    6</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Flip Chart Stand (1tem)</w:t>
            </w:r>
          </w:p>
        </w:tc>
        <w:tc>
          <w:tcPr>
            <w:tcW w:w="0" w:type="auto"/>
          </w:tcPr>
          <w:p w:rsidR="00823754" w:rsidRDefault="00290C30" w:rsidP="00290C30">
            <w:pPr>
              <w:pStyle w:val="NormalWeb"/>
            </w:pPr>
            <w:r>
              <w:rPr>
                <w:rFonts w:ascii="Arial" w:hAnsi="Arial" w:cs="Arial"/>
                <w:sz w:val="22"/>
                <w:szCs w:val="22"/>
              </w:rPr>
              <w:t>1</w:t>
            </w:r>
            <w:r w:rsidR="00823754">
              <w:rPr>
                <w:rFonts w:ascii="Arial" w:hAnsi="Arial" w:cs="Arial"/>
                <w:sz w:val="22"/>
                <w:szCs w:val="22"/>
              </w:rPr>
              <w:t>00,000</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290C30">
            <w:pPr>
              <w:pStyle w:val="NormalWeb"/>
            </w:pPr>
            <w:r>
              <w:rPr>
                <w:rFonts w:ascii="Arial" w:hAnsi="Arial" w:cs="Arial"/>
                <w:b/>
                <w:bCs/>
                <w:sz w:val="22"/>
                <w:szCs w:val="22"/>
              </w:rPr>
              <w:t>    1</w:t>
            </w:r>
            <w:r w:rsidR="00823754">
              <w:rPr>
                <w:rFonts w:ascii="Arial" w:hAnsi="Arial" w:cs="Arial"/>
                <w:b/>
                <w:bCs/>
                <w:sz w:val="22"/>
                <w:szCs w:val="22"/>
              </w:rPr>
              <w:t>00,000</w:t>
            </w:r>
          </w:p>
        </w:tc>
      </w:tr>
      <w:tr w:rsidR="00B004C6">
        <w:tc>
          <w:tcPr>
            <w:tcW w:w="0" w:type="auto"/>
          </w:tcPr>
          <w:p w:rsidR="00B004C6" w:rsidRDefault="00B004C6" w:rsidP="00406DD3">
            <w:pPr>
              <w:pStyle w:val="NormalWeb"/>
            </w:pPr>
            <w:r>
              <w:rPr>
                <w:rFonts w:ascii="Arial" w:hAnsi="Arial" w:cs="Arial"/>
                <w:sz w:val="22"/>
                <w:szCs w:val="22"/>
              </w:rPr>
              <w:t>Plot Purchase for the college</w:t>
            </w:r>
          </w:p>
        </w:tc>
        <w:tc>
          <w:tcPr>
            <w:tcW w:w="0" w:type="auto"/>
          </w:tcPr>
          <w:p w:rsidR="00B004C6" w:rsidRDefault="00B004C6" w:rsidP="00406DD3">
            <w:pPr>
              <w:pStyle w:val="NormalWeb"/>
            </w:pPr>
            <w:r>
              <w:rPr>
                <w:rFonts w:ascii="Arial" w:hAnsi="Arial" w:cs="Arial"/>
                <w:sz w:val="22"/>
                <w:szCs w:val="22"/>
              </w:rPr>
              <w:t>5,195,000</w:t>
            </w:r>
          </w:p>
        </w:tc>
        <w:tc>
          <w:tcPr>
            <w:tcW w:w="0" w:type="auto"/>
          </w:tcPr>
          <w:p w:rsidR="00B004C6" w:rsidRDefault="00B004C6" w:rsidP="00406DD3">
            <w:pPr>
              <w:pStyle w:val="NormalWeb"/>
            </w:pPr>
          </w:p>
        </w:tc>
        <w:tc>
          <w:tcPr>
            <w:tcW w:w="0" w:type="auto"/>
          </w:tcPr>
          <w:p w:rsidR="00B004C6" w:rsidRDefault="00B004C6" w:rsidP="00406DD3">
            <w:pPr>
              <w:pStyle w:val="NormalWeb"/>
            </w:pPr>
          </w:p>
        </w:tc>
        <w:tc>
          <w:tcPr>
            <w:tcW w:w="0" w:type="auto"/>
          </w:tcPr>
          <w:p w:rsidR="00B004C6" w:rsidRDefault="00B004C6" w:rsidP="00406DD3">
            <w:pPr>
              <w:pStyle w:val="NormalWeb"/>
            </w:pPr>
          </w:p>
        </w:tc>
        <w:tc>
          <w:tcPr>
            <w:tcW w:w="0" w:type="auto"/>
          </w:tcPr>
          <w:p w:rsidR="00B004C6" w:rsidRDefault="00B004C6" w:rsidP="00406DD3">
            <w:pPr>
              <w:pStyle w:val="NormalWeb"/>
            </w:pPr>
            <w:r>
              <w:rPr>
                <w:rFonts w:ascii="Arial" w:hAnsi="Arial" w:cs="Arial"/>
                <w:b/>
                <w:bCs/>
                <w:sz w:val="22"/>
                <w:szCs w:val="22"/>
              </w:rPr>
              <w:t>5,195,000</w:t>
            </w:r>
          </w:p>
        </w:tc>
      </w:tr>
      <w:tr w:rsidR="00823754">
        <w:tc>
          <w:tcPr>
            <w:tcW w:w="0" w:type="auto"/>
          </w:tcPr>
          <w:p w:rsidR="00823754" w:rsidRDefault="00823754">
            <w:pPr>
              <w:pStyle w:val="NormalWeb"/>
            </w:pPr>
            <w:r>
              <w:rPr>
                <w:rFonts w:ascii="Arial" w:hAnsi="Arial" w:cs="Arial"/>
                <w:sz w:val="22"/>
                <w:szCs w:val="22"/>
              </w:rPr>
              <w:t xml:space="preserve">Training community workshops (5 trainings) </w:t>
            </w:r>
          </w:p>
        </w:tc>
        <w:tc>
          <w:tcPr>
            <w:tcW w:w="0" w:type="auto"/>
          </w:tcPr>
          <w:p w:rsidR="00823754" w:rsidRDefault="00BF217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BF217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BF217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BF217D">
            <w:pPr>
              <w:pStyle w:val="NormalWeb"/>
            </w:pPr>
            <w:r>
              <w:rPr>
                <w:rFonts w:ascii="Arial" w:hAnsi="Arial" w:cs="Arial"/>
                <w:sz w:val="22"/>
                <w:szCs w:val="22"/>
              </w:rPr>
              <w:t>1</w:t>
            </w:r>
            <w:r w:rsidR="00823754">
              <w:rPr>
                <w:rFonts w:ascii="Arial" w:hAnsi="Arial" w:cs="Arial"/>
                <w:sz w:val="22"/>
                <w:szCs w:val="22"/>
              </w:rPr>
              <w:t>50,000</w:t>
            </w:r>
          </w:p>
        </w:tc>
        <w:tc>
          <w:tcPr>
            <w:tcW w:w="0" w:type="auto"/>
          </w:tcPr>
          <w:p w:rsidR="00823754" w:rsidRDefault="00BF217D" w:rsidP="00BF217D">
            <w:pPr>
              <w:pStyle w:val="NormalWeb"/>
            </w:pPr>
            <w:r>
              <w:rPr>
                <w:rFonts w:ascii="Arial" w:hAnsi="Arial" w:cs="Arial"/>
                <w:b/>
                <w:bCs/>
                <w:sz w:val="22"/>
                <w:szCs w:val="22"/>
              </w:rPr>
              <w:t xml:space="preserve">  6</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IEC Materials (20,000 copies)</w:t>
            </w:r>
          </w:p>
        </w:tc>
        <w:tc>
          <w:tcPr>
            <w:tcW w:w="0" w:type="auto"/>
          </w:tcPr>
          <w:p w:rsidR="00823754" w:rsidRDefault="00BF217D">
            <w:pPr>
              <w:pStyle w:val="NormalWeb"/>
            </w:pPr>
            <w:r>
              <w:rPr>
                <w:rFonts w:ascii="Arial" w:hAnsi="Arial" w:cs="Arial"/>
                <w:sz w:val="22"/>
                <w:szCs w:val="22"/>
              </w:rPr>
              <w:t>1</w:t>
            </w:r>
            <w:r w:rsidR="00823754">
              <w:rPr>
                <w:rFonts w:ascii="Arial" w:hAnsi="Arial" w:cs="Arial"/>
                <w:sz w:val="22"/>
                <w:szCs w:val="22"/>
              </w:rPr>
              <w:t>00,000</w:t>
            </w:r>
          </w:p>
        </w:tc>
        <w:tc>
          <w:tcPr>
            <w:tcW w:w="0" w:type="auto"/>
          </w:tcPr>
          <w:p w:rsidR="00823754" w:rsidRDefault="00823754">
            <w:r>
              <w:t> </w:t>
            </w:r>
          </w:p>
        </w:tc>
        <w:tc>
          <w:tcPr>
            <w:tcW w:w="0" w:type="auto"/>
          </w:tcPr>
          <w:p w:rsidR="00823754" w:rsidRDefault="00823754">
            <w:r>
              <w:t> </w:t>
            </w:r>
          </w:p>
        </w:tc>
        <w:tc>
          <w:tcPr>
            <w:tcW w:w="0" w:type="auto"/>
          </w:tcPr>
          <w:p w:rsidR="00823754" w:rsidRDefault="00823754">
            <w:r>
              <w:t> </w:t>
            </w:r>
          </w:p>
        </w:tc>
        <w:tc>
          <w:tcPr>
            <w:tcW w:w="0" w:type="auto"/>
          </w:tcPr>
          <w:p w:rsidR="00823754" w:rsidRDefault="00290C30" w:rsidP="00BF217D">
            <w:pPr>
              <w:pStyle w:val="NormalWeb"/>
            </w:pPr>
            <w:r>
              <w:rPr>
                <w:rFonts w:ascii="Arial" w:hAnsi="Arial" w:cs="Arial"/>
                <w:b/>
                <w:bCs/>
                <w:sz w:val="22"/>
                <w:szCs w:val="22"/>
              </w:rPr>
              <w:t xml:space="preserve">   </w:t>
            </w:r>
            <w:r w:rsidR="00BF217D">
              <w:rPr>
                <w:rFonts w:ascii="Arial" w:hAnsi="Arial" w:cs="Arial"/>
                <w:b/>
                <w:bCs/>
                <w:sz w:val="22"/>
                <w:szCs w:val="22"/>
              </w:rPr>
              <w:t>1</w:t>
            </w:r>
            <w:r w:rsidR="00823754">
              <w:rPr>
                <w:rFonts w:ascii="Arial" w:hAnsi="Arial" w:cs="Arial"/>
                <w:b/>
                <w:bCs/>
                <w:sz w:val="22"/>
                <w:szCs w:val="22"/>
              </w:rPr>
              <w:t>00,000</w:t>
            </w:r>
          </w:p>
        </w:tc>
      </w:tr>
      <w:tr w:rsidR="00823754">
        <w:tc>
          <w:tcPr>
            <w:tcW w:w="0" w:type="auto"/>
          </w:tcPr>
          <w:p w:rsidR="00823754" w:rsidRDefault="00823754">
            <w:pPr>
              <w:pStyle w:val="NormalWeb"/>
            </w:pPr>
            <w:r>
              <w:rPr>
                <w:rFonts w:ascii="Arial" w:hAnsi="Arial" w:cs="Arial"/>
                <w:sz w:val="22"/>
                <w:szCs w:val="22"/>
              </w:rPr>
              <w:t>Radio Program</w:t>
            </w:r>
          </w:p>
        </w:tc>
        <w:tc>
          <w:tcPr>
            <w:tcW w:w="0" w:type="auto"/>
          </w:tcPr>
          <w:p w:rsidR="00823754" w:rsidRDefault="00BF217D" w:rsidP="00BF217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BF217D" w:rsidP="00BF217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BF217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BF217D">
            <w:pPr>
              <w:pStyle w:val="NormalWeb"/>
            </w:pPr>
            <w:r>
              <w:rPr>
                <w:rFonts w:ascii="Arial" w:hAnsi="Arial" w:cs="Arial"/>
                <w:sz w:val="22"/>
                <w:szCs w:val="22"/>
              </w:rPr>
              <w:t>12</w:t>
            </w:r>
            <w:r w:rsidR="00823754">
              <w:rPr>
                <w:rFonts w:ascii="Arial" w:hAnsi="Arial" w:cs="Arial"/>
                <w:sz w:val="22"/>
                <w:szCs w:val="22"/>
              </w:rPr>
              <w:t>0,000</w:t>
            </w:r>
          </w:p>
        </w:tc>
        <w:tc>
          <w:tcPr>
            <w:tcW w:w="0" w:type="auto"/>
          </w:tcPr>
          <w:p w:rsidR="00823754" w:rsidRDefault="00BF217D">
            <w:pPr>
              <w:pStyle w:val="NormalWeb"/>
            </w:pPr>
            <w:r>
              <w:rPr>
                <w:rFonts w:ascii="Arial" w:hAnsi="Arial" w:cs="Arial"/>
                <w:b/>
                <w:bCs/>
                <w:sz w:val="22"/>
                <w:szCs w:val="22"/>
              </w:rPr>
              <w:t xml:space="preserve">   48</w:t>
            </w:r>
            <w:r w:rsidR="00823754">
              <w:rPr>
                <w:rFonts w:ascii="Arial" w:hAnsi="Arial" w:cs="Arial"/>
                <w:b/>
                <w:bCs/>
                <w:sz w:val="22"/>
                <w:szCs w:val="22"/>
              </w:rPr>
              <w:t>0,000</w:t>
            </w:r>
          </w:p>
        </w:tc>
      </w:tr>
      <w:tr w:rsidR="00B004C6" w:rsidTr="00B004C6">
        <w:trPr>
          <w:trHeight w:val="408"/>
        </w:trPr>
        <w:tc>
          <w:tcPr>
            <w:tcW w:w="0" w:type="auto"/>
          </w:tcPr>
          <w:p w:rsidR="00B004C6" w:rsidRDefault="00B004C6" w:rsidP="00406DD3">
            <w:pPr>
              <w:pStyle w:val="NormalWeb"/>
            </w:pPr>
            <w:r>
              <w:rPr>
                <w:rFonts w:ascii="Arial" w:hAnsi="Arial" w:cs="Arial"/>
                <w:sz w:val="22"/>
                <w:szCs w:val="22"/>
              </w:rPr>
              <w:t>College Van</w:t>
            </w:r>
          </w:p>
        </w:tc>
        <w:tc>
          <w:tcPr>
            <w:tcW w:w="0" w:type="auto"/>
          </w:tcPr>
          <w:p w:rsidR="00B004C6" w:rsidRDefault="00B004C6" w:rsidP="00406DD3">
            <w:pPr>
              <w:pStyle w:val="NormalWeb"/>
            </w:pPr>
            <w:r>
              <w:rPr>
                <w:rFonts w:ascii="Arial" w:hAnsi="Arial" w:cs="Arial"/>
                <w:sz w:val="22"/>
                <w:szCs w:val="22"/>
              </w:rPr>
              <w:t>900,400</w:t>
            </w:r>
          </w:p>
        </w:tc>
        <w:tc>
          <w:tcPr>
            <w:tcW w:w="0" w:type="auto"/>
          </w:tcPr>
          <w:p w:rsidR="00B004C6" w:rsidRDefault="00B004C6" w:rsidP="00406DD3">
            <w:r>
              <w:t> </w:t>
            </w:r>
          </w:p>
        </w:tc>
        <w:tc>
          <w:tcPr>
            <w:tcW w:w="0" w:type="auto"/>
          </w:tcPr>
          <w:p w:rsidR="00B004C6" w:rsidRDefault="00B004C6" w:rsidP="00406DD3">
            <w:r>
              <w:t> </w:t>
            </w:r>
          </w:p>
        </w:tc>
        <w:tc>
          <w:tcPr>
            <w:tcW w:w="0" w:type="auto"/>
          </w:tcPr>
          <w:p w:rsidR="00B004C6" w:rsidRDefault="00B004C6" w:rsidP="00406DD3">
            <w:r>
              <w:t> </w:t>
            </w:r>
          </w:p>
        </w:tc>
        <w:tc>
          <w:tcPr>
            <w:tcW w:w="0" w:type="auto"/>
          </w:tcPr>
          <w:p w:rsidR="00B004C6" w:rsidRDefault="00B004C6" w:rsidP="00406DD3">
            <w:pPr>
              <w:pStyle w:val="NormalWeb"/>
            </w:pPr>
            <w:r>
              <w:rPr>
                <w:rFonts w:ascii="Arial" w:hAnsi="Arial" w:cs="Arial"/>
                <w:b/>
                <w:bCs/>
                <w:sz w:val="22"/>
                <w:szCs w:val="22"/>
              </w:rPr>
              <w:t>    900,400</w:t>
            </w:r>
          </w:p>
        </w:tc>
      </w:tr>
      <w:tr w:rsidR="00B004C6">
        <w:tc>
          <w:tcPr>
            <w:tcW w:w="0" w:type="auto"/>
          </w:tcPr>
          <w:p w:rsidR="00B004C6" w:rsidRDefault="00B004C6">
            <w:pPr>
              <w:pStyle w:val="NormalWeb"/>
            </w:pPr>
            <w:r>
              <w:rPr>
                <w:rFonts w:ascii="Arial" w:hAnsi="Arial" w:cs="Arial"/>
                <w:sz w:val="22"/>
                <w:szCs w:val="22"/>
              </w:rPr>
              <w:t xml:space="preserve">Community interaction meetings (5meetings)  </w:t>
            </w:r>
          </w:p>
        </w:tc>
        <w:tc>
          <w:tcPr>
            <w:tcW w:w="0" w:type="auto"/>
          </w:tcPr>
          <w:p w:rsidR="00B004C6" w:rsidRDefault="00B004C6" w:rsidP="00290C30">
            <w:pPr>
              <w:pStyle w:val="NormalWeb"/>
            </w:pPr>
            <w:r>
              <w:rPr>
                <w:rFonts w:ascii="Arial" w:hAnsi="Arial" w:cs="Arial"/>
                <w:sz w:val="22"/>
                <w:szCs w:val="22"/>
              </w:rPr>
              <w:t>100,000</w:t>
            </w:r>
          </w:p>
        </w:tc>
        <w:tc>
          <w:tcPr>
            <w:tcW w:w="0" w:type="auto"/>
          </w:tcPr>
          <w:p w:rsidR="00B004C6" w:rsidRDefault="00B004C6" w:rsidP="00290C30">
            <w:pPr>
              <w:pStyle w:val="NormalWeb"/>
            </w:pPr>
            <w:r>
              <w:rPr>
                <w:rFonts w:ascii="Arial" w:hAnsi="Arial" w:cs="Arial"/>
                <w:sz w:val="22"/>
                <w:szCs w:val="22"/>
              </w:rPr>
              <w:t>100,000</w:t>
            </w:r>
          </w:p>
        </w:tc>
        <w:tc>
          <w:tcPr>
            <w:tcW w:w="0" w:type="auto"/>
          </w:tcPr>
          <w:p w:rsidR="00B004C6" w:rsidRDefault="00B004C6" w:rsidP="00290C30">
            <w:pPr>
              <w:pStyle w:val="NormalWeb"/>
            </w:pPr>
            <w:r>
              <w:rPr>
                <w:rFonts w:ascii="Arial" w:hAnsi="Arial" w:cs="Arial"/>
                <w:sz w:val="22"/>
                <w:szCs w:val="22"/>
              </w:rPr>
              <w:t>100,000</w:t>
            </w:r>
          </w:p>
        </w:tc>
        <w:tc>
          <w:tcPr>
            <w:tcW w:w="0" w:type="auto"/>
          </w:tcPr>
          <w:p w:rsidR="00B004C6" w:rsidRDefault="00B004C6" w:rsidP="00290C30">
            <w:pPr>
              <w:pStyle w:val="NormalWeb"/>
            </w:pPr>
            <w:r>
              <w:rPr>
                <w:rFonts w:ascii="Arial" w:hAnsi="Arial" w:cs="Arial"/>
                <w:sz w:val="22"/>
                <w:szCs w:val="22"/>
              </w:rPr>
              <w:t>100,000</w:t>
            </w:r>
          </w:p>
        </w:tc>
        <w:tc>
          <w:tcPr>
            <w:tcW w:w="0" w:type="auto"/>
          </w:tcPr>
          <w:p w:rsidR="00B004C6" w:rsidRDefault="00B004C6" w:rsidP="00290C30">
            <w:pPr>
              <w:pStyle w:val="NormalWeb"/>
            </w:pPr>
            <w:r>
              <w:rPr>
                <w:rFonts w:ascii="Arial" w:hAnsi="Arial" w:cs="Arial"/>
                <w:b/>
                <w:bCs/>
                <w:sz w:val="22"/>
                <w:szCs w:val="22"/>
              </w:rPr>
              <w:t>    400,000</w:t>
            </w:r>
          </w:p>
        </w:tc>
      </w:tr>
      <w:tr w:rsidR="00B004C6">
        <w:tc>
          <w:tcPr>
            <w:tcW w:w="0" w:type="auto"/>
          </w:tcPr>
          <w:p w:rsidR="00B004C6" w:rsidRDefault="00B004C6" w:rsidP="001F07C2">
            <w:pPr>
              <w:pStyle w:val="NormalWeb"/>
            </w:pPr>
            <w:r w:rsidRPr="00B004C6">
              <w:rPr>
                <w:rFonts w:ascii="Arial" w:hAnsi="Arial" w:cs="Arial"/>
                <w:sz w:val="22"/>
                <w:szCs w:val="22"/>
              </w:rPr>
              <w:t>T-shirts</w:t>
            </w:r>
          </w:p>
        </w:tc>
        <w:tc>
          <w:tcPr>
            <w:tcW w:w="0" w:type="auto"/>
          </w:tcPr>
          <w:p w:rsidR="00B004C6" w:rsidRDefault="00B004C6">
            <w:pPr>
              <w:pStyle w:val="NormalWeb"/>
            </w:pPr>
            <w:r>
              <w:t>200,000</w:t>
            </w:r>
          </w:p>
        </w:tc>
        <w:tc>
          <w:tcPr>
            <w:tcW w:w="0" w:type="auto"/>
          </w:tcPr>
          <w:p w:rsidR="00B004C6" w:rsidRDefault="00B004C6"/>
        </w:tc>
        <w:tc>
          <w:tcPr>
            <w:tcW w:w="0" w:type="auto"/>
          </w:tcPr>
          <w:p w:rsidR="00B004C6" w:rsidRDefault="00B004C6"/>
        </w:tc>
        <w:tc>
          <w:tcPr>
            <w:tcW w:w="0" w:type="auto"/>
          </w:tcPr>
          <w:p w:rsidR="00B004C6" w:rsidRDefault="00B004C6"/>
        </w:tc>
        <w:tc>
          <w:tcPr>
            <w:tcW w:w="0" w:type="auto"/>
          </w:tcPr>
          <w:p w:rsidR="00B004C6" w:rsidRPr="00B004C6" w:rsidRDefault="00B004C6" w:rsidP="001F07C2">
            <w:pPr>
              <w:pStyle w:val="NormalWeb"/>
              <w:rPr>
                <w:b/>
              </w:rPr>
            </w:pPr>
            <w:r>
              <w:t xml:space="preserve">     </w:t>
            </w:r>
            <w:r w:rsidRPr="00B004C6">
              <w:rPr>
                <w:b/>
              </w:rPr>
              <w:t>200,000</w:t>
            </w:r>
          </w:p>
        </w:tc>
      </w:tr>
      <w:tr w:rsidR="00B004C6">
        <w:tc>
          <w:tcPr>
            <w:tcW w:w="0" w:type="auto"/>
          </w:tcPr>
          <w:p w:rsidR="00B004C6" w:rsidRDefault="00B004C6">
            <w:pPr>
              <w:pStyle w:val="NormalWeb"/>
            </w:pPr>
            <w:r>
              <w:rPr>
                <w:rFonts w:ascii="Arial" w:hAnsi="Arial" w:cs="Arial"/>
                <w:sz w:val="22"/>
                <w:szCs w:val="22"/>
              </w:rPr>
              <w:t>Certificate</w:t>
            </w:r>
          </w:p>
        </w:tc>
        <w:tc>
          <w:tcPr>
            <w:tcW w:w="0" w:type="auto"/>
          </w:tcPr>
          <w:p w:rsidR="00B004C6" w:rsidRDefault="00B004C6">
            <w:pPr>
              <w:pStyle w:val="NormalWeb"/>
            </w:pPr>
            <w:r>
              <w:rPr>
                <w:rFonts w:ascii="Arial" w:hAnsi="Arial" w:cs="Arial"/>
                <w:sz w:val="22"/>
                <w:szCs w:val="22"/>
              </w:rPr>
              <w:t>151,400</w:t>
            </w:r>
          </w:p>
        </w:tc>
        <w:tc>
          <w:tcPr>
            <w:tcW w:w="0" w:type="auto"/>
          </w:tcPr>
          <w:p w:rsidR="00B004C6" w:rsidRDefault="00B004C6">
            <w:r>
              <w:t> </w:t>
            </w:r>
          </w:p>
        </w:tc>
        <w:tc>
          <w:tcPr>
            <w:tcW w:w="0" w:type="auto"/>
          </w:tcPr>
          <w:p w:rsidR="00B004C6" w:rsidRDefault="00B004C6">
            <w:r>
              <w:t> </w:t>
            </w:r>
          </w:p>
        </w:tc>
        <w:tc>
          <w:tcPr>
            <w:tcW w:w="0" w:type="auto"/>
          </w:tcPr>
          <w:p w:rsidR="00B004C6" w:rsidRDefault="00B004C6">
            <w:r>
              <w:t> </w:t>
            </w:r>
          </w:p>
        </w:tc>
        <w:tc>
          <w:tcPr>
            <w:tcW w:w="0" w:type="auto"/>
          </w:tcPr>
          <w:p w:rsidR="00B004C6" w:rsidRDefault="00B004C6" w:rsidP="00290C30">
            <w:pPr>
              <w:pStyle w:val="NormalWeb"/>
            </w:pPr>
            <w:r>
              <w:rPr>
                <w:rFonts w:ascii="Arial" w:hAnsi="Arial" w:cs="Arial"/>
                <w:b/>
                <w:bCs/>
                <w:sz w:val="22"/>
                <w:szCs w:val="22"/>
              </w:rPr>
              <w:t>    151,400</w:t>
            </w:r>
          </w:p>
        </w:tc>
      </w:tr>
      <w:tr w:rsidR="00B004C6">
        <w:tc>
          <w:tcPr>
            <w:tcW w:w="0" w:type="auto"/>
          </w:tcPr>
          <w:p w:rsidR="00B004C6" w:rsidRDefault="00B004C6">
            <w:pPr>
              <w:pStyle w:val="NormalWeb"/>
            </w:pPr>
            <w:r>
              <w:rPr>
                <w:rFonts w:ascii="Arial" w:hAnsi="Arial" w:cs="Arial"/>
                <w:sz w:val="22"/>
                <w:szCs w:val="22"/>
              </w:rPr>
              <w:t>Monitoring and Evaluation</w:t>
            </w:r>
          </w:p>
        </w:tc>
        <w:tc>
          <w:tcPr>
            <w:tcW w:w="0" w:type="auto"/>
          </w:tcPr>
          <w:p w:rsidR="00B004C6" w:rsidRDefault="00B004C6" w:rsidP="00BF217D">
            <w:pPr>
              <w:pStyle w:val="NormalWeb"/>
            </w:pPr>
            <w:r>
              <w:rPr>
                <w:rFonts w:ascii="Arial" w:hAnsi="Arial" w:cs="Arial"/>
                <w:sz w:val="22"/>
                <w:szCs w:val="22"/>
              </w:rPr>
              <w:t xml:space="preserve">  75,000</w:t>
            </w:r>
          </w:p>
        </w:tc>
        <w:tc>
          <w:tcPr>
            <w:tcW w:w="0" w:type="auto"/>
          </w:tcPr>
          <w:p w:rsidR="00B004C6" w:rsidRDefault="00B004C6">
            <w:pPr>
              <w:pStyle w:val="NormalWeb"/>
            </w:pPr>
            <w:r>
              <w:rPr>
                <w:rFonts w:ascii="Arial" w:hAnsi="Arial" w:cs="Arial"/>
                <w:sz w:val="22"/>
                <w:szCs w:val="22"/>
              </w:rPr>
              <w:t xml:space="preserve"> 75,000</w:t>
            </w:r>
          </w:p>
        </w:tc>
        <w:tc>
          <w:tcPr>
            <w:tcW w:w="0" w:type="auto"/>
          </w:tcPr>
          <w:p w:rsidR="00B004C6" w:rsidRDefault="00B004C6">
            <w:pPr>
              <w:pStyle w:val="NormalWeb"/>
            </w:pPr>
            <w:r>
              <w:rPr>
                <w:rFonts w:ascii="Arial" w:hAnsi="Arial" w:cs="Arial"/>
                <w:sz w:val="22"/>
                <w:szCs w:val="22"/>
              </w:rPr>
              <w:t xml:space="preserve"> 75,000</w:t>
            </w:r>
          </w:p>
        </w:tc>
        <w:tc>
          <w:tcPr>
            <w:tcW w:w="0" w:type="auto"/>
          </w:tcPr>
          <w:p w:rsidR="00B004C6" w:rsidRDefault="00B004C6" w:rsidP="00BF217D">
            <w:pPr>
              <w:pStyle w:val="NormalWeb"/>
            </w:pPr>
            <w:r>
              <w:rPr>
                <w:rFonts w:ascii="Arial" w:hAnsi="Arial" w:cs="Arial"/>
                <w:sz w:val="22"/>
                <w:szCs w:val="22"/>
              </w:rPr>
              <w:t xml:space="preserve">  75,000</w:t>
            </w:r>
          </w:p>
        </w:tc>
        <w:tc>
          <w:tcPr>
            <w:tcW w:w="0" w:type="auto"/>
          </w:tcPr>
          <w:p w:rsidR="00B004C6" w:rsidRDefault="00B004C6" w:rsidP="00BF217D">
            <w:pPr>
              <w:pStyle w:val="NormalWeb"/>
            </w:pPr>
            <w:r>
              <w:rPr>
                <w:rFonts w:ascii="Arial" w:hAnsi="Arial" w:cs="Arial"/>
                <w:b/>
                <w:bCs/>
                <w:sz w:val="22"/>
                <w:szCs w:val="22"/>
              </w:rPr>
              <w:t>    300,000</w:t>
            </w:r>
          </w:p>
        </w:tc>
      </w:tr>
      <w:tr w:rsidR="00B004C6">
        <w:tc>
          <w:tcPr>
            <w:tcW w:w="0" w:type="auto"/>
          </w:tcPr>
          <w:p w:rsidR="00B004C6" w:rsidRPr="001F07C2" w:rsidRDefault="00B004C6">
            <w:pPr>
              <w:pStyle w:val="NormalWeb"/>
              <w:rPr>
                <w:rFonts w:ascii="Arial" w:hAnsi="Arial" w:cs="Arial"/>
                <w:sz w:val="22"/>
                <w:szCs w:val="22"/>
              </w:rPr>
            </w:pPr>
            <w:r>
              <w:rPr>
                <w:rFonts w:ascii="Arial" w:hAnsi="Arial" w:cs="Arial"/>
                <w:sz w:val="22"/>
                <w:szCs w:val="22"/>
              </w:rPr>
              <w:t xml:space="preserve">Audit                                                                                     </w:t>
            </w:r>
          </w:p>
        </w:tc>
        <w:tc>
          <w:tcPr>
            <w:tcW w:w="0" w:type="auto"/>
          </w:tcPr>
          <w:p w:rsidR="00B004C6" w:rsidRDefault="00B004C6">
            <w:pPr>
              <w:pStyle w:val="NormalWeb"/>
            </w:pPr>
            <w:r>
              <w:rPr>
                <w:rFonts w:ascii="Arial" w:hAnsi="Arial" w:cs="Arial"/>
                <w:sz w:val="22"/>
                <w:szCs w:val="22"/>
              </w:rPr>
              <w:t xml:space="preserve">  60,000</w:t>
            </w:r>
          </w:p>
        </w:tc>
        <w:tc>
          <w:tcPr>
            <w:tcW w:w="0" w:type="auto"/>
          </w:tcPr>
          <w:p w:rsidR="00B004C6" w:rsidRDefault="00B004C6">
            <w:pPr>
              <w:pStyle w:val="NormalWeb"/>
            </w:pPr>
            <w:r>
              <w:rPr>
                <w:rFonts w:ascii="Arial" w:hAnsi="Arial" w:cs="Arial"/>
                <w:sz w:val="22"/>
                <w:szCs w:val="22"/>
              </w:rPr>
              <w:t xml:space="preserve"> 60,000</w:t>
            </w:r>
          </w:p>
        </w:tc>
        <w:tc>
          <w:tcPr>
            <w:tcW w:w="0" w:type="auto"/>
          </w:tcPr>
          <w:p w:rsidR="00B004C6" w:rsidRDefault="00B004C6">
            <w:pPr>
              <w:pStyle w:val="NormalWeb"/>
            </w:pPr>
            <w:r>
              <w:rPr>
                <w:rFonts w:ascii="Arial" w:hAnsi="Arial" w:cs="Arial"/>
                <w:sz w:val="22"/>
                <w:szCs w:val="22"/>
              </w:rPr>
              <w:t xml:space="preserve"> 60,000</w:t>
            </w:r>
          </w:p>
        </w:tc>
        <w:tc>
          <w:tcPr>
            <w:tcW w:w="0" w:type="auto"/>
          </w:tcPr>
          <w:p w:rsidR="00B004C6" w:rsidRDefault="00B004C6" w:rsidP="00290C30">
            <w:pPr>
              <w:pStyle w:val="NormalWeb"/>
            </w:pPr>
            <w:r>
              <w:rPr>
                <w:rFonts w:ascii="Arial" w:hAnsi="Arial" w:cs="Arial"/>
                <w:sz w:val="22"/>
                <w:szCs w:val="22"/>
              </w:rPr>
              <w:t xml:space="preserve">  60,000</w:t>
            </w:r>
          </w:p>
        </w:tc>
        <w:tc>
          <w:tcPr>
            <w:tcW w:w="0" w:type="auto"/>
          </w:tcPr>
          <w:p w:rsidR="00B004C6" w:rsidRDefault="00B004C6" w:rsidP="00BF217D">
            <w:pPr>
              <w:pStyle w:val="NormalWeb"/>
              <w:rPr>
                <w:rFonts w:ascii="Arial" w:hAnsi="Arial" w:cs="Arial"/>
                <w:b/>
                <w:bCs/>
                <w:sz w:val="22"/>
                <w:szCs w:val="22"/>
              </w:rPr>
            </w:pPr>
            <w:r>
              <w:rPr>
                <w:rFonts w:ascii="Arial" w:hAnsi="Arial" w:cs="Arial"/>
                <w:b/>
                <w:bCs/>
                <w:sz w:val="22"/>
                <w:szCs w:val="22"/>
              </w:rPr>
              <w:t>    240,000</w:t>
            </w:r>
          </w:p>
          <w:p w:rsidR="00B004C6" w:rsidRPr="001F07C2" w:rsidRDefault="00B004C6" w:rsidP="00BF217D">
            <w:pPr>
              <w:pStyle w:val="NormalWeb"/>
              <w:rPr>
                <w:rFonts w:ascii="Arial" w:hAnsi="Arial" w:cs="Arial"/>
                <w:b/>
                <w:bCs/>
                <w:sz w:val="22"/>
                <w:szCs w:val="22"/>
              </w:rPr>
            </w:pPr>
          </w:p>
        </w:tc>
      </w:tr>
      <w:tr w:rsidR="00B004C6">
        <w:tc>
          <w:tcPr>
            <w:tcW w:w="0" w:type="auto"/>
          </w:tcPr>
          <w:p w:rsidR="00B004C6" w:rsidRDefault="00B004C6">
            <w:pPr>
              <w:pStyle w:val="NormalWeb"/>
            </w:pPr>
            <w:r>
              <w:rPr>
                <w:rFonts w:ascii="Arial" w:hAnsi="Arial" w:cs="Arial"/>
                <w:b/>
                <w:bCs/>
                <w:sz w:val="22"/>
                <w:szCs w:val="22"/>
              </w:rPr>
              <w:t>TOTALS</w:t>
            </w:r>
          </w:p>
        </w:tc>
        <w:tc>
          <w:tcPr>
            <w:tcW w:w="0" w:type="auto"/>
          </w:tcPr>
          <w:p w:rsidR="00B004C6" w:rsidRDefault="00AD2E6B" w:rsidP="00A7358C">
            <w:pPr>
              <w:pStyle w:val="NormalWeb"/>
            </w:pPr>
            <w:r>
              <w:rPr>
                <w:rFonts w:ascii="Arial" w:hAnsi="Arial" w:cs="Arial"/>
                <w:b/>
                <w:bCs/>
                <w:sz w:val="22"/>
                <w:szCs w:val="22"/>
              </w:rPr>
              <w:t>9</w:t>
            </w:r>
            <w:r w:rsidR="00B004C6">
              <w:rPr>
                <w:rFonts w:ascii="Arial" w:hAnsi="Arial" w:cs="Arial"/>
                <w:b/>
                <w:bCs/>
                <w:sz w:val="22"/>
                <w:szCs w:val="22"/>
              </w:rPr>
              <w:t>,</w:t>
            </w:r>
            <w:r w:rsidR="00A7358C">
              <w:rPr>
                <w:rFonts w:ascii="Arial" w:hAnsi="Arial" w:cs="Arial"/>
                <w:b/>
                <w:bCs/>
                <w:sz w:val="22"/>
                <w:szCs w:val="22"/>
              </w:rPr>
              <w:t>43</w:t>
            </w:r>
            <w:r>
              <w:rPr>
                <w:rFonts w:ascii="Arial" w:hAnsi="Arial" w:cs="Arial"/>
                <w:b/>
                <w:bCs/>
                <w:sz w:val="22"/>
                <w:szCs w:val="22"/>
              </w:rPr>
              <w:t>1</w:t>
            </w:r>
            <w:r w:rsidR="00B004C6">
              <w:rPr>
                <w:rFonts w:ascii="Arial" w:hAnsi="Arial" w:cs="Arial"/>
                <w:b/>
                <w:bCs/>
                <w:sz w:val="22"/>
                <w:szCs w:val="22"/>
              </w:rPr>
              <w:t>,</w:t>
            </w:r>
            <w:r>
              <w:rPr>
                <w:rFonts w:ascii="Arial" w:hAnsi="Arial" w:cs="Arial"/>
                <w:b/>
                <w:bCs/>
                <w:sz w:val="22"/>
                <w:szCs w:val="22"/>
              </w:rPr>
              <w:t>80</w:t>
            </w:r>
            <w:r w:rsidR="00B004C6">
              <w:rPr>
                <w:rFonts w:ascii="Arial" w:hAnsi="Arial" w:cs="Arial"/>
                <w:b/>
                <w:bCs/>
                <w:sz w:val="22"/>
                <w:szCs w:val="22"/>
              </w:rPr>
              <w:t>0</w:t>
            </w:r>
          </w:p>
        </w:tc>
        <w:tc>
          <w:tcPr>
            <w:tcW w:w="0" w:type="auto"/>
          </w:tcPr>
          <w:p w:rsidR="00B004C6" w:rsidRDefault="00B004C6" w:rsidP="00AD2E6B">
            <w:pPr>
              <w:pStyle w:val="NormalWeb"/>
            </w:pPr>
            <w:r>
              <w:rPr>
                <w:rFonts w:ascii="Arial" w:hAnsi="Arial" w:cs="Arial"/>
                <w:b/>
                <w:bCs/>
                <w:sz w:val="22"/>
                <w:szCs w:val="22"/>
              </w:rPr>
              <w:t>1,</w:t>
            </w:r>
            <w:r w:rsidR="00AD2E6B">
              <w:rPr>
                <w:rFonts w:ascii="Arial" w:hAnsi="Arial" w:cs="Arial"/>
                <w:b/>
                <w:bCs/>
                <w:sz w:val="22"/>
                <w:szCs w:val="22"/>
              </w:rPr>
              <w:t>405</w:t>
            </w:r>
            <w:r>
              <w:rPr>
                <w:rFonts w:ascii="Arial" w:hAnsi="Arial" w:cs="Arial"/>
                <w:b/>
                <w:bCs/>
                <w:sz w:val="22"/>
                <w:szCs w:val="22"/>
              </w:rPr>
              <w:t>,</w:t>
            </w:r>
            <w:r w:rsidR="00AD2E6B">
              <w:rPr>
                <w:rFonts w:ascii="Arial" w:hAnsi="Arial" w:cs="Arial"/>
                <w:b/>
                <w:bCs/>
                <w:sz w:val="22"/>
                <w:szCs w:val="22"/>
              </w:rPr>
              <w:t>00</w:t>
            </w:r>
            <w:r>
              <w:rPr>
                <w:rFonts w:ascii="Arial" w:hAnsi="Arial" w:cs="Arial"/>
                <w:b/>
                <w:bCs/>
                <w:sz w:val="22"/>
                <w:szCs w:val="22"/>
              </w:rPr>
              <w:t>0</w:t>
            </w:r>
          </w:p>
        </w:tc>
        <w:tc>
          <w:tcPr>
            <w:tcW w:w="0" w:type="auto"/>
          </w:tcPr>
          <w:p w:rsidR="00B004C6" w:rsidRDefault="00B004C6" w:rsidP="00AD2E6B">
            <w:pPr>
              <w:pStyle w:val="NormalWeb"/>
            </w:pPr>
            <w:r>
              <w:rPr>
                <w:rFonts w:ascii="Arial" w:hAnsi="Arial" w:cs="Arial"/>
                <w:b/>
                <w:bCs/>
                <w:sz w:val="22"/>
                <w:szCs w:val="22"/>
              </w:rPr>
              <w:t>1,</w:t>
            </w:r>
            <w:r w:rsidR="00AD2E6B">
              <w:rPr>
                <w:rFonts w:ascii="Arial" w:hAnsi="Arial" w:cs="Arial"/>
                <w:b/>
                <w:bCs/>
                <w:sz w:val="22"/>
                <w:szCs w:val="22"/>
              </w:rPr>
              <w:t>405</w:t>
            </w:r>
            <w:r>
              <w:rPr>
                <w:rFonts w:ascii="Arial" w:hAnsi="Arial" w:cs="Arial"/>
                <w:b/>
                <w:bCs/>
                <w:sz w:val="22"/>
                <w:szCs w:val="22"/>
              </w:rPr>
              <w:t>,</w:t>
            </w:r>
            <w:r w:rsidR="00AD2E6B">
              <w:rPr>
                <w:rFonts w:ascii="Arial" w:hAnsi="Arial" w:cs="Arial"/>
                <w:b/>
                <w:bCs/>
                <w:sz w:val="22"/>
                <w:szCs w:val="22"/>
              </w:rPr>
              <w:t>00</w:t>
            </w:r>
            <w:r>
              <w:rPr>
                <w:rFonts w:ascii="Arial" w:hAnsi="Arial" w:cs="Arial"/>
                <w:b/>
                <w:bCs/>
                <w:sz w:val="22"/>
                <w:szCs w:val="22"/>
              </w:rPr>
              <w:t>0</w:t>
            </w:r>
          </w:p>
        </w:tc>
        <w:tc>
          <w:tcPr>
            <w:tcW w:w="0" w:type="auto"/>
          </w:tcPr>
          <w:p w:rsidR="00B004C6" w:rsidRDefault="00B004C6" w:rsidP="00AD2E6B">
            <w:pPr>
              <w:pStyle w:val="NormalWeb"/>
            </w:pPr>
            <w:r>
              <w:rPr>
                <w:rFonts w:ascii="Arial" w:hAnsi="Arial" w:cs="Arial"/>
                <w:b/>
                <w:bCs/>
                <w:sz w:val="22"/>
                <w:szCs w:val="22"/>
              </w:rPr>
              <w:t>1,</w:t>
            </w:r>
            <w:r w:rsidR="00AD2E6B">
              <w:rPr>
                <w:rFonts w:ascii="Arial" w:hAnsi="Arial" w:cs="Arial"/>
                <w:b/>
                <w:bCs/>
                <w:sz w:val="22"/>
                <w:szCs w:val="22"/>
              </w:rPr>
              <w:t>405</w:t>
            </w:r>
            <w:r>
              <w:rPr>
                <w:rFonts w:ascii="Arial" w:hAnsi="Arial" w:cs="Arial"/>
                <w:b/>
                <w:bCs/>
                <w:sz w:val="22"/>
                <w:szCs w:val="22"/>
              </w:rPr>
              <w:t>,</w:t>
            </w:r>
            <w:r w:rsidR="00AD2E6B">
              <w:rPr>
                <w:rFonts w:ascii="Arial" w:hAnsi="Arial" w:cs="Arial"/>
                <w:b/>
                <w:bCs/>
                <w:sz w:val="22"/>
                <w:szCs w:val="22"/>
              </w:rPr>
              <w:t>00</w:t>
            </w:r>
            <w:r>
              <w:rPr>
                <w:rFonts w:ascii="Arial" w:hAnsi="Arial" w:cs="Arial"/>
                <w:b/>
                <w:bCs/>
                <w:sz w:val="22"/>
                <w:szCs w:val="22"/>
              </w:rPr>
              <w:t>0</w:t>
            </w:r>
          </w:p>
        </w:tc>
        <w:tc>
          <w:tcPr>
            <w:tcW w:w="0" w:type="auto"/>
          </w:tcPr>
          <w:p w:rsidR="00B004C6" w:rsidRPr="00A525EE" w:rsidRDefault="00AD2E6B" w:rsidP="00AD2E6B">
            <w:pPr>
              <w:pStyle w:val="NormalWeb"/>
              <w:rPr>
                <w:u w:val="single"/>
              </w:rPr>
            </w:pPr>
            <w:r w:rsidRPr="00A525EE">
              <w:rPr>
                <w:rFonts w:ascii="Arial" w:hAnsi="Arial" w:cs="Arial"/>
                <w:b/>
                <w:bCs/>
                <w:sz w:val="22"/>
                <w:szCs w:val="22"/>
                <w:u w:val="single"/>
              </w:rPr>
              <w:t>13</w:t>
            </w:r>
            <w:r w:rsidR="00B004C6" w:rsidRPr="00A525EE">
              <w:rPr>
                <w:rFonts w:ascii="Arial" w:hAnsi="Arial" w:cs="Arial"/>
                <w:b/>
                <w:bCs/>
                <w:sz w:val="22"/>
                <w:szCs w:val="22"/>
                <w:u w:val="single"/>
              </w:rPr>
              <w:t>,</w:t>
            </w:r>
            <w:r w:rsidRPr="00A525EE">
              <w:rPr>
                <w:rFonts w:ascii="Arial" w:hAnsi="Arial" w:cs="Arial"/>
                <w:b/>
                <w:bCs/>
                <w:sz w:val="22"/>
                <w:szCs w:val="22"/>
                <w:u w:val="single"/>
              </w:rPr>
              <w:t>646,800</w:t>
            </w:r>
          </w:p>
        </w:tc>
      </w:tr>
    </w:tbl>
    <w:p w:rsidR="00823754" w:rsidRDefault="00823754" w:rsidP="00823754">
      <w:pPr>
        <w:pStyle w:val="NormalWeb"/>
      </w:pPr>
      <w:r>
        <w:t> </w:t>
      </w:r>
    </w:p>
    <w:p w:rsidR="00823754" w:rsidRDefault="00823754" w:rsidP="00823754">
      <w:pPr>
        <w:pStyle w:val="NormalWeb"/>
      </w:pPr>
      <w:r>
        <w:rPr>
          <w:rFonts w:ascii="Arial" w:hAnsi="Arial" w:cs="Arial"/>
          <w:b/>
          <w:bCs/>
          <w:sz w:val="22"/>
          <w:szCs w:val="22"/>
        </w:rPr>
        <w:t xml:space="preserve">The total program cost for 1year is </w:t>
      </w:r>
      <w:r w:rsidR="00A525EE">
        <w:rPr>
          <w:rFonts w:ascii="Arial" w:hAnsi="Arial" w:cs="Arial"/>
          <w:b/>
          <w:bCs/>
          <w:sz w:val="22"/>
          <w:szCs w:val="22"/>
        </w:rPr>
        <w:t>13</w:t>
      </w:r>
      <w:r>
        <w:rPr>
          <w:rFonts w:ascii="Arial" w:hAnsi="Arial" w:cs="Arial"/>
          <w:b/>
          <w:bCs/>
          <w:sz w:val="22"/>
          <w:szCs w:val="22"/>
        </w:rPr>
        <w:t>,</w:t>
      </w:r>
      <w:r w:rsidR="00A525EE">
        <w:rPr>
          <w:rFonts w:ascii="Arial" w:hAnsi="Arial" w:cs="Arial"/>
          <w:b/>
          <w:bCs/>
          <w:sz w:val="22"/>
          <w:szCs w:val="22"/>
        </w:rPr>
        <w:t>646</w:t>
      </w:r>
      <w:r>
        <w:rPr>
          <w:rFonts w:ascii="Arial" w:hAnsi="Arial" w:cs="Arial"/>
          <w:b/>
          <w:bCs/>
          <w:sz w:val="22"/>
          <w:szCs w:val="22"/>
        </w:rPr>
        <w:t>,800, but the program is expected to run 3years</w:t>
      </w:r>
      <w:r>
        <w:t> </w:t>
      </w:r>
    </w:p>
    <w:p w:rsidR="00823754" w:rsidRDefault="00823754" w:rsidP="00823754">
      <w:pPr>
        <w:pStyle w:val="NormalWeb"/>
      </w:pPr>
      <w:r>
        <w:rPr>
          <w:rFonts w:ascii="Arial" w:hAnsi="Arial" w:cs="Arial"/>
          <w:b/>
          <w:bCs/>
          <w:sz w:val="22"/>
          <w:szCs w:val="22"/>
        </w:rPr>
        <w:t>Budget Notes:</w:t>
      </w:r>
    </w:p>
    <w:p w:rsidR="00823754" w:rsidRDefault="00823754" w:rsidP="00823754">
      <w:pPr>
        <w:numPr>
          <w:ilvl w:val="0"/>
          <w:numId w:val="50"/>
        </w:numPr>
        <w:spacing w:before="100" w:beforeAutospacing="1" w:after="100" w:afterAutospacing="1"/>
      </w:pPr>
      <w:r>
        <w:rPr>
          <w:rFonts w:ascii="Arial" w:hAnsi="Arial" w:cs="Arial"/>
          <w:b/>
          <w:bCs/>
          <w:sz w:val="22"/>
          <w:szCs w:val="22"/>
        </w:rPr>
        <w:t>Program Costs</w:t>
      </w:r>
      <w:r>
        <w:rPr>
          <w:rFonts w:ascii="Arial" w:hAnsi="Arial" w:cs="Arial"/>
          <w:sz w:val="22"/>
          <w:szCs w:val="22"/>
        </w:rPr>
        <w:t>:                                                                                                                     Training work shops for community</w:t>
      </w:r>
      <w:r w:rsidR="00A525EE">
        <w:rPr>
          <w:rFonts w:ascii="Arial" w:hAnsi="Arial" w:cs="Arial"/>
          <w:sz w:val="22"/>
          <w:szCs w:val="22"/>
        </w:rPr>
        <w:t xml:space="preserve"> support groups (Volunteers). </w:t>
      </w:r>
      <w:r>
        <w:rPr>
          <w:rFonts w:ascii="Arial" w:hAnsi="Arial" w:cs="Arial"/>
          <w:sz w:val="22"/>
          <w:szCs w:val="22"/>
        </w:rPr>
        <w:t xml:space="preserve">This is purposely to identify the potential youths who will be trained to restore consultation and sustainability in their respective communities.   </w:t>
      </w:r>
    </w:p>
    <w:p w:rsidR="00823754" w:rsidRDefault="00823754" w:rsidP="00823754">
      <w:pPr>
        <w:numPr>
          <w:ilvl w:val="0"/>
          <w:numId w:val="51"/>
        </w:numPr>
        <w:spacing w:before="100" w:beforeAutospacing="1" w:after="100" w:afterAutospacing="1"/>
      </w:pPr>
      <w:r>
        <w:rPr>
          <w:rFonts w:ascii="Arial" w:hAnsi="Arial" w:cs="Arial"/>
          <w:sz w:val="22"/>
          <w:szCs w:val="22"/>
        </w:rPr>
        <w:t xml:space="preserve">Facilitators transport                     :    2 officers x </w:t>
      </w:r>
      <w:r w:rsidR="009B0C5C">
        <w:rPr>
          <w:rFonts w:ascii="Arial" w:hAnsi="Arial" w:cs="Arial"/>
          <w:sz w:val="22"/>
          <w:szCs w:val="22"/>
        </w:rPr>
        <w:t>1</w:t>
      </w:r>
      <w:r>
        <w:rPr>
          <w:rFonts w:ascii="Arial" w:hAnsi="Arial" w:cs="Arial"/>
          <w:sz w:val="22"/>
          <w:szCs w:val="22"/>
        </w:rPr>
        <w:t>00 =</w:t>
      </w:r>
      <w:r w:rsidR="009B0C5C">
        <w:rPr>
          <w:rFonts w:ascii="Arial" w:hAnsi="Arial" w:cs="Arial"/>
          <w:sz w:val="22"/>
          <w:szCs w:val="22"/>
        </w:rPr>
        <w:t>2</w:t>
      </w:r>
      <w:r>
        <w:rPr>
          <w:rFonts w:ascii="Arial" w:hAnsi="Arial" w:cs="Arial"/>
          <w:sz w:val="22"/>
          <w:szCs w:val="22"/>
        </w:rPr>
        <w:t>,000</w:t>
      </w:r>
    </w:p>
    <w:p w:rsidR="00823754" w:rsidRDefault="00823754" w:rsidP="00823754">
      <w:pPr>
        <w:numPr>
          <w:ilvl w:val="0"/>
          <w:numId w:val="52"/>
        </w:numPr>
        <w:spacing w:before="100" w:beforeAutospacing="1" w:after="100" w:afterAutospacing="1"/>
      </w:pPr>
      <w:r>
        <w:rPr>
          <w:rFonts w:ascii="Arial" w:hAnsi="Arial" w:cs="Arial"/>
          <w:sz w:val="22"/>
          <w:szCs w:val="22"/>
        </w:rPr>
        <w:t>Participant break fi</w:t>
      </w:r>
      <w:r w:rsidR="005956F7">
        <w:rPr>
          <w:rFonts w:ascii="Arial" w:hAnsi="Arial" w:cs="Arial"/>
          <w:sz w:val="22"/>
          <w:szCs w:val="22"/>
        </w:rPr>
        <w:t>rst                   </w:t>
      </w:r>
      <w:r w:rsidR="009B0C5C">
        <w:rPr>
          <w:rFonts w:ascii="Arial" w:hAnsi="Arial" w:cs="Arial"/>
          <w:sz w:val="22"/>
          <w:szCs w:val="22"/>
        </w:rPr>
        <w:t xml:space="preserve">  </w:t>
      </w:r>
      <w:r w:rsidR="005956F7">
        <w:rPr>
          <w:rFonts w:ascii="Arial" w:hAnsi="Arial" w:cs="Arial"/>
          <w:sz w:val="22"/>
          <w:szCs w:val="22"/>
        </w:rPr>
        <w:t>:   </w:t>
      </w:r>
      <w:r>
        <w:rPr>
          <w:rFonts w:ascii="Arial" w:hAnsi="Arial" w:cs="Arial"/>
          <w:sz w:val="22"/>
          <w:szCs w:val="22"/>
        </w:rPr>
        <w:t xml:space="preserve">50 </w:t>
      </w:r>
      <w:proofErr w:type="spellStart"/>
      <w:r>
        <w:rPr>
          <w:rFonts w:ascii="Arial" w:hAnsi="Arial" w:cs="Arial"/>
          <w:sz w:val="22"/>
          <w:szCs w:val="22"/>
        </w:rPr>
        <w:t>ppts</w:t>
      </w:r>
      <w:proofErr w:type="spellEnd"/>
      <w:r>
        <w:rPr>
          <w:rFonts w:ascii="Arial" w:hAnsi="Arial" w:cs="Arial"/>
          <w:sz w:val="22"/>
          <w:szCs w:val="22"/>
        </w:rPr>
        <w:t xml:space="preserve"> x </w:t>
      </w:r>
      <w:r w:rsidR="009B0C5C">
        <w:rPr>
          <w:rFonts w:ascii="Arial" w:hAnsi="Arial" w:cs="Arial"/>
          <w:sz w:val="22"/>
          <w:szCs w:val="22"/>
        </w:rPr>
        <w:t>2</w:t>
      </w:r>
      <w:r>
        <w:rPr>
          <w:rFonts w:ascii="Arial" w:hAnsi="Arial" w:cs="Arial"/>
          <w:sz w:val="22"/>
          <w:szCs w:val="22"/>
        </w:rPr>
        <w:t>00</w:t>
      </w:r>
      <w:r w:rsidR="005956F7">
        <w:rPr>
          <w:rFonts w:ascii="Arial" w:hAnsi="Arial" w:cs="Arial"/>
          <w:sz w:val="22"/>
          <w:szCs w:val="22"/>
        </w:rPr>
        <w:t xml:space="preserve"> </w:t>
      </w:r>
      <w:r w:rsidR="00406DD3">
        <w:rPr>
          <w:rFonts w:ascii="Arial" w:hAnsi="Arial" w:cs="Arial"/>
          <w:sz w:val="22"/>
          <w:szCs w:val="22"/>
        </w:rPr>
        <w:t xml:space="preserve"> = 1</w:t>
      </w:r>
      <w:r>
        <w:rPr>
          <w:rFonts w:ascii="Arial" w:hAnsi="Arial" w:cs="Arial"/>
          <w:sz w:val="22"/>
          <w:szCs w:val="22"/>
        </w:rPr>
        <w:t>0,000</w:t>
      </w:r>
    </w:p>
    <w:p w:rsidR="00823754" w:rsidRDefault="00823754" w:rsidP="00823754">
      <w:pPr>
        <w:numPr>
          <w:ilvl w:val="0"/>
          <w:numId w:val="52"/>
        </w:numPr>
        <w:spacing w:before="100" w:beforeAutospacing="1" w:after="100" w:afterAutospacing="1"/>
      </w:pPr>
      <w:r>
        <w:rPr>
          <w:rFonts w:ascii="Arial" w:hAnsi="Arial" w:cs="Arial"/>
          <w:sz w:val="22"/>
          <w:szCs w:val="22"/>
        </w:rPr>
        <w:t>Participants lunch          </w:t>
      </w:r>
      <w:r w:rsidR="00406DD3">
        <w:rPr>
          <w:rFonts w:ascii="Arial" w:hAnsi="Arial" w:cs="Arial"/>
          <w:sz w:val="22"/>
          <w:szCs w:val="22"/>
        </w:rPr>
        <w:t xml:space="preserve">                :   50 </w:t>
      </w:r>
      <w:proofErr w:type="spellStart"/>
      <w:r w:rsidR="00406DD3">
        <w:rPr>
          <w:rFonts w:ascii="Arial" w:hAnsi="Arial" w:cs="Arial"/>
          <w:sz w:val="22"/>
          <w:szCs w:val="22"/>
        </w:rPr>
        <w:t>ppts</w:t>
      </w:r>
      <w:proofErr w:type="spellEnd"/>
      <w:r w:rsidR="00406DD3">
        <w:rPr>
          <w:rFonts w:ascii="Arial" w:hAnsi="Arial" w:cs="Arial"/>
          <w:sz w:val="22"/>
          <w:szCs w:val="22"/>
        </w:rPr>
        <w:t xml:space="preserve"> x 3</w:t>
      </w:r>
      <w:r>
        <w:rPr>
          <w:rFonts w:ascii="Arial" w:hAnsi="Arial" w:cs="Arial"/>
          <w:sz w:val="22"/>
          <w:szCs w:val="22"/>
        </w:rPr>
        <w:t xml:space="preserve">00 </w:t>
      </w:r>
      <w:r w:rsidR="00406DD3">
        <w:rPr>
          <w:rFonts w:ascii="Arial" w:hAnsi="Arial" w:cs="Arial"/>
          <w:sz w:val="22"/>
          <w:szCs w:val="22"/>
        </w:rPr>
        <w:t xml:space="preserve">  </w:t>
      </w:r>
      <w:r>
        <w:rPr>
          <w:rFonts w:ascii="Arial" w:hAnsi="Arial" w:cs="Arial"/>
          <w:sz w:val="22"/>
          <w:szCs w:val="22"/>
        </w:rPr>
        <w:t>=</w:t>
      </w:r>
      <w:r w:rsidR="00406DD3">
        <w:rPr>
          <w:rFonts w:ascii="Arial" w:hAnsi="Arial" w:cs="Arial"/>
          <w:sz w:val="22"/>
          <w:szCs w:val="22"/>
        </w:rPr>
        <w:t>15</w:t>
      </w:r>
      <w:r>
        <w:rPr>
          <w:rFonts w:ascii="Arial" w:hAnsi="Arial" w:cs="Arial"/>
          <w:sz w:val="22"/>
          <w:szCs w:val="22"/>
        </w:rPr>
        <w:t>,000</w:t>
      </w:r>
    </w:p>
    <w:p w:rsidR="00823754" w:rsidRDefault="00823754" w:rsidP="00823754">
      <w:pPr>
        <w:numPr>
          <w:ilvl w:val="0"/>
          <w:numId w:val="52"/>
        </w:numPr>
        <w:spacing w:before="100" w:beforeAutospacing="1" w:after="100" w:afterAutospacing="1"/>
      </w:pPr>
      <w:r>
        <w:rPr>
          <w:rFonts w:ascii="Arial" w:hAnsi="Arial" w:cs="Arial"/>
          <w:sz w:val="22"/>
          <w:szCs w:val="22"/>
        </w:rPr>
        <w:t>Evening tea for participants           :   </w:t>
      </w:r>
      <w:r w:rsidR="005956F7">
        <w:rPr>
          <w:rFonts w:ascii="Arial" w:hAnsi="Arial" w:cs="Arial"/>
          <w:sz w:val="22"/>
          <w:szCs w:val="22"/>
        </w:rPr>
        <w:t>50</w:t>
      </w:r>
      <w:r>
        <w:rPr>
          <w:rFonts w:ascii="Arial" w:hAnsi="Arial" w:cs="Arial"/>
          <w:sz w:val="22"/>
          <w:szCs w:val="22"/>
        </w:rPr>
        <w:t xml:space="preserve"> x </w:t>
      </w:r>
      <w:r w:rsidR="00406DD3">
        <w:rPr>
          <w:rFonts w:ascii="Arial" w:hAnsi="Arial" w:cs="Arial"/>
          <w:sz w:val="22"/>
          <w:szCs w:val="22"/>
        </w:rPr>
        <w:t>5</w:t>
      </w:r>
      <w:r>
        <w:rPr>
          <w:rFonts w:ascii="Arial" w:hAnsi="Arial" w:cs="Arial"/>
          <w:sz w:val="22"/>
          <w:szCs w:val="22"/>
        </w:rPr>
        <w:t xml:space="preserve">0 </w:t>
      </w:r>
      <w:r w:rsidR="005956F7">
        <w:rPr>
          <w:rFonts w:ascii="Arial" w:hAnsi="Arial" w:cs="Arial"/>
          <w:sz w:val="22"/>
          <w:szCs w:val="22"/>
        </w:rPr>
        <w:t xml:space="preserve">         </w:t>
      </w:r>
      <w:r w:rsidR="00406DD3">
        <w:rPr>
          <w:rFonts w:ascii="Arial" w:hAnsi="Arial" w:cs="Arial"/>
          <w:sz w:val="22"/>
          <w:szCs w:val="22"/>
        </w:rPr>
        <w:t xml:space="preserve">  </w:t>
      </w:r>
      <w:r>
        <w:rPr>
          <w:rFonts w:ascii="Arial" w:hAnsi="Arial" w:cs="Arial"/>
          <w:sz w:val="22"/>
          <w:szCs w:val="22"/>
        </w:rPr>
        <w:t>=</w:t>
      </w:r>
      <w:r w:rsidR="00406DD3">
        <w:rPr>
          <w:rFonts w:ascii="Arial" w:hAnsi="Arial" w:cs="Arial"/>
          <w:sz w:val="22"/>
          <w:szCs w:val="22"/>
        </w:rPr>
        <w:t xml:space="preserve">   1,</w:t>
      </w:r>
      <w:r>
        <w:rPr>
          <w:rFonts w:ascii="Arial" w:hAnsi="Arial" w:cs="Arial"/>
          <w:sz w:val="22"/>
          <w:szCs w:val="22"/>
        </w:rPr>
        <w:t>000</w:t>
      </w:r>
    </w:p>
    <w:p w:rsidR="00F524E1" w:rsidRPr="00F524E1" w:rsidRDefault="00823754" w:rsidP="00823754">
      <w:pPr>
        <w:numPr>
          <w:ilvl w:val="0"/>
          <w:numId w:val="52"/>
        </w:numPr>
        <w:spacing w:before="100" w:beforeAutospacing="1" w:after="100" w:afterAutospacing="1"/>
      </w:pPr>
      <w:r>
        <w:rPr>
          <w:rFonts w:ascii="Arial" w:hAnsi="Arial" w:cs="Arial"/>
          <w:sz w:val="22"/>
          <w:szCs w:val="22"/>
          <w:u w:val="single"/>
        </w:rPr>
        <w:t>Venue (hire)       </w:t>
      </w:r>
      <w:r w:rsidR="005956F7">
        <w:rPr>
          <w:rFonts w:ascii="Arial" w:hAnsi="Arial" w:cs="Arial"/>
          <w:sz w:val="22"/>
          <w:szCs w:val="22"/>
          <w:u w:val="single"/>
        </w:rPr>
        <w:t xml:space="preserve">                           </w:t>
      </w:r>
      <w:r w:rsidR="009B0C5C">
        <w:rPr>
          <w:rFonts w:ascii="Arial" w:hAnsi="Arial" w:cs="Arial"/>
          <w:sz w:val="22"/>
          <w:szCs w:val="22"/>
          <w:u w:val="single"/>
        </w:rPr>
        <w:t xml:space="preserve"> </w:t>
      </w:r>
      <w:r w:rsidR="005956F7">
        <w:rPr>
          <w:rFonts w:ascii="Arial" w:hAnsi="Arial" w:cs="Arial"/>
          <w:sz w:val="22"/>
          <w:szCs w:val="22"/>
          <w:u w:val="single"/>
        </w:rPr>
        <w:t xml:space="preserve">:  </w:t>
      </w:r>
      <w:r w:rsidR="0088048C">
        <w:rPr>
          <w:rFonts w:ascii="Arial" w:hAnsi="Arial" w:cs="Arial"/>
          <w:sz w:val="22"/>
          <w:szCs w:val="22"/>
          <w:u w:val="single"/>
        </w:rPr>
        <w:t>2,000 x 1          =   2</w:t>
      </w:r>
      <w:r>
        <w:rPr>
          <w:rFonts w:ascii="Arial" w:hAnsi="Arial" w:cs="Arial"/>
          <w:sz w:val="22"/>
          <w:szCs w:val="22"/>
          <w:u w:val="single"/>
        </w:rPr>
        <w:t>,000</w:t>
      </w:r>
      <w:r w:rsidR="00F524E1">
        <w:rPr>
          <w:rFonts w:ascii="Arial" w:hAnsi="Arial" w:cs="Arial"/>
          <w:sz w:val="22"/>
          <w:szCs w:val="22"/>
        </w:rPr>
        <w:t>   </w:t>
      </w:r>
    </w:p>
    <w:p w:rsidR="00823754" w:rsidRDefault="00823754" w:rsidP="00823754">
      <w:pPr>
        <w:numPr>
          <w:ilvl w:val="0"/>
          <w:numId w:val="52"/>
        </w:numPr>
        <w:spacing w:before="100" w:beforeAutospacing="1" w:after="100" w:afterAutospacing="1"/>
      </w:pPr>
      <w:r>
        <w:rPr>
          <w:rFonts w:ascii="Arial" w:hAnsi="Arial" w:cs="Arial"/>
          <w:sz w:val="22"/>
          <w:szCs w:val="22"/>
        </w:rPr>
        <w:t xml:space="preserve">   </w:t>
      </w:r>
      <w:r>
        <w:rPr>
          <w:rFonts w:ascii="Arial" w:hAnsi="Arial" w:cs="Arial"/>
          <w:b/>
          <w:bCs/>
          <w:sz w:val="22"/>
          <w:szCs w:val="22"/>
          <w:u w:val="single"/>
        </w:rPr>
        <w:t>Total =                                       :  </w:t>
      </w:r>
      <w:r w:rsidR="00406DD3">
        <w:rPr>
          <w:rFonts w:ascii="Arial" w:hAnsi="Arial" w:cs="Arial"/>
          <w:b/>
          <w:bCs/>
          <w:sz w:val="22"/>
          <w:szCs w:val="22"/>
          <w:u w:val="single"/>
        </w:rPr>
        <w:t>                              3</w:t>
      </w:r>
      <w:r>
        <w:rPr>
          <w:rFonts w:ascii="Arial" w:hAnsi="Arial" w:cs="Arial"/>
          <w:b/>
          <w:bCs/>
          <w:sz w:val="22"/>
          <w:szCs w:val="22"/>
          <w:u w:val="single"/>
        </w:rPr>
        <w:t xml:space="preserve">0,000/=        </w:t>
      </w:r>
    </w:p>
    <w:p w:rsidR="00823754" w:rsidRDefault="009B0C5C" w:rsidP="00823754">
      <w:pPr>
        <w:pStyle w:val="NormalWeb"/>
        <w:ind w:left="360"/>
      </w:pPr>
      <w:r>
        <w:rPr>
          <w:rFonts w:ascii="Arial" w:hAnsi="Arial" w:cs="Arial"/>
          <w:sz w:val="22"/>
          <w:szCs w:val="22"/>
        </w:rPr>
        <w:t>The result will be3</w:t>
      </w:r>
      <w:r w:rsidR="00823754">
        <w:rPr>
          <w:rFonts w:ascii="Arial" w:hAnsi="Arial" w:cs="Arial"/>
          <w:sz w:val="22"/>
          <w:szCs w:val="22"/>
        </w:rPr>
        <w:t>0</w:t>
      </w:r>
      <w:proofErr w:type="gramStart"/>
      <w:r w:rsidR="00823754">
        <w:rPr>
          <w:rFonts w:ascii="Arial" w:hAnsi="Arial" w:cs="Arial"/>
          <w:sz w:val="22"/>
          <w:szCs w:val="22"/>
        </w:rPr>
        <w:t>,000</w:t>
      </w:r>
      <w:proofErr w:type="gramEnd"/>
      <w:r w:rsidR="00823754">
        <w:rPr>
          <w:rFonts w:ascii="Arial" w:hAnsi="Arial" w:cs="Arial"/>
          <w:sz w:val="22"/>
          <w:szCs w:val="22"/>
        </w:rPr>
        <w:t xml:space="preserve">/= x 5 days x 4 work shops = </w:t>
      </w:r>
      <w:r w:rsidRPr="009B0C5C">
        <w:rPr>
          <w:rFonts w:ascii="Arial" w:hAnsi="Arial" w:cs="Arial"/>
          <w:b/>
          <w:sz w:val="22"/>
          <w:szCs w:val="22"/>
        </w:rPr>
        <w:t>6</w:t>
      </w:r>
      <w:r w:rsidR="00823754">
        <w:rPr>
          <w:rFonts w:ascii="Arial" w:hAnsi="Arial" w:cs="Arial"/>
          <w:b/>
          <w:bCs/>
          <w:sz w:val="22"/>
          <w:szCs w:val="22"/>
        </w:rPr>
        <w:t>00,000/=</w:t>
      </w:r>
    </w:p>
    <w:p w:rsidR="00823754" w:rsidRDefault="00823754" w:rsidP="00823754">
      <w:pPr>
        <w:numPr>
          <w:ilvl w:val="0"/>
          <w:numId w:val="58"/>
        </w:numPr>
        <w:spacing w:before="100" w:beforeAutospacing="1" w:after="100" w:afterAutospacing="1"/>
      </w:pPr>
      <w:r>
        <w:rPr>
          <w:rFonts w:ascii="Arial" w:hAnsi="Arial" w:cs="Arial"/>
          <w:b/>
          <w:bCs/>
          <w:sz w:val="22"/>
          <w:szCs w:val="22"/>
        </w:rPr>
        <w:t>Community interaction meetings:    </w:t>
      </w:r>
      <w:r>
        <w:rPr>
          <w:rFonts w:ascii="Arial" w:hAnsi="Arial" w:cs="Arial"/>
          <w:sz w:val="22"/>
          <w:szCs w:val="22"/>
        </w:rPr>
        <w:t xml:space="preserve">This will be conducted targeting stake holders (community leaders/elders) who will be an eye for effective planning and implementation of the project.                                                                                 </w:t>
      </w:r>
    </w:p>
    <w:p w:rsidR="00823754" w:rsidRDefault="00823754" w:rsidP="00823754">
      <w:pPr>
        <w:pStyle w:val="NormalWeb"/>
      </w:pPr>
      <w:r>
        <w:rPr>
          <w:rFonts w:ascii="Arial" w:hAnsi="Arial" w:cs="Arial"/>
          <w:sz w:val="22"/>
          <w:szCs w:val="22"/>
        </w:rPr>
        <w:t xml:space="preserve">                   Venue (hire)                                    :      </w:t>
      </w:r>
      <w:r w:rsidR="00805EC4">
        <w:rPr>
          <w:rFonts w:ascii="Arial" w:hAnsi="Arial" w:cs="Arial"/>
          <w:sz w:val="22"/>
          <w:szCs w:val="22"/>
        </w:rPr>
        <w:t>5</w:t>
      </w:r>
      <w:r>
        <w:rPr>
          <w:rFonts w:ascii="Arial" w:hAnsi="Arial" w:cs="Arial"/>
          <w:sz w:val="22"/>
          <w:szCs w:val="22"/>
        </w:rPr>
        <w:t xml:space="preserve">0,000 x </w:t>
      </w:r>
      <w:proofErr w:type="gramStart"/>
      <w:r>
        <w:rPr>
          <w:rFonts w:ascii="Arial" w:hAnsi="Arial" w:cs="Arial"/>
          <w:sz w:val="22"/>
          <w:szCs w:val="22"/>
        </w:rPr>
        <w:t xml:space="preserve">1 </w:t>
      </w:r>
      <w:r w:rsidR="00805EC4">
        <w:rPr>
          <w:rFonts w:ascii="Arial" w:hAnsi="Arial" w:cs="Arial"/>
          <w:sz w:val="22"/>
          <w:szCs w:val="22"/>
        </w:rPr>
        <w:t xml:space="preserve"> </w:t>
      </w:r>
      <w:r>
        <w:rPr>
          <w:rFonts w:ascii="Arial" w:hAnsi="Arial" w:cs="Arial"/>
          <w:sz w:val="22"/>
          <w:szCs w:val="22"/>
        </w:rPr>
        <w:t>=</w:t>
      </w:r>
      <w:proofErr w:type="gramEnd"/>
      <w:r w:rsidR="00805EC4">
        <w:rPr>
          <w:rFonts w:ascii="Arial" w:hAnsi="Arial" w:cs="Arial"/>
          <w:sz w:val="22"/>
          <w:szCs w:val="22"/>
        </w:rPr>
        <w:t>5</w:t>
      </w:r>
      <w:r>
        <w:rPr>
          <w:rFonts w:ascii="Arial" w:hAnsi="Arial" w:cs="Arial"/>
          <w:sz w:val="22"/>
          <w:szCs w:val="22"/>
        </w:rPr>
        <w:t>0,000/</w:t>
      </w:r>
      <w:r w:rsidR="00805EC4">
        <w:rPr>
          <w:rFonts w:ascii="Arial" w:hAnsi="Arial" w:cs="Arial"/>
          <w:sz w:val="22"/>
          <w:szCs w:val="22"/>
        </w:rPr>
        <w:t>=</w:t>
      </w:r>
      <w:r>
        <w:rPr>
          <w:rFonts w:ascii="Arial" w:hAnsi="Arial" w:cs="Arial"/>
          <w:sz w:val="22"/>
          <w:szCs w:val="22"/>
        </w:rPr>
        <w:t xml:space="preserve">   </w:t>
      </w:r>
    </w:p>
    <w:p w:rsidR="00823754" w:rsidRDefault="00823754" w:rsidP="00823754">
      <w:pPr>
        <w:pStyle w:val="NormalWeb"/>
      </w:pPr>
      <w:r>
        <w:rPr>
          <w:rFonts w:ascii="Arial" w:hAnsi="Arial" w:cs="Arial"/>
          <w:sz w:val="22"/>
          <w:szCs w:val="22"/>
        </w:rPr>
        <w:t xml:space="preserve">Refreshment                                    :                         </w:t>
      </w:r>
      <w:r w:rsidR="00805EC4">
        <w:rPr>
          <w:rFonts w:ascii="Arial" w:hAnsi="Arial" w:cs="Arial"/>
          <w:sz w:val="22"/>
          <w:szCs w:val="22"/>
        </w:rPr>
        <w:t>500</w:t>
      </w:r>
      <w:r>
        <w:rPr>
          <w:rFonts w:ascii="Arial" w:hAnsi="Arial" w:cs="Arial"/>
          <w:sz w:val="22"/>
          <w:szCs w:val="22"/>
        </w:rPr>
        <w:t xml:space="preserve"> x</w:t>
      </w:r>
      <w:proofErr w:type="gramStart"/>
      <w:r>
        <w:rPr>
          <w:rFonts w:ascii="Arial" w:hAnsi="Arial" w:cs="Arial"/>
          <w:sz w:val="22"/>
          <w:szCs w:val="22"/>
        </w:rPr>
        <w:t>  80</w:t>
      </w:r>
      <w:proofErr w:type="gramEnd"/>
      <w:r>
        <w:rPr>
          <w:rFonts w:ascii="Arial" w:hAnsi="Arial" w:cs="Arial"/>
          <w:sz w:val="22"/>
          <w:szCs w:val="22"/>
        </w:rPr>
        <w:t xml:space="preserve"> </w:t>
      </w:r>
      <w:r w:rsidR="00173703">
        <w:rPr>
          <w:rFonts w:ascii="Arial" w:hAnsi="Arial" w:cs="Arial"/>
          <w:sz w:val="22"/>
          <w:szCs w:val="22"/>
        </w:rPr>
        <w:t xml:space="preserve">  </w:t>
      </w:r>
      <w:r>
        <w:rPr>
          <w:rFonts w:ascii="Arial" w:hAnsi="Arial" w:cs="Arial"/>
          <w:sz w:val="22"/>
          <w:szCs w:val="22"/>
        </w:rPr>
        <w:t>=</w:t>
      </w:r>
      <w:r w:rsidR="00805EC4">
        <w:rPr>
          <w:rFonts w:ascii="Arial" w:hAnsi="Arial" w:cs="Arial"/>
          <w:sz w:val="22"/>
          <w:szCs w:val="22"/>
        </w:rPr>
        <w:t>40</w:t>
      </w:r>
      <w:r>
        <w:rPr>
          <w:rFonts w:ascii="Arial" w:hAnsi="Arial" w:cs="Arial"/>
          <w:sz w:val="22"/>
          <w:szCs w:val="22"/>
        </w:rPr>
        <w:t>,000</w:t>
      </w:r>
      <w:r w:rsidR="00805EC4">
        <w:rPr>
          <w:rFonts w:ascii="Arial" w:hAnsi="Arial" w:cs="Arial"/>
          <w:sz w:val="22"/>
          <w:szCs w:val="22"/>
        </w:rPr>
        <w:t>/=</w:t>
      </w:r>
    </w:p>
    <w:p w:rsidR="00823754" w:rsidRDefault="00823754" w:rsidP="00823754">
      <w:pPr>
        <w:pStyle w:val="NormalWeb"/>
      </w:pPr>
      <w:r>
        <w:rPr>
          <w:rFonts w:ascii="Arial" w:hAnsi="Arial" w:cs="Arial"/>
          <w:sz w:val="22"/>
          <w:szCs w:val="22"/>
          <w:u w:val="single"/>
        </w:rPr>
        <w:t xml:space="preserve">Facilitators                                       :                           </w:t>
      </w:r>
      <w:r w:rsidR="00173703">
        <w:rPr>
          <w:rFonts w:ascii="Arial" w:hAnsi="Arial" w:cs="Arial"/>
          <w:sz w:val="22"/>
          <w:szCs w:val="22"/>
          <w:u w:val="single"/>
        </w:rPr>
        <w:t>5</w:t>
      </w:r>
      <w:r>
        <w:rPr>
          <w:rFonts w:ascii="Arial" w:hAnsi="Arial" w:cs="Arial"/>
          <w:sz w:val="22"/>
          <w:szCs w:val="22"/>
          <w:u w:val="single"/>
        </w:rPr>
        <w:t>,000 x 2 =</w:t>
      </w:r>
      <w:r w:rsidR="00173703">
        <w:rPr>
          <w:rFonts w:ascii="Arial" w:hAnsi="Arial" w:cs="Arial"/>
          <w:sz w:val="22"/>
          <w:szCs w:val="22"/>
          <w:u w:val="single"/>
        </w:rPr>
        <w:t>1</w:t>
      </w:r>
      <w:r>
        <w:rPr>
          <w:rFonts w:ascii="Arial" w:hAnsi="Arial" w:cs="Arial"/>
          <w:sz w:val="22"/>
          <w:szCs w:val="22"/>
          <w:u w:val="single"/>
        </w:rPr>
        <w:t>0,000</w:t>
      </w:r>
      <w:r w:rsidR="00173703">
        <w:rPr>
          <w:rFonts w:ascii="Arial" w:hAnsi="Arial" w:cs="Arial"/>
          <w:sz w:val="22"/>
          <w:szCs w:val="22"/>
          <w:u w:val="single"/>
        </w:rPr>
        <w:t>/=</w:t>
      </w:r>
      <w:r>
        <w:rPr>
          <w:rFonts w:ascii="Arial" w:hAnsi="Arial" w:cs="Arial"/>
          <w:sz w:val="22"/>
          <w:szCs w:val="22"/>
        </w:rPr>
        <w:t xml:space="preserve">                                         </w:t>
      </w:r>
      <w:r>
        <w:rPr>
          <w:rFonts w:ascii="Arial" w:hAnsi="Arial" w:cs="Arial"/>
          <w:b/>
          <w:bCs/>
          <w:sz w:val="22"/>
          <w:szCs w:val="22"/>
          <w:u w:val="single"/>
        </w:rPr>
        <w:t xml:space="preserve">Total                                                                                            = </w:t>
      </w:r>
      <w:r w:rsidR="00805EC4">
        <w:rPr>
          <w:rFonts w:ascii="Arial" w:hAnsi="Arial" w:cs="Arial"/>
          <w:b/>
          <w:bCs/>
          <w:sz w:val="22"/>
          <w:szCs w:val="22"/>
          <w:u w:val="single"/>
        </w:rPr>
        <w:t>1</w:t>
      </w:r>
      <w:r>
        <w:rPr>
          <w:rFonts w:ascii="Arial" w:hAnsi="Arial" w:cs="Arial"/>
          <w:b/>
          <w:bCs/>
          <w:sz w:val="22"/>
          <w:szCs w:val="22"/>
          <w:u w:val="single"/>
        </w:rPr>
        <w:t xml:space="preserve">00,000/=  </w:t>
      </w:r>
    </w:p>
    <w:p w:rsidR="00823754" w:rsidRDefault="00823754" w:rsidP="00823754">
      <w:pPr>
        <w:pStyle w:val="NormalWeb"/>
        <w:ind w:left="360"/>
      </w:pPr>
      <w:r>
        <w:rPr>
          <w:rFonts w:ascii="Arial" w:hAnsi="Arial" w:cs="Arial"/>
          <w:sz w:val="22"/>
          <w:szCs w:val="22"/>
        </w:rPr>
        <w:t xml:space="preserve">Therefore the meetings will cost </w:t>
      </w:r>
      <w:r w:rsidR="00805EC4">
        <w:rPr>
          <w:rFonts w:ascii="Arial" w:hAnsi="Arial" w:cs="Arial"/>
          <w:sz w:val="22"/>
          <w:szCs w:val="22"/>
        </w:rPr>
        <w:t>1</w:t>
      </w:r>
      <w:r>
        <w:rPr>
          <w:rFonts w:ascii="Arial" w:hAnsi="Arial" w:cs="Arial"/>
          <w:sz w:val="22"/>
          <w:szCs w:val="22"/>
        </w:rPr>
        <w:t>00,000 x 4 meetings =</w:t>
      </w:r>
      <w:r w:rsidR="00805EC4">
        <w:rPr>
          <w:rFonts w:ascii="Arial" w:hAnsi="Arial" w:cs="Arial"/>
          <w:sz w:val="22"/>
          <w:szCs w:val="22"/>
        </w:rPr>
        <w:t>4</w:t>
      </w:r>
      <w:r>
        <w:rPr>
          <w:rFonts w:ascii="Arial" w:hAnsi="Arial" w:cs="Arial"/>
          <w:sz w:val="22"/>
          <w:szCs w:val="22"/>
        </w:rPr>
        <w:t xml:space="preserve">00,000/  </w:t>
      </w:r>
    </w:p>
    <w:p w:rsidR="00823754" w:rsidRDefault="00823754" w:rsidP="00823754">
      <w:pPr>
        <w:numPr>
          <w:ilvl w:val="0"/>
          <w:numId w:val="59"/>
        </w:numPr>
        <w:spacing w:before="100" w:beforeAutospacing="1" w:after="100" w:afterAutospacing="1"/>
      </w:pPr>
      <w:r>
        <w:rPr>
          <w:rFonts w:ascii="Arial" w:hAnsi="Arial" w:cs="Arial"/>
          <w:b/>
          <w:bCs/>
          <w:sz w:val="22"/>
          <w:szCs w:val="22"/>
        </w:rPr>
        <w:t xml:space="preserve">Radio talk </w:t>
      </w:r>
      <w:proofErr w:type="gramStart"/>
      <w:r>
        <w:rPr>
          <w:rFonts w:ascii="Arial" w:hAnsi="Arial" w:cs="Arial"/>
          <w:b/>
          <w:bCs/>
          <w:sz w:val="22"/>
          <w:szCs w:val="22"/>
        </w:rPr>
        <w:t>show </w:t>
      </w:r>
      <w:r w:rsidR="0008068A">
        <w:rPr>
          <w:rFonts w:ascii="Arial" w:hAnsi="Arial" w:cs="Arial"/>
          <w:b/>
          <w:bCs/>
          <w:sz w:val="22"/>
          <w:szCs w:val="22"/>
        </w:rPr>
        <w:t>:</w:t>
      </w:r>
      <w:proofErr w:type="gramEnd"/>
      <w:r>
        <w:rPr>
          <w:rFonts w:ascii="Arial" w:hAnsi="Arial" w:cs="Arial"/>
          <w:b/>
          <w:bCs/>
          <w:sz w:val="22"/>
          <w:szCs w:val="22"/>
        </w:rPr>
        <w:t xml:space="preserve">   </w:t>
      </w:r>
      <w:r>
        <w:rPr>
          <w:rFonts w:ascii="Arial" w:hAnsi="Arial" w:cs="Arial"/>
          <w:sz w:val="22"/>
          <w:szCs w:val="22"/>
        </w:rPr>
        <w:t xml:space="preserve">Vocational training programs will be conducted through sustainable skills awareness work shops, involvement of youths planning aspects, Radio programs running on monthly bases, talk shows organized at the center. Radio programs will be broken down as below:- </w:t>
      </w:r>
    </w:p>
    <w:p w:rsidR="00823754" w:rsidRDefault="00823754" w:rsidP="00823754">
      <w:pPr>
        <w:pStyle w:val="NormalWeb"/>
      </w:pPr>
      <w:r>
        <w:rPr>
          <w:rFonts w:ascii="Arial" w:hAnsi="Arial" w:cs="Arial"/>
          <w:sz w:val="22"/>
          <w:szCs w:val="22"/>
        </w:rPr>
        <w:t>Radio programs  </w:t>
      </w:r>
      <w:r w:rsidR="0008068A">
        <w:rPr>
          <w:rFonts w:ascii="Arial" w:hAnsi="Arial" w:cs="Arial"/>
          <w:sz w:val="22"/>
          <w:szCs w:val="22"/>
        </w:rPr>
        <w:t xml:space="preserve">                                                                                                                                                                                                    </w:t>
      </w:r>
      <w:r>
        <w:rPr>
          <w:rFonts w:ascii="Arial" w:hAnsi="Arial" w:cs="Arial"/>
          <w:sz w:val="22"/>
          <w:szCs w:val="22"/>
        </w:rPr>
        <w:t xml:space="preserve">      </w:t>
      </w:r>
      <w:r w:rsidR="0008068A">
        <w:rPr>
          <w:rFonts w:ascii="Arial" w:hAnsi="Arial" w:cs="Arial"/>
          <w:sz w:val="22"/>
          <w:szCs w:val="22"/>
        </w:rPr>
        <w:t xml:space="preserve">        </w:t>
      </w:r>
      <w:r w:rsidR="0008068A">
        <w:rPr>
          <w:rFonts w:ascii="Arial" w:hAnsi="Arial" w:cs="Arial"/>
          <w:sz w:val="22"/>
          <w:szCs w:val="22"/>
        </w:rPr>
        <w:tab/>
      </w:r>
      <w:r w:rsidR="0008068A">
        <w:rPr>
          <w:rFonts w:ascii="Arial" w:hAnsi="Arial" w:cs="Arial"/>
          <w:sz w:val="22"/>
          <w:szCs w:val="22"/>
        </w:rPr>
        <w:tab/>
      </w:r>
      <w:r w:rsidR="0008068A">
        <w:rPr>
          <w:rFonts w:ascii="Arial" w:hAnsi="Arial" w:cs="Arial"/>
          <w:sz w:val="22"/>
          <w:szCs w:val="22"/>
        </w:rPr>
        <w:tab/>
        <w:t>30,000 x 1 = 3</w:t>
      </w:r>
      <w:r>
        <w:rPr>
          <w:rFonts w:ascii="Arial" w:hAnsi="Arial" w:cs="Arial"/>
          <w:sz w:val="22"/>
          <w:szCs w:val="22"/>
        </w:rPr>
        <w:t xml:space="preserve">0,000   </w:t>
      </w:r>
      <w:r w:rsidR="0008068A">
        <w:rPr>
          <w:rFonts w:ascii="Arial" w:hAnsi="Arial" w:cs="Arial"/>
          <w:sz w:val="22"/>
          <w:szCs w:val="22"/>
        </w:rPr>
        <w:t xml:space="preserve">                                                                                                  </w:t>
      </w:r>
      <w:r>
        <w:rPr>
          <w:rFonts w:ascii="Arial" w:hAnsi="Arial" w:cs="Arial"/>
          <w:sz w:val="22"/>
          <w:szCs w:val="22"/>
          <w:u w:val="single"/>
        </w:rPr>
        <w:t>Technical officer allowance   :  5,000 x 1 =   5,000        </w:t>
      </w:r>
      <w:r w:rsidR="0008068A">
        <w:rPr>
          <w:rFonts w:ascii="Arial" w:hAnsi="Arial" w:cs="Arial"/>
          <w:sz w:val="22"/>
          <w:szCs w:val="22"/>
          <w:u w:val="single"/>
        </w:rPr>
        <w:tab/>
      </w:r>
      <w:r w:rsidR="0008068A">
        <w:rPr>
          <w:rFonts w:ascii="Arial" w:hAnsi="Arial" w:cs="Arial"/>
          <w:sz w:val="22"/>
          <w:szCs w:val="22"/>
          <w:u w:val="single"/>
        </w:rPr>
        <w:tab/>
      </w:r>
      <w:r w:rsidR="0008068A">
        <w:rPr>
          <w:rFonts w:ascii="Arial" w:hAnsi="Arial" w:cs="Arial"/>
          <w:sz w:val="22"/>
          <w:szCs w:val="22"/>
          <w:u w:val="single"/>
        </w:rPr>
        <w:tab/>
      </w:r>
      <w:r w:rsidR="0008068A">
        <w:rPr>
          <w:rFonts w:ascii="Arial" w:hAnsi="Arial" w:cs="Arial"/>
          <w:sz w:val="22"/>
          <w:szCs w:val="22"/>
          <w:u w:val="single"/>
        </w:rPr>
        <w:tab/>
      </w:r>
      <w:r w:rsidR="0008068A">
        <w:rPr>
          <w:rFonts w:ascii="Arial" w:hAnsi="Arial" w:cs="Arial"/>
          <w:sz w:val="22"/>
          <w:szCs w:val="22"/>
          <w:u w:val="single"/>
        </w:rPr>
        <w:tab/>
      </w:r>
      <w:r w:rsidR="0008068A">
        <w:rPr>
          <w:rFonts w:ascii="Arial" w:hAnsi="Arial" w:cs="Arial"/>
          <w:sz w:val="22"/>
          <w:szCs w:val="22"/>
          <w:u w:val="single"/>
        </w:rPr>
        <w:tab/>
      </w:r>
      <w:r>
        <w:rPr>
          <w:rFonts w:ascii="Arial" w:hAnsi="Arial" w:cs="Arial"/>
          <w:sz w:val="22"/>
          <w:szCs w:val="22"/>
          <w:u w:val="single"/>
        </w:rPr>
        <w:t xml:space="preserve">         </w:t>
      </w:r>
      <w:r>
        <w:rPr>
          <w:rFonts w:ascii="Arial" w:hAnsi="Arial" w:cs="Arial"/>
          <w:b/>
          <w:bCs/>
          <w:sz w:val="22"/>
          <w:szCs w:val="22"/>
          <w:u w:val="single"/>
        </w:rPr>
        <w:t>Total =                                        </w:t>
      </w:r>
      <w:r w:rsidR="0008068A">
        <w:rPr>
          <w:rFonts w:ascii="Arial" w:hAnsi="Arial" w:cs="Arial"/>
          <w:b/>
          <w:bCs/>
          <w:sz w:val="22"/>
          <w:szCs w:val="22"/>
          <w:u w:val="single"/>
        </w:rPr>
        <w:t> </w:t>
      </w:r>
      <w:r>
        <w:rPr>
          <w:rFonts w:ascii="Arial" w:hAnsi="Arial" w:cs="Arial"/>
          <w:b/>
          <w:bCs/>
          <w:sz w:val="22"/>
          <w:szCs w:val="22"/>
          <w:u w:val="single"/>
        </w:rPr>
        <w:t xml:space="preserve">              = </w:t>
      </w:r>
      <w:r w:rsidR="0008068A">
        <w:rPr>
          <w:rFonts w:ascii="Arial" w:hAnsi="Arial" w:cs="Arial"/>
          <w:b/>
          <w:bCs/>
          <w:sz w:val="22"/>
          <w:szCs w:val="22"/>
          <w:u w:val="single"/>
        </w:rPr>
        <w:t>4</w:t>
      </w:r>
      <w:r>
        <w:rPr>
          <w:rFonts w:ascii="Arial" w:hAnsi="Arial" w:cs="Arial"/>
          <w:b/>
          <w:bCs/>
          <w:sz w:val="22"/>
          <w:szCs w:val="22"/>
          <w:u w:val="single"/>
        </w:rPr>
        <w:t>0,000/=</w:t>
      </w:r>
    </w:p>
    <w:p w:rsidR="00823754" w:rsidRDefault="00823754" w:rsidP="00823754">
      <w:pPr>
        <w:pStyle w:val="NormalWeb"/>
        <w:ind w:left="360"/>
      </w:pPr>
      <w:r>
        <w:rPr>
          <w:rFonts w:ascii="Arial" w:hAnsi="Arial" w:cs="Arial"/>
          <w:sz w:val="22"/>
          <w:szCs w:val="22"/>
        </w:rPr>
        <w:t xml:space="preserve">All radio talk shows will be 12 x </w:t>
      </w:r>
      <w:r w:rsidR="0008068A">
        <w:rPr>
          <w:rFonts w:ascii="Arial" w:hAnsi="Arial" w:cs="Arial"/>
          <w:sz w:val="22"/>
          <w:szCs w:val="22"/>
        </w:rPr>
        <w:t>4</w:t>
      </w:r>
      <w:r>
        <w:rPr>
          <w:rFonts w:ascii="Arial" w:hAnsi="Arial" w:cs="Arial"/>
          <w:sz w:val="22"/>
          <w:szCs w:val="22"/>
        </w:rPr>
        <w:t xml:space="preserve">0,000 = </w:t>
      </w:r>
      <w:r w:rsidR="0008068A" w:rsidRPr="0008068A">
        <w:rPr>
          <w:rFonts w:ascii="Arial" w:hAnsi="Arial" w:cs="Arial"/>
          <w:b/>
          <w:sz w:val="22"/>
          <w:szCs w:val="22"/>
        </w:rPr>
        <w:t>48</w:t>
      </w:r>
      <w:r>
        <w:rPr>
          <w:rFonts w:ascii="Arial" w:hAnsi="Arial" w:cs="Arial"/>
          <w:b/>
          <w:bCs/>
          <w:sz w:val="22"/>
          <w:szCs w:val="22"/>
        </w:rPr>
        <w:t xml:space="preserve">0,000/= </w:t>
      </w:r>
    </w:p>
    <w:p w:rsidR="00823754" w:rsidRDefault="00823754" w:rsidP="00823754">
      <w:pPr>
        <w:pStyle w:val="NormalWeb"/>
      </w:pPr>
      <w:r>
        <w:rPr>
          <w:rFonts w:ascii="Arial" w:hAnsi="Arial" w:cs="Arial"/>
          <w:b/>
          <w:bCs/>
          <w:sz w:val="22"/>
          <w:szCs w:val="22"/>
        </w:rPr>
        <w:t>5.  Project Monitoring and Evaluation (M $ E)</w:t>
      </w:r>
    </w:p>
    <w:p w:rsidR="00823754" w:rsidRDefault="00823754" w:rsidP="00823754">
      <w:pPr>
        <w:pStyle w:val="NormalWeb"/>
        <w:ind w:left="360"/>
      </w:pPr>
      <w:r>
        <w:rPr>
          <w:rFonts w:ascii="Arial" w:hAnsi="Arial" w:cs="Arial"/>
          <w:sz w:val="22"/>
          <w:szCs w:val="22"/>
        </w:rPr>
        <w:t>The project team will offer this M &amp; E on monthly basis for one year. The break down is as follows:-</w:t>
      </w:r>
    </w:p>
    <w:p w:rsidR="00823754" w:rsidRDefault="00823754" w:rsidP="00823754">
      <w:pPr>
        <w:pStyle w:val="NormalWeb"/>
      </w:pPr>
      <w:r>
        <w:t> </w:t>
      </w:r>
    </w:p>
    <w:p w:rsidR="00823754" w:rsidRDefault="00823754" w:rsidP="00823754">
      <w:pPr>
        <w:pStyle w:val="NormalWeb"/>
      </w:pPr>
      <w:r>
        <w:rPr>
          <w:rFonts w:ascii="Arial" w:hAnsi="Arial" w:cs="Arial"/>
          <w:sz w:val="22"/>
          <w:szCs w:val="22"/>
        </w:rPr>
        <w:t xml:space="preserve">Officers Transport and Lunch                 :     </w:t>
      </w:r>
      <w:r w:rsidR="00CF6986">
        <w:rPr>
          <w:rFonts w:ascii="Arial" w:hAnsi="Arial" w:cs="Arial"/>
          <w:sz w:val="22"/>
          <w:szCs w:val="22"/>
        </w:rPr>
        <w:t>12</w:t>
      </w:r>
      <w:r>
        <w:rPr>
          <w:rFonts w:ascii="Arial" w:hAnsi="Arial" w:cs="Arial"/>
          <w:sz w:val="22"/>
          <w:szCs w:val="22"/>
        </w:rPr>
        <w:t>,</w:t>
      </w:r>
      <w:r w:rsidR="00CF6986">
        <w:rPr>
          <w:rFonts w:ascii="Arial" w:hAnsi="Arial" w:cs="Arial"/>
          <w:sz w:val="22"/>
          <w:szCs w:val="22"/>
        </w:rPr>
        <w:t>5</w:t>
      </w:r>
      <w:r>
        <w:rPr>
          <w:rFonts w:ascii="Arial" w:hAnsi="Arial" w:cs="Arial"/>
          <w:sz w:val="22"/>
          <w:szCs w:val="22"/>
        </w:rPr>
        <w:t>00 x 2</w:t>
      </w:r>
      <w:r w:rsidR="00CF6986">
        <w:rPr>
          <w:rFonts w:ascii="Arial" w:hAnsi="Arial" w:cs="Arial"/>
          <w:sz w:val="22"/>
          <w:szCs w:val="22"/>
        </w:rPr>
        <w:t xml:space="preserve"> officers = 25</w:t>
      </w:r>
      <w:r>
        <w:rPr>
          <w:rFonts w:ascii="Arial" w:hAnsi="Arial" w:cs="Arial"/>
          <w:sz w:val="22"/>
          <w:szCs w:val="22"/>
        </w:rPr>
        <w:t xml:space="preserve">,000                   </w:t>
      </w:r>
    </w:p>
    <w:p w:rsidR="00823754" w:rsidRDefault="00823754" w:rsidP="00823754">
      <w:pPr>
        <w:pStyle w:val="NormalWeb"/>
      </w:pPr>
      <w:r>
        <w:rPr>
          <w:rFonts w:ascii="Arial" w:hAnsi="Arial" w:cs="Arial"/>
          <w:sz w:val="22"/>
          <w:szCs w:val="22"/>
        </w:rPr>
        <w:t xml:space="preserve">Therefore, each M &amp; E activity will be </w:t>
      </w:r>
      <w:r w:rsidR="0008068A">
        <w:rPr>
          <w:rFonts w:ascii="Arial" w:hAnsi="Arial" w:cs="Arial"/>
          <w:sz w:val="22"/>
          <w:szCs w:val="22"/>
        </w:rPr>
        <w:t>25</w:t>
      </w:r>
      <w:r>
        <w:rPr>
          <w:rFonts w:ascii="Arial" w:hAnsi="Arial" w:cs="Arial"/>
          <w:sz w:val="22"/>
          <w:szCs w:val="22"/>
        </w:rPr>
        <w:t xml:space="preserve">,000 x 12 months = </w:t>
      </w:r>
      <w:r w:rsidR="0008068A" w:rsidRPr="0008068A">
        <w:rPr>
          <w:rFonts w:ascii="Arial" w:hAnsi="Arial" w:cs="Arial"/>
          <w:b/>
          <w:sz w:val="22"/>
          <w:szCs w:val="22"/>
        </w:rPr>
        <w:t>3</w:t>
      </w:r>
      <w:r>
        <w:rPr>
          <w:rFonts w:ascii="Arial" w:hAnsi="Arial" w:cs="Arial"/>
          <w:b/>
          <w:bCs/>
          <w:sz w:val="22"/>
          <w:szCs w:val="22"/>
        </w:rPr>
        <w:t>00,000/=</w:t>
      </w:r>
    </w:p>
    <w:p w:rsidR="00823754" w:rsidRDefault="00823754" w:rsidP="00823754">
      <w:pPr>
        <w:pStyle w:val="NormalWeb"/>
      </w:pPr>
      <w:r>
        <w:t> </w:t>
      </w:r>
    </w:p>
    <w:p w:rsidR="00823754" w:rsidRDefault="00823754" w:rsidP="00823754">
      <w:pPr>
        <w:pStyle w:val="NormalWeb"/>
      </w:pPr>
      <w:r>
        <w:t> </w:t>
      </w:r>
    </w:p>
    <w:p w:rsidR="00823754" w:rsidRDefault="00823754" w:rsidP="00DA2ED4">
      <w:pPr>
        <w:pStyle w:val="NormalWeb"/>
      </w:pPr>
      <w:r>
        <w:t> </w:t>
      </w:r>
    </w:p>
    <w:sectPr w:rsidR="00823754" w:rsidSect="00CD60BB">
      <w:pgSz w:w="12240" w:h="15840"/>
      <w:pgMar w:top="1440" w:right="900" w:bottom="144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F79"/>
    <w:multiLevelType w:val="multilevel"/>
    <w:tmpl w:val="7DA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43344"/>
    <w:multiLevelType w:val="multilevel"/>
    <w:tmpl w:val="0944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C29EB"/>
    <w:multiLevelType w:val="multilevel"/>
    <w:tmpl w:val="BAAAC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0263A"/>
    <w:multiLevelType w:val="multilevel"/>
    <w:tmpl w:val="609A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A0241C"/>
    <w:multiLevelType w:val="multilevel"/>
    <w:tmpl w:val="DBC23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808C7"/>
    <w:multiLevelType w:val="multilevel"/>
    <w:tmpl w:val="CB48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262E0F"/>
    <w:multiLevelType w:val="multilevel"/>
    <w:tmpl w:val="74D0C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7C152B"/>
    <w:multiLevelType w:val="multilevel"/>
    <w:tmpl w:val="A91C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A77FB2"/>
    <w:multiLevelType w:val="multilevel"/>
    <w:tmpl w:val="479A5C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F52861"/>
    <w:multiLevelType w:val="multilevel"/>
    <w:tmpl w:val="7C66D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F71344"/>
    <w:multiLevelType w:val="multilevel"/>
    <w:tmpl w:val="87D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734A9"/>
    <w:multiLevelType w:val="multilevel"/>
    <w:tmpl w:val="E916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1F75BE"/>
    <w:multiLevelType w:val="multilevel"/>
    <w:tmpl w:val="BC988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068C4"/>
    <w:multiLevelType w:val="multilevel"/>
    <w:tmpl w:val="0546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3A67DB"/>
    <w:multiLevelType w:val="multilevel"/>
    <w:tmpl w:val="0206F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F6A4D6F"/>
    <w:multiLevelType w:val="multilevel"/>
    <w:tmpl w:val="B5D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E1328A"/>
    <w:multiLevelType w:val="multilevel"/>
    <w:tmpl w:val="0B5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8B0245"/>
    <w:multiLevelType w:val="multilevel"/>
    <w:tmpl w:val="5EF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CA64AE"/>
    <w:multiLevelType w:val="multilevel"/>
    <w:tmpl w:val="7ED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342BF2"/>
    <w:multiLevelType w:val="multilevel"/>
    <w:tmpl w:val="193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955E6B"/>
    <w:multiLevelType w:val="multilevel"/>
    <w:tmpl w:val="FC9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38600A"/>
    <w:multiLevelType w:val="multilevel"/>
    <w:tmpl w:val="77B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B2429E"/>
    <w:multiLevelType w:val="multilevel"/>
    <w:tmpl w:val="EE58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87585F"/>
    <w:multiLevelType w:val="multilevel"/>
    <w:tmpl w:val="054A2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8934F2"/>
    <w:multiLevelType w:val="multilevel"/>
    <w:tmpl w:val="D6B2E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E74A17"/>
    <w:multiLevelType w:val="multilevel"/>
    <w:tmpl w:val="1FA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94834D6"/>
    <w:multiLevelType w:val="multilevel"/>
    <w:tmpl w:val="6594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7B34F5"/>
    <w:multiLevelType w:val="multilevel"/>
    <w:tmpl w:val="C0A87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274A3C"/>
    <w:multiLevelType w:val="multilevel"/>
    <w:tmpl w:val="5AF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17C7926"/>
    <w:multiLevelType w:val="multilevel"/>
    <w:tmpl w:val="E1B2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DF39FC"/>
    <w:multiLevelType w:val="multilevel"/>
    <w:tmpl w:val="7A6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724327"/>
    <w:multiLevelType w:val="multilevel"/>
    <w:tmpl w:val="EBB29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D1E3184"/>
    <w:multiLevelType w:val="multilevel"/>
    <w:tmpl w:val="C7E89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C30FCB"/>
    <w:multiLevelType w:val="multilevel"/>
    <w:tmpl w:val="1F8ED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D70625"/>
    <w:multiLevelType w:val="multilevel"/>
    <w:tmpl w:val="C18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A60553"/>
    <w:multiLevelType w:val="multilevel"/>
    <w:tmpl w:val="E70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D40C1D"/>
    <w:multiLevelType w:val="multilevel"/>
    <w:tmpl w:val="D57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C737C5"/>
    <w:multiLevelType w:val="multilevel"/>
    <w:tmpl w:val="5B565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781B48"/>
    <w:multiLevelType w:val="multilevel"/>
    <w:tmpl w:val="8F40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EB38C9"/>
    <w:multiLevelType w:val="multilevel"/>
    <w:tmpl w:val="50E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D0693B"/>
    <w:multiLevelType w:val="multilevel"/>
    <w:tmpl w:val="AE28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89709F"/>
    <w:multiLevelType w:val="multilevel"/>
    <w:tmpl w:val="8AC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A07036"/>
    <w:multiLevelType w:val="multilevel"/>
    <w:tmpl w:val="26C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37557D"/>
    <w:multiLevelType w:val="multilevel"/>
    <w:tmpl w:val="C12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C98477F"/>
    <w:multiLevelType w:val="multilevel"/>
    <w:tmpl w:val="508EB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B370DD"/>
    <w:multiLevelType w:val="multilevel"/>
    <w:tmpl w:val="4D3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F1D79A2"/>
    <w:multiLevelType w:val="multilevel"/>
    <w:tmpl w:val="3A7AC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83DC6"/>
    <w:multiLevelType w:val="multilevel"/>
    <w:tmpl w:val="23CEE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7B0647"/>
    <w:multiLevelType w:val="multilevel"/>
    <w:tmpl w:val="EFDC5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7A2CE3"/>
    <w:multiLevelType w:val="multilevel"/>
    <w:tmpl w:val="84E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49F5B45"/>
    <w:multiLevelType w:val="multilevel"/>
    <w:tmpl w:val="504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5047844"/>
    <w:multiLevelType w:val="multilevel"/>
    <w:tmpl w:val="58F05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F87357"/>
    <w:multiLevelType w:val="multilevel"/>
    <w:tmpl w:val="4AD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83F576C"/>
    <w:multiLevelType w:val="multilevel"/>
    <w:tmpl w:val="13DE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92F411D"/>
    <w:multiLevelType w:val="multilevel"/>
    <w:tmpl w:val="50227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A9B6B66"/>
    <w:multiLevelType w:val="multilevel"/>
    <w:tmpl w:val="FB1C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A714F7"/>
    <w:multiLevelType w:val="multilevel"/>
    <w:tmpl w:val="E7483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EB441D"/>
    <w:multiLevelType w:val="multilevel"/>
    <w:tmpl w:val="B318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3C77C8"/>
    <w:multiLevelType w:val="multilevel"/>
    <w:tmpl w:val="E6C2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3"/>
  </w:num>
  <w:num w:numId="3">
    <w:abstractNumId w:val="14"/>
  </w:num>
  <w:num w:numId="4">
    <w:abstractNumId w:val="8"/>
  </w:num>
  <w:num w:numId="5">
    <w:abstractNumId w:val="53"/>
  </w:num>
  <w:num w:numId="6">
    <w:abstractNumId w:val="27"/>
  </w:num>
  <w:num w:numId="7">
    <w:abstractNumId w:val="44"/>
  </w:num>
  <w:num w:numId="8">
    <w:abstractNumId w:val="11"/>
  </w:num>
  <w:num w:numId="9">
    <w:abstractNumId w:val="15"/>
  </w:num>
  <w:num w:numId="10">
    <w:abstractNumId w:val="58"/>
  </w:num>
  <w:num w:numId="11">
    <w:abstractNumId w:val="39"/>
  </w:num>
  <w:num w:numId="12">
    <w:abstractNumId w:val="24"/>
  </w:num>
  <w:num w:numId="13">
    <w:abstractNumId w:val="12"/>
  </w:num>
  <w:num w:numId="14">
    <w:abstractNumId w:val="48"/>
  </w:num>
  <w:num w:numId="15">
    <w:abstractNumId w:val="54"/>
  </w:num>
  <w:num w:numId="16">
    <w:abstractNumId w:val="2"/>
  </w:num>
  <w:num w:numId="17">
    <w:abstractNumId w:val="29"/>
  </w:num>
  <w:num w:numId="18">
    <w:abstractNumId w:val="18"/>
  </w:num>
  <w:num w:numId="19">
    <w:abstractNumId w:val="16"/>
  </w:num>
  <w:num w:numId="20">
    <w:abstractNumId w:val="4"/>
  </w:num>
  <w:num w:numId="21">
    <w:abstractNumId w:val="9"/>
  </w:num>
  <w:num w:numId="22">
    <w:abstractNumId w:val="34"/>
  </w:num>
  <w:num w:numId="23">
    <w:abstractNumId w:val="38"/>
  </w:num>
  <w:num w:numId="24">
    <w:abstractNumId w:val="13"/>
  </w:num>
  <w:num w:numId="25">
    <w:abstractNumId w:val="25"/>
  </w:num>
  <w:num w:numId="26">
    <w:abstractNumId w:val="20"/>
  </w:num>
  <w:num w:numId="27">
    <w:abstractNumId w:val="42"/>
  </w:num>
  <w:num w:numId="28">
    <w:abstractNumId w:val="19"/>
  </w:num>
  <w:num w:numId="29">
    <w:abstractNumId w:val="28"/>
  </w:num>
  <w:num w:numId="30">
    <w:abstractNumId w:val="1"/>
  </w:num>
  <w:num w:numId="31">
    <w:abstractNumId w:val="45"/>
  </w:num>
  <w:num w:numId="32">
    <w:abstractNumId w:val="43"/>
  </w:num>
  <w:num w:numId="33">
    <w:abstractNumId w:val="41"/>
  </w:num>
  <w:num w:numId="34">
    <w:abstractNumId w:val="55"/>
  </w:num>
  <w:num w:numId="35">
    <w:abstractNumId w:val="17"/>
  </w:num>
  <w:num w:numId="36">
    <w:abstractNumId w:val="35"/>
  </w:num>
  <w:num w:numId="37">
    <w:abstractNumId w:val="22"/>
  </w:num>
  <w:num w:numId="38">
    <w:abstractNumId w:val="56"/>
  </w:num>
  <w:num w:numId="39">
    <w:abstractNumId w:val="46"/>
  </w:num>
  <w:num w:numId="40">
    <w:abstractNumId w:val="32"/>
  </w:num>
  <w:num w:numId="41">
    <w:abstractNumId w:val="26"/>
  </w:num>
  <w:num w:numId="42">
    <w:abstractNumId w:val="50"/>
  </w:num>
  <w:num w:numId="43">
    <w:abstractNumId w:val="0"/>
  </w:num>
  <w:num w:numId="44">
    <w:abstractNumId w:val="57"/>
  </w:num>
  <w:num w:numId="45">
    <w:abstractNumId w:val="30"/>
  </w:num>
  <w:num w:numId="46">
    <w:abstractNumId w:val="7"/>
  </w:num>
  <w:num w:numId="47">
    <w:abstractNumId w:val="3"/>
  </w:num>
  <w:num w:numId="48">
    <w:abstractNumId w:val="49"/>
  </w:num>
  <w:num w:numId="49">
    <w:abstractNumId w:val="21"/>
  </w:num>
  <w:num w:numId="50">
    <w:abstractNumId w:val="40"/>
  </w:num>
  <w:num w:numId="51">
    <w:abstractNumId w:val="10"/>
  </w:num>
  <w:num w:numId="52">
    <w:abstractNumId w:val="52"/>
  </w:num>
  <w:num w:numId="53">
    <w:abstractNumId w:val="6"/>
  </w:num>
  <w:num w:numId="54">
    <w:abstractNumId w:val="5"/>
  </w:num>
  <w:num w:numId="55">
    <w:abstractNumId w:val="36"/>
  </w:num>
  <w:num w:numId="56">
    <w:abstractNumId w:val="31"/>
  </w:num>
  <w:num w:numId="57">
    <w:abstractNumId w:val="47"/>
  </w:num>
  <w:num w:numId="58">
    <w:abstractNumId w:val="51"/>
  </w:num>
  <w:num w:numId="59">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823754"/>
    <w:rsid w:val="0000748B"/>
    <w:rsid w:val="0006622E"/>
    <w:rsid w:val="0008068A"/>
    <w:rsid w:val="000B710F"/>
    <w:rsid w:val="000D0F20"/>
    <w:rsid w:val="00105898"/>
    <w:rsid w:val="00144B2E"/>
    <w:rsid w:val="00153F80"/>
    <w:rsid w:val="00173703"/>
    <w:rsid w:val="0019396C"/>
    <w:rsid w:val="001F07C2"/>
    <w:rsid w:val="00236EBA"/>
    <w:rsid w:val="00245002"/>
    <w:rsid w:val="00273533"/>
    <w:rsid w:val="002801E3"/>
    <w:rsid w:val="00290C30"/>
    <w:rsid w:val="00294DD9"/>
    <w:rsid w:val="00362ECF"/>
    <w:rsid w:val="00390BC1"/>
    <w:rsid w:val="003F25E4"/>
    <w:rsid w:val="003F5C4D"/>
    <w:rsid w:val="00406DD3"/>
    <w:rsid w:val="00430B8E"/>
    <w:rsid w:val="00443678"/>
    <w:rsid w:val="00474E19"/>
    <w:rsid w:val="004A71B0"/>
    <w:rsid w:val="004F30B6"/>
    <w:rsid w:val="00526E19"/>
    <w:rsid w:val="00572651"/>
    <w:rsid w:val="005956F7"/>
    <w:rsid w:val="005D472C"/>
    <w:rsid w:val="006C1339"/>
    <w:rsid w:val="006F6BC6"/>
    <w:rsid w:val="00725C41"/>
    <w:rsid w:val="00727085"/>
    <w:rsid w:val="007352A0"/>
    <w:rsid w:val="007617C7"/>
    <w:rsid w:val="00775A6F"/>
    <w:rsid w:val="007E27D1"/>
    <w:rsid w:val="00805EC4"/>
    <w:rsid w:val="00816112"/>
    <w:rsid w:val="0081648C"/>
    <w:rsid w:val="00823754"/>
    <w:rsid w:val="0085345C"/>
    <w:rsid w:val="0088048C"/>
    <w:rsid w:val="00881D9B"/>
    <w:rsid w:val="008B4E98"/>
    <w:rsid w:val="008C378E"/>
    <w:rsid w:val="00936B3F"/>
    <w:rsid w:val="00953B1F"/>
    <w:rsid w:val="009B0C5C"/>
    <w:rsid w:val="009E5B47"/>
    <w:rsid w:val="00A25230"/>
    <w:rsid w:val="00A525C2"/>
    <w:rsid w:val="00A525EE"/>
    <w:rsid w:val="00A56428"/>
    <w:rsid w:val="00A7358C"/>
    <w:rsid w:val="00A8248E"/>
    <w:rsid w:val="00AA3779"/>
    <w:rsid w:val="00AB31BB"/>
    <w:rsid w:val="00AD2E6B"/>
    <w:rsid w:val="00B004C6"/>
    <w:rsid w:val="00B02FF9"/>
    <w:rsid w:val="00B80058"/>
    <w:rsid w:val="00BF217D"/>
    <w:rsid w:val="00BF21C5"/>
    <w:rsid w:val="00C35DF0"/>
    <w:rsid w:val="00C40E92"/>
    <w:rsid w:val="00C8146D"/>
    <w:rsid w:val="00C82BCA"/>
    <w:rsid w:val="00CD3695"/>
    <w:rsid w:val="00CD60BB"/>
    <w:rsid w:val="00CE08E9"/>
    <w:rsid w:val="00CF6986"/>
    <w:rsid w:val="00D56AA2"/>
    <w:rsid w:val="00D62300"/>
    <w:rsid w:val="00DA2ED4"/>
    <w:rsid w:val="00DD5DB7"/>
    <w:rsid w:val="00EE73CC"/>
    <w:rsid w:val="00F50384"/>
    <w:rsid w:val="00F524E1"/>
    <w:rsid w:val="00FE5C1C"/>
    <w:rsid w:val="00FE7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w-KE" w:eastAsia="sw-K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C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3754"/>
    <w:pPr>
      <w:spacing w:before="100" w:beforeAutospacing="1" w:after="100" w:afterAutospacing="1"/>
    </w:pPr>
  </w:style>
  <w:style w:type="character" w:styleId="Hyperlink">
    <w:name w:val="Hyperlink"/>
    <w:basedOn w:val="DefaultParagraphFont"/>
    <w:rsid w:val="00823754"/>
    <w:rPr>
      <w:color w:val="0000FF"/>
      <w:u w:val="single"/>
    </w:rPr>
  </w:style>
  <w:style w:type="character" w:styleId="FollowedHyperlink">
    <w:name w:val="FollowedHyperlink"/>
    <w:basedOn w:val="DefaultParagraphFont"/>
    <w:rsid w:val="008237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w-KE" w:eastAsia="sw-K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23754"/>
    <w:pPr>
      <w:spacing w:before="100" w:beforeAutospacing="1" w:after="100" w:afterAutospacing="1"/>
    </w:pPr>
  </w:style>
  <w:style w:type="character" w:styleId="Hyperlink">
    <w:name w:val="Hyperlink"/>
    <w:basedOn w:val="DefaultParagraphFont"/>
    <w:rsid w:val="00823754"/>
    <w:rPr>
      <w:color w:val="0000FF"/>
      <w:u w:val="single"/>
    </w:rPr>
  </w:style>
  <w:style w:type="character" w:styleId="FollowedHyperlink">
    <w:name w:val="FollowedHyperlink"/>
    <w:basedOn w:val="DefaultParagraphFont"/>
    <w:rsid w:val="00823754"/>
    <w:rPr>
      <w:color w:val="0000FF"/>
      <w:u w:val="single"/>
    </w:rPr>
  </w:style>
</w:styles>
</file>

<file path=word/webSettings.xml><?xml version="1.0" encoding="utf-8"?>
<w:webSettings xmlns:r="http://schemas.openxmlformats.org/officeDocument/2006/relationships" xmlns:w="http://schemas.openxmlformats.org/wordprocessingml/2006/main">
  <w:divs>
    <w:div w:id="671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UGANDA YOUTH SKILLS TRAINING PROJECT</vt:lpstr>
    </vt:vector>
  </TitlesOfParts>
  <Company>uystp</Company>
  <LinksUpToDate>false</LinksUpToDate>
  <CharactersWithSpaces>36616</CharactersWithSpaces>
  <SharedDoc>false</SharedDoc>
  <HLinks>
    <vt:vector size="6" baseType="variant">
      <vt:variant>
        <vt:i4>3342353</vt:i4>
      </vt:variant>
      <vt:variant>
        <vt:i4>0</vt:i4>
      </vt:variant>
      <vt:variant>
        <vt:i4>0</vt:i4>
      </vt:variant>
      <vt:variant>
        <vt:i4>5</vt:i4>
      </vt:variant>
      <vt:variant>
        <vt:lpwstr>mailto:ugandayouthskills@rocketmail.com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YOUTH SKILLS TRAINING PROJECT</dc:title>
  <dc:creator>Child Aid Kenya</dc:creator>
  <cp:lastModifiedBy>computer1</cp:lastModifiedBy>
  <cp:revision>17</cp:revision>
  <dcterms:created xsi:type="dcterms:W3CDTF">2014-07-24T06:54:00Z</dcterms:created>
  <dcterms:modified xsi:type="dcterms:W3CDTF">2014-07-24T07:05:00Z</dcterms:modified>
</cp:coreProperties>
</file>