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</w:rPr>
        <w:id w:val="30019652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:rsidR="00C26F45" w:rsidRDefault="00FC5D5E" w:rsidP="00BA0C0F">
          <w:pPr>
            <w:jc w:val="center"/>
            <w:rPr>
              <w:color w:val="7F7F7F" w:themeColor="text1" w:themeTint="80"/>
              <w:sz w:val="32"/>
              <w:szCs w:val="32"/>
            </w:rPr>
          </w:pPr>
          <w:r w:rsidRPr="00FC5D5E">
            <w:rPr>
              <w:noProof/>
              <w:color w:val="C4BC96" w:themeColor="background2" w:themeShade="BF"/>
              <w:sz w:val="32"/>
              <w:szCs w:val="32"/>
              <w:lang w:val="en-US" w:eastAsia="zh-TW"/>
            </w:rPr>
            <w:pict>
              <v:group id="_x0000_s1038" style="position:absolute;left:0;text-align:left;margin-left:0;margin-top:0;width:612pt;height:11in;z-index:-251656192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    <v:rect id="_x0000_s1039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bfbfbf [2412]" stroked="f"/>
                <v:rect id="_x0000_s1040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    <w10:wrap anchorx="page" anchory="page"/>
              </v:group>
            </w:pic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/>
          </w:tblPr>
          <w:tblGrid>
            <w:gridCol w:w="9242"/>
          </w:tblGrid>
          <w:tr w:rsidR="00C26F45">
            <w:tc>
              <w:tcPr>
                <w:tcW w:w="9576" w:type="dxa"/>
              </w:tcPr>
              <w:p w:rsidR="00C26F45" w:rsidRDefault="00FC5D5E">
                <w:pPr>
                  <w:pStyle w:val="NoSpacing"/>
                  <w:jc w:val="center"/>
                  <w:rPr>
                    <w:color w:val="7F7F7F" w:themeColor="text1" w:themeTint="80"/>
                    <w:sz w:val="32"/>
                    <w:szCs w:val="32"/>
                  </w:rPr>
                </w:pPr>
                <w:sdt>
                  <w:sdtPr>
                    <w:rPr>
                      <w:color w:val="7F7F7F" w:themeColor="text1" w:themeTint="80"/>
                      <w:sz w:val="32"/>
                      <w:szCs w:val="32"/>
                    </w:rPr>
                    <w:alias w:val="Subtitle"/>
                    <w:id w:val="19000717"/>
                    <w:placeholder>
                      <w:docPart w:val="C4C8A9A840F84632A0CC097F2B91B31D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C26F45">
                      <w:rPr>
                        <w:color w:val="7F7F7F" w:themeColor="text1" w:themeTint="80"/>
                        <w:sz w:val="32"/>
                        <w:szCs w:val="32"/>
                      </w:rPr>
                      <w:t>April 2015 – 30 June 2015</w:t>
                    </w:r>
                  </w:sdtContent>
                </w:sdt>
                <w:r w:rsidR="00C26F45">
                  <w:rPr>
                    <w:color w:val="7F7F7F" w:themeColor="text1" w:themeTint="80"/>
                    <w:sz w:val="32"/>
                    <w:szCs w:val="32"/>
                  </w:rPr>
                  <w:t xml:space="preserve"> | </w:t>
                </w:r>
                <w:sdt>
                  <w:sdtPr>
                    <w:rPr>
                      <w:color w:val="7F7F7F" w:themeColor="text1" w:themeTint="80"/>
                      <w:sz w:val="32"/>
                      <w:szCs w:val="32"/>
                    </w:rPr>
                    <w:alias w:val="Author"/>
                    <w:id w:val="19000724"/>
                    <w:placeholder>
                      <w:docPart w:val="AD7CB81219FA46B68A4DFB4583FD6555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Content>
                    <w:r w:rsidR="002B586B">
                      <w:rPr>
                        <w:color w:val="7F7F7F" w:themeColor="text1" w:themeTint="80"/>
                        <w:sz w:val="32"/>
                        <w:szCs w:val="32"/>
                      </w:rPr>
                      <w:t>compiled by Nkosinathi Sibanda-Gwanda District</w:t>
                    </w:r>
                  </w:sdtContent>
                </w:sdt>
              </w:p>
            </w:tc>
          </w:tr>
        </w:tbl>
        <w:p w:rsidR="00C26F45" w:rsidRDefault="002B586B" w:rsidP="002B586B">
          <w:pPr>
            <w:tabs>
              <w:tab w:val="left" w:pos="2866"/>
            </w:tabs>
            <w:rPr>
              <w:color w:val="7F7F7F" w:themeColor="text1" w:themeTint="80"/>
              <w:sz w:val="32"/>
              <w:szCs w:val="32"/>
            </w:rPr>
          </w:pPr>
          <w:r>
            <w:rPr>
              <w:color w:val="7F7F7F" w:themeColor="text1" w:themeTint="80"/>
              <w:sz w:val="32"/>
              <w:szCs w:val="32"/>
            </w:rPr>
            <w:tab/>
          </w:r>
        </w:p>
        <w:p w:rsidR="00C26F45" w:rsidRDefault="00C26F45">
          <w:r>
            <w:rPr>
              <w:noProof/>
              <w:color w:val="C4BC96" w:themeColor="background2" w:themeShade="BF"/>
              <w:sz w:val="32"/>
              <w:szCs w:val="32"/>
              <w:lang w:eastAsia="en-ZW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1088725</wp:posOffset>
                </wp:positionH>
                <wp:positionV relativeFrom="page">
                  <wp:posOffset>1854679</wp:posOffset>
                </wp:positionV>
                <wp:extent cx="5486400" cy="4095750"/>
                <wp:effectExtent l="19050" t="0" r="0" b="0"/>
                <wp:wrapNone/>
                <wp:docPr id="14" name="Picture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 Transcend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409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C5D5E" w:rsidRPr="00FC5D5E">
            <w:rPr>
              <w:noProof/>
              <w:color w:val="C4BC96" w:themeColor="background2" w:themeShade="BF"/>
              <w:sz w:val="32"/>
              <w:szCs w:val="32"/>
              <w:lang w:val="en-US" w:eastAsia="zh-TW"/>
            </w:rPr>
            <w:pict>
              <v:rect id="_x0000_s1041" style="position:absolute;margin-left:0;margin-top:0;width:550.8pt;height:73.95pt;z-index:251661312;mso-width-percent:900;mso-position-horizontal:center;mso-position-horizontal-relative:page;mso-position-vertical:center;mso-position-vertical-relative:page;mso-width-percent:900" o:allowincell="f" fillcolor="#a5a5a5 [2092]" stroked="f">
                <v:fill opacity="58982f"/>
                <v:textbox style="mso-next-textbox:#_x0000_s1041;mso-fit-shape-to-text:t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/>
                      </w:tblPr>
                      <w:tblGrid>
                        <w:gridCol w:w="2941"/>
                        <w:gridCol w:w="7789"/>
                      </w:tblGrid>
                      <w:tr w:rsidR="002B586B">
                        <w:trPr>
                          <w:trHeight w:val="1080"/>
                        </w:trPr>
                        <w:sdt>
                          <w:sdtPr>
                            <w:rPr>
                              <w:b/>
                              <w:smallCaps/>
                              <w:sz w:val="44"/>
                              <w:szCs w:val="44"/>
                            </w:rPr>
                            <w:alias w:val="Company"/>
                            <w:id w:val="30019761"/>
                            <w:placeholder>
                              <w:docPart w:val="6D5D2E0B9D004FD1AD16BAD3D801E2AB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tc>
                              <w:tcPr>
                                <w:tcW w:w="1000" w:type="pct"/>
                                <w:shd w:val="clear" w:color="auto" w:fill="000000" w:themeFill="text1"/>
                                <w:vAlign w:val="center"/>
                              </w:tcPr>
                              <w:p w:rsidR="00C26F45" w:rsidRDefault="00C26F45">
                                <w:pPr>
                                  <w:pStyle w:val="NoSpacing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 w:rsidRPr="00C26F45">
                                  <w:rPr>
                                    <w:b/>
                                    <w:smallCaps/>
                                    <w:sz w:val="44"/>
                                    <w:szCs w:val="44"/>
                                  </w:rPr>
                                  <w:t>Sibambene livestock development trust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smallCaps/>
                              <w:color w:val="FFFFFF" w:themeColor="background1"/>
                              <w:sz w:val="48"/>
                              <w:szCs w:val="48"/>
                            </w:rPr>
                            <w:alias w:val="Title"/>
                            <w:id w:val="30019762"/>
                            <w:placeholder>
                              <w:docPart w:val="7B02E995F5794B9E9CF8A821F5C4D69D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tc>
                              <w:tcPr>
                                <w:tcW w:w="4000" w:type="pct"/>
                                <w:shd w:val="clear" w:color="auto" w:fill="auto"/>
                                <w:vAlign w:val="center"/>
                              </w:tcPr>
                              <w:p w:rsidR="00C26F45" w:rsidRDefault="002B586B">
                                <w:pPr>
                                  <w:pStyle w:val="NoSpacing"/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C26F45" w:rsidRPr="00C26F45">
                                  <w:rPr>
                                    <w:b/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Project Report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C26F45" w:rsidRDefault="00C26F45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  <w:r>
            <w:br w:type="page"/>
          </w:r>
        </w:p>
      </w:sdtContent>
    </w:sdt>
    <w:p w:rsidR="00695803" w:rsidRPr="00FF6016" w:rsidRDefault="00695803" w:rsidP="00C0471E">
      <w:pPr>
        <w:rPr>
          <w:rFonts w:ascii="Bookman Old Style" w:hAnsi="Bookman Old Style"/>
          <w:b/>
          <w:sz w:val="24"/>
          <w:szCs w:val="24"/>
          <w:u w:val="single"/>
        </w:rPr>
      </w:pPr>
      <w:r w:rsidRPr="00FF6016">
        <w:rPr>
          <w:rFonts w:ascii="Bookman Old Style" w:hAnsi="Bookman Old Style"/>
          <w:b/>
          <w:sz w:val="24"/>
          <w:szCs w:val="24"/>
          <w:u w:val="single"/>
        </w:rPr>
        <w:lastRenderedPageBreak/>
        <w:t>Summary of A</w:t>
      </w:r>
      <w:r w:rsidR="00A273FE" w:rsidRPr="00FF6016">
        <w:rPr>
          <w:rFonts w:ascii="Bookman Old Style" w:hAnsi="Bookman Old Style"/>
          <w:b/>
          <w:sz w:val="24"/>
          <w:szCs w:val="24"/>
          <w:u w:val="single"/>
        </w:rPr>
        <w:t xml:space="preserve">ctivities and projects </w:t>
      </w:r>
    </w:p>
    <w:p w:rsidR="00A273FE" w:rsidRPr="006C2974" w:rsidRDefault="00A716F9" w:rsidP="00C0471E">
      <w:pPr>
        <w:rPr>
          <w:rFonts w:ascii="Bookman Old Style" w:hAnsi="Bookman Old Style"/>
          <w:sz w:val="24"/>
          <w:szCs w:val="24"/>
        </w:rPr>
      </w:pPr>
      <w:r w:rsidRPr="006C2974">
        <w:rPr>
          <w:rFonts w:ascii="Bookman Old Style" w:hAnsi="Bookman Old Style"/>
          <w:sz w:val="24"/>
          <w:szCs w:val="24"/>
        </w:rPr>
        <w:t>The construction</w:t>
      </w:r>
      <w:r w:rsidR="00A273FE" w:rsidRPr="006C2974">
        <w:rPr>
          <w:rFonts w:ascii="Bookman Old Style" w:hAnsi="Bookman Old Style"/>
          <w:sz w:val="24"/>
          <w:szCs w:val="24"/>
        </w:rPr>
        <w:t xml:space="preserve"> of feedlots is still </w:t>
      </w:r>
      <w:r w:rsidR="00BD525B">
        <w:rPr>
          <w:rFonts w:ascii="Bookman Old Style" w:hAnsi="Bookman Old Style"/>
          <w:sz w:val="24"/>
          <w:szCs w:val="24"/>
        </w:rPr>
        <w:t>in progress.</w:t>
      </w:r>
      <w:r w:rsidR="006E4BE9" w:rsidRPr="006C2974">
        <w:rPr>
          <w:rFonts w:ascii="Bookman Old Style" w:hAnsi="Bookman Old Style"/>
          <w:sz w:val="24"/>
          <w:szCs w:val="24"/>
        </w:rPr>
        <w:t xml:space="preserve"> Ntalale </w:t>
      </w:r>
      <w:r w:rsidR="00BD525B">
        <w:rPr>
          <w:rFonts w:ascii="Bookman Old Style" w:hAnsi="Bookman Old Style"/>
          <w:sz w:val="24"/>
          <w:szCs w:val="24"/>
        </w:rPr>
        <w:t>ward 11</w:t>
      </w:r>
      <w:r w:rsidR="006E4BE9" w:rsidRPr="006C2974">
        <w:rPr>
          <w:rFonts w:ascii="Bookman Old Style" w:hAnsi="Bookman Old Style"/>
          <w:sz w:val="24"/>
          <w:szCs w:val="24"/>
        </w:rPr>
        <w:t xml:space="preserve">and Gungwe </w:t>
      </w:r>
      <w:r w:rsidR="00BD525B">
        <w:rPr>
          <w:rFonts w:ascii="Bookman Old Style" w:hAnsi="Bookman Old Style"/>
          <w:sz w:val="24"/>
          <w:szCs w:val="24"/>
        </w:rPr>
        <w:t xml:space="preserve">ward 12 </w:t>
      </w:r>
      <w:r w:rsidR="00BD525B" w:rsidRPr="006C2974">
        <w:rPr>
          <w:rFonts w:ascii="Bookman Old Style" w:hAnsi="Bookman Old Style"/>
          <w:sz w:val="24"/>
          <w:szCs w:val="24"/>
        </w:rPr>
        <w:t>is</w:t>
      </w:r>
      <w:r w:rsidR="006E4BE9" w:rsidRPr="006C2974">
        <w:rPr>
          <w:rFonts w:ascii="Bookman Old Style" w:hAnsi="Bookman Old Style"/>
          <w:sz w:val="24"/>
          <w:szCs w:val="24"/>
        </w:rPr>
        <w:t xml:space="preserve"> almost complete. Plumbing materials were procured for Ntalale feedlot.</w:t>
      </w:r>
    </w:p>
    <w:p w:rsidR="006E4BE9" w:rsidRPr="006C2974" w:rsidRDefault="00BD525B" w:rsidP="00C0471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</w:t>
      </w:r>
      <w:r w:rsidR="00A716F9" w:rsidRPr="006C2974">
        <w:rPr>
          <w:rFonts w:ascii="Bookman Old Style" w:hAnsi="Bookman Old Style"/>
          <w:sz w:val="24"/>
          <w:szCs w:val="24"/>
        </w:rPr>
        <w:t>LPD and DVS are still continu</w:t>
      </w:r>
      <w:r>
        <w:rPr>
          <w:rFonts w:ascii="Bookman Old Style" w:hAnsi="Bookman Old Style"/>
          <w:sz w:val="24"/>
          <w:szCs w:val="24"/>
        </w:rPr>
        <w:t>ing in</w:t>
      </w:r>
      <w:r w:rsidR="006E4BE9" w:rsidRPr="006C2974">
        <w:rPr>
          <w:rFonts w:ascii="Bookman Old Style" w:hAnsi="Bookman Old Style"/>
          <w:sz w:val="24"/>
          <w:szCs w:val="24"/>
        </w:rPr>
        <w:t xml:space="preserve"> </w:t>
      </w:r>
      <w:r w:rsidR="00A716F9" w:rsidRPr="006C2974">
        <w:rPr>
          <w:rFonts w:ascii="Bookman Old Style" w:hAnsi="Bookman Old Style"/>
          <w:sz w:val="24"/>
          <w:szCs w:val="24"/>
        </w:rPr>
        <w:t>training farmers</w:t>
      </w:r>
      <w:r w:rsidR="006E4BE9" w:rsidRPr="006C2974">
        <w:rPr>
          <w:rFonts w:ascii="Bookman Old Style" w:hAnsi="Bookman Old Style"/>
          <w:sz w:val="24"/>
          <w:szCs w:val="24"/>
        </w:rPr>
        <w:t xml:space="preserve"> on Pen </w:t>
      </w:r>
      <w:r w:rsidR="00C0471E" w:rsidRPr="006C2974">
        <w:rPr>
          <w:rFonts w:ascii="Bookman Old Style" w:hAnsi="Bookman Old Style"/>
          <w:sz w:val="24"/>
          <w:szCs w:val="24"/>
        </w:rPr>
        <w:t>fattening</w:t>
      </w:r>
      <w:r w:rsidR="006E4BE9" w:rsidRPr="006C2974">
        <w:rPr>
          <w:rFonts w:ascii="Bookman Old Style" w:hAnsi="Bookman Old Style"/>
          <w:sz w:val="24"/>
          <w:szCs w:val="24"/>
        </w:rPr>
        <w:t xml:space="preserve"> and giving them technical advice on livestock related issues.</w:t>
      </w:r>
    </w:p>
    <w:p w:rsidR="006E4BE9" w:rsidRPr="006C2974" w:rsidRDefault="006E4BE9" w:rsidP="00C0471E">
      <w:pPr>
        <w:rPr>
          <w:rFonts w:ascii="Bookman Old Style" w:hAnsi="Bookman Old Style"/>
          <w:sz w:val="24"/>
          <w:szCs w:val="24"/>
        </w:rPr>
      </w:pPr>
      <w:r w:rsidRPr="006C2974">
        <w:rPr>
          <w:rFonts w:ascii="Bookman Old Style" w:hAnsi="Bookman Old Style"/>
          <w:sz w:val="24"/>
          <w:szCs w:val="24"/>
        </w:rPr>
        <w:t>We a</w:t>
      </w:r>
      <w:r w:rsidR="00BD525B">
        <w:rPr>
          <w:rFonts w:ascii="Bookman Old Style" w:hAnsi="Bookman Old Style"/>
          <w:sz w:val="24"/>
          <w:szCs w:val="24"/>
        </w:rPr>
        <w:t xml:space="preserve">re in the process of partnering with various organisations to conduct </w:t>
      </w:r>
      <w:r w:rsidRPr="006C2974">
        <w:rPr>
          <w:rFonts w:ascii="Bookman Old Style" w:hAnsi="Bookman Old Style"/>
          <w:sz w:val="24"/>
          <w:szCs w:val="24"/>
        </w:rPr>
        <w:t xml:space="preserve">Capacity </w:t>
      </w:r>
      <w:r w:rsidR="00C0471E" w:rsidRPr="006C2974">
        <w:rPr>
          <w:rFonts w:ascii="Bookman Old Style" w:hAnsi="Bookman Old Style"/>
          <w:sz w:val="24"/>
          <w:szCs w:val="24"/>
        </w:rPr>
        <w:t>building</w:t>
      </w:r>
      <w:r w:rsidR="00BD525B">
        <w:rPr>
          <w:rFonts w:ascii="Bookman Old Style" w:hAnsi="Bookman Old Style"/>
          <w:sz w:val="24"/>
          <w:szCs w:val="24"/>
        </w:rPr>
        <w:t xml:space="preserve"> for </w:t>
      </w:r>
      <w:r w:rsidR="00C0471E" w:rsidRPr="006C2974">
        <w:rPr>
          <w:rFonts w:ascii="Bookman Old Style" w:hAnsi="Bookman Old Style"/>
          <w:sz w:val="24"/>
          <w:szCs w:val="24"/>
        </w:rPr>
        <w:t>smallholder</w:t>
      </w:r>
      <w:r w:rsidRPr="006C2974">
        <w:rPr>
          <w:rFonts w:ascii="Bookman Old Style" w:hAnsi="Bookman Old Style"/>
          <w:sz w:val="24"/>
          <w:szCs w:val="24"/>
        </w:rPr>
        <w:t xml:space="preserve"> farmer</w:t>
      </w:r>
      <w:r w:rsidR="002B586B">
        <w:rPr>
          <w:rFonts w:ascii="Bookman Old Style" w:hAnsi="Bookman Old Style"/>
          <w:sz w:val="24"/>
          <w:szCs w:val="24"/>
        </w:rPr>
        <w:t xml:space="preserve">s on </w:t>
      </w:r>
      <w:r w:rsidRPr="006C2974">
        <w:rPr>
          <w:rFonts w:ascii="Bookman Old Style" w:hAnsi="Bookman Old Style"/>
          <w:sz w:val="24"/>
          <w:szCs w:val="24"/>
        </w:rPr>
        <w:t xml:space="preserve">market linkages, </w:t>
      </w:r>
      <w:r w:rsidR="00C0471E" w:rsidRPr="006C2974">
        <w:rPr>
          <w:rFonts w:ascii="Bookman Old Style" w:hAnsi="Bookman Old Style"/>
          <w:sz w:val="24"/>
          <w:szCs w:val="24"/>
        </w:rPr>
        <w:t>strengthening</w:t>
      </w:r>
      <w:r w:rsidRPr="006C2974">
        <w:rPr>
          <w:rFonts w:ascii="Bookman Old Style" w:hAnsi="Bookman Old Style"/>
          <w:sz w:val="24"/>
          <w:szCs w:val="24"/>
        </w:rPr>
        <w:t xml:space="preserve"> of farmer groups, contract farming for farmers who are into pen </w:t>
      </w:r>
      <w:r w:rsidR="00CD1C48" w:rsidRPr="006C2974">
        <w:rPr>
          <w:rFonts w:ascii="Bookman Old Style" w:hAnsi="Bookman Old Style"/>
          <w:sz w:val="24"/>
          <w:szCs w:val="24"/>
        </w:rPr>
        <w:t>fattening</w:t>
      </w:r>
      <w:r w:rsidRPr="006C2974">
        <w:rPr>
          <w:rFonts w:ascii="Bookman Old Style" w:hAnsi="Bookman Old Style"/>
          <w:sz w:val="24"/>
          <w:szCs w:val="24"/>
        </w:rPr>
        <w:t xml:space="preserve"> proj</w:t>
      </w:r>
      <w:r w:rsidR="000C0617" w:rsidRPr="006C2974">
        <w:rPr>
          <w:rFonts w:ascii="Bookman Old Style" w:hAnsi="Bookman Old Style"/>
          <w:sz w:val="24"/>
          <w:szCs w:val="24"/>
        </w:rPr>
        <w:t xml:space="preserve">ects </w:t>
      </w:r>
      <w:r w:rsidR="00CD1C48" w:rsidRPr="006C2974">
        <w:rPr>
          <w:rFonts w:ascii="Bookman Old Style" w:hAnsi="Bookman Old Style"/>
          <w:sz w:val="24"/>
          <w:szCs w:val="24"/>
        </w:rPr>
        <w:t>and small</w:t>
      </w:r>
      <w:r w:rsidR="000C0617" w:rsidRPr="006C2974">
        <w:rPr>
          <w:rFonts w:ascii="Bookman Old Style" w:hAnsi="Bookman Old Style"/>
          <w:sz w:val="24"/>
          <w:szCs w:val="24"/>
        </w:rPr>
        <w:t xml:space="preserve"> stock production.</w:t>
      </w:r>
    </w:p>
    <w:p w:rsidR="000C0617" w:rsidRDefault="00CD1C48" w:rsidP="00C0471E">
      <w:pPr>
        <w:rPr>
          <w:rFonts w:ascii="Bookman Old Style" w:hAnsi="Bookman Old Style"/>
          <w:sz w:val="24"/>
          <w:szCs w:val="24"/>
        </w:rPr>
      </w:pPr>
      <w:r w:rsidRPr="006C2974">
        <w:rPr>
          <w:rFonts w:ascii="Bookman Old Style" w:hAnsi="Bookman Old Style"/>
          <w:sz w:val="24"/>
          <w:szCs w:val="24"/>
        </w:rPr>
        <w:t>Sensitization</w:t>
      </w:r>
      <w:r w:rsidR="000C0617" w:rsidRPr="006C2974">
        <w:rPr>
          <w:rFonts w:ascii="Bookman Old Style" w:hAnsi="Bookman Old Style"/>
          <w:sz w:val="24"/>
          <w:szCs w:val="24"/>
        </w:rPr>
        <w:t xml:space="preserve"> of communities on establishment of Community Animals Vaccine </w:t>
      </w:r>
      <w:r w:rsidRPr="006C2974">
        <w:rPr>
          <w:rFonts w:ascii="Bookman Old Style" w:hAnsi="Bookman Old Style"/>
          <w:sz w:val="24"/>
          <w:szCs w:val="24"/>
        </w:rPr>
        <w:t xml:space="preserve">Centres was </w:t>
      </w:r>
      <w:r w:rsidR="000C0617" w:rsidRPr="006C2974">
        <w:rPr>
          <w:rFonts w:ascii="Bookman Old Style" w:hAnsi="Bookman Old Style"/>
          <w:sz w:val="24"/>
          <w:szCs w:val="24"/>
        </w:rPr>
        <w:t>done during this quarter.</w:t>
      </w:r>
    </w:p>
    <w:p w:rsidR="00980FF1" w:rsidRPr="006C2974" w:rsidRDefault="00980FF1" w:rsidP="00C0471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Monitoring and field visits was done during the quarter in conjunction with key stakeholders (DLPD and DVS)</w:t>
      </w:r>
    </w:p>
    <w:p w:rsidR="000C0617" w:rsidRPr="00FF6016" w:rsidRDefault="000C0617" w:rsidP="000C0617">
      <w:pPr>
        <w:rPr>
          <w:rFonts w:ascii="Bookman Old Style" w:hAnsi="Bookman Old Style"/>
          <w:b/>
          <w:sz w:val="24"/>
          <w:szCs w:val="24"/>
          <w:u w:val="single"/>
        </w:rPr>
      </w:pPr>
      <w:r w:rsidRPr="00FF6016">
        <w:rPr>
          <w:rFonts w:ascii="Bookman Old Style" w:hAnsi="Bookman Old Style"/>
          <w:b/>
          <w:sz w:val="24"/>
          <w:szCs w:val="24"/>
          <w:u w:val="single"/>
        </w:rPr>
        <w:t xml:space="preserve">Achieved activity results </w:t>
      </w:r>
    </w:p>
    <w:p w:rsidR="00A716F9" w:rsidRPr="00CD1C48" w:rsidRDefault="002B586B" w:rsidP="00CD1C48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Monitoring of </w:t>
      </w:r>
      <w:r w:rsidR="00275BAE" w:rsidRPr="00CD1C48">
        <w:rPr>
          <w:rFonts w:ascii="Bookman Old Style" w:hAnsi="Bookman Old Style"/>
          <w:sz w:val="24"/>
          <w:szCs w:val="24"/>
        </w:rPr>
        <w:t>feedlots</w:t>
      </w:r>
      <w:r w:rsidR="000C0617" w:rsidRPr="00CD1C48">
        <w:rPr>
          <w:rFonts w:ascii="Bookman Old Style" w:hAnsi="Bookman Old Style"/>
          <w:sz w:val="24"/>
          <w:szCs w:val="24"/>
        </w:rPr>
        <w:t xml:space="preserve"> projects</w:t>
      </w:r>
      <w:r>
        <w:rPr>
          <w:rFonts w:ascii="Bookman Old Style" w:hAnsi="Bookman Old Style"/>
          <w:sz w:val="24"/>
          <w:szCs w:val="24"/>
        </w:rPr>
        <w:t xml:space="preserve"> was done during this quarter </w:t>
      </w:r>
      <w:r w:rsidR="000C0617" w:rsidRPr="00CD1C48">
        <w:rPr>
          <w:rFonts w:ascii="Bookman Old Style" w:hAnsi="Bookman Old Style"/>
          <w:sz w:val="24"/>
          <w:szCs w:val="24"/>
        </w:rPr>
        <w:t>in ward 11</w:t>
      </w:r>
      <w:r w:rsidR="00CD1C48" w:rsidRPr="00CD1C48">
        <w:rPr>
          <w:rFonts w:ascii="Bookman Old Style" w:hAnsi="Bookman Old Style"/>
          <w:sz w:val="24"/>
          <w:szCs w:val="24"/>
        </w:rPr>
        <w:t>, 12, 17</w:t>
      </w:r>
      <w:r w:rsidR="000C0617" w:rsidRPr="00CD1C48">
        <w:rPr>
          <w:rFonts w:ascii="Bookman Old Style" w:hAnsi="Bookman Old Style"/>
          <w:sz w:val="24"/>
          <w:szCs w:val="24"/>
        </w:rPr>
        <w:t xml:space="preserve"> and 4. Farmers are actively participating in the </w:t>
      </w:r>
      <w:r w:rsidR="00A716F9" w:rsidRPr="00CD1C48">
        <w:rPr>
          <w:rFonts w:ascii="Bookman Old Style" w:hAnsi="Bookman Old Style"/>
          <w:sz w:val="24"/>
          <w:szCs w:val="24"/>
        </w:rPr>
        <w:t>construction</w:t>
      </w:r>
      <w:r w:rsidR="000C0617" w:rsidRPr="00CD1C48">
        <w:rPr>
          <w:rFonts w:ascii="Bookman Old Style" w:hAnsi="Bookman Old Style"/>
          <w:sz w:val="24"/>
          <w:szCs w:val="24"/>
        </w:rPr>
        <w:t xml:space="preserve"> of these feedlots, even though we hav</w:t>
      </w:r>
      <w:r>
        <w:rPr>
          <w:rFonts w:ascii="Bookman Old Style" w:hAnsi="Bookman Old Style"/>
          <w:sz w:val="24"/>
          <w:szCs w:val="24"/>
        </w:rPr>
        <w:t xml:space="preserve">e contracted builders to construct </w:t>
      </w:r>
      <w:r w:rsidR="000C0617" w:rsidRPr="00CD1C48">
        <w:rPr>
          <w:rFonts w:ascii="Bookman Old Style" w:hAnsi="Bookman Old Style"/>
          <w:sz w:val="24"/>
          <w:szCs w:val="24"/>
        </w:rPr>
        <w:t>storerooms, Toilets and feed/water trophy.</w:t>
      </w:r>
      <w:r w:rsidR="00A716F9" w:rsidRPr="00CD1C48">
        <w:rPr>
          <w:rFonts w:ascii="Bookman Old Style" w:hAnsi="Bookman Old Style"/>
          <w:sz w:val="24"/>
          <w:szCs w:val="24"/>
        </w:rPr>
        <w:t xml:space="preserve"> These </w:t>
      </w:r>
      <w:r w:rsidR="00CD1C48" w:rsidRPr="00CD1C48">
        <w:rPr>
          <w:rFonts w:ascii="Bookman Old Style" w:hAnsi="Bookman Old Style"/>
          <w:sz w:val="24"/>
          <w:szCs w:val="24"/>
        </w:rPr>
        <w:t>projects</w:t>
      </w:r>
      <w:r w:rsidR="00A716F9" w:rsidRPr="00CD1C48">
        <w:rPr>
          <w:rFonts w:ascii="Bookman Old Style" w:hAnsi="Bookman Old Style"/>
          <w:sz w:val="24"/>
          <w:szCs w:val="24"/>
        </w:rPr>
        <w:t xml:space="preserve"> have brought smiles to farmers who want to venture to commercial Pen </w:t>
      </w:r>
      <w:r w:rsidR="00CD1C48" w:rsidRPr="00CD1C48">
        <w:rPr>
          <w:rFonts w:ascii="Bookman Old Style" w:hAnsi="Bookman Old Style"/>
          <w:sz w:val="24"/>
          <w:szCs w:val="24"/>
        </w:rPr>
        <w:t>fattening</w:t>
      </w:r>
      <w:r w:rsidR="00A716F9" w:rsidRPr="00CD1C48">
        <w:rPr>
          <w:rFonts w:ascii="Bookman Old Style" w:hAnsi="Bookman Old Style"/>
          <w:sz w:val="24"/>
          <w:szCs w:val="24"/>
        </w:rPr>
        <w:t xml:space="preserve"> projects.</w:t>
      </w:r>
    </w:p>
    <w:p w:rsidR="00741790" w:rsidRPr="00CD1C48" w:rsidRDefault="00A716F9" w:rsidP="00CD1C48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CD1C48">
        <w:rPr>
          <w:rFonts w:ascii="Bookman Old Style" w:hAnsi="Bookman Old Style"/>
          <w:sz w:val="24"/>
          <w:szCs w:val="24"/>
        </w:rPr>
        <w:t xml:space="preserve">The project is in the process of creating a database for farmer groups who are into pen feeding and small stock production. </w:t>
      </w:r>
      <w:r w:rsidR="00CD1C48" w:rsidRPr="00CD1C48">
        <w:rPr>
          <w:rFonts w:ascii="Bookman Old Style" w:hAnsi="Bookman Old Style"/>
          <w:sz w:val="24"/>
          <w:szCs w:val="24"/>
        </w:rPr>
        <w:t>The</w:t>
      </w:r>
      <w:r w:rsidRPr="00CD1C48">
        <w:rPr>
          <w:rFonts w:ascii="Bookman Old Style" w:hAnsi="Bookman Old Style"/>
          <w:sz w:val="24"/>
          <w:szCs w:val="24"/>
        </w:rPr>
        <w:t xml:space="preserve"> main aim of this </w:t>
      </w:r>
      <w:r w:rsidR="00CD1C48">
        <w:rPr>
          <w:rFonts w:ascii="Bookman Old Style" w:hAnsi="Bookman Old Style"/>
          <w:sz w:val="24"/>
          <w:szCs w:val="24"/>
        </w:rPr>
        <w:t>in</w:t>
      </w:r>
      <w:r w:rsidR="00CD1C48" w:rsidRPr="00CD1C48">
        <w:rPr>
          <w:rFonts w:ascii="Bookman Old Style" w:hAnsi="Bookman Old Style"/>
          <w:sz w:val="24"/>
          <w:szCs w:val="24"/>
        </w:rPr>
        <w:t>itiative</w:t>
      </w:r>
      <w:r w:rsidRPr="00CD1C48">
        <w:rPr>
          <w:rFonts w:ascii="Bookman Old Style" w:hAnsi="Bookman Old Style"/>
          <w:sz w:val="24"/>
          <w:szCs w:val="24"/>
        </w:rPr>
        <w:t xml:space="preserve"> is to empower farmers on Market Oriented Livestock Production and Management.</w:t>
      </w:r>
      <w:r w:rsidRPr="00CD1C48">
        <w:rPr>
          <w:rFonts w:ascii="Bookman Old Style" w:hAnsi="Bookman Old Style"/>
          <w:spacing w:val="-2"/>
          <w:sz w:val="24"/>
          <w:szCs w:val="24"/>
        </w:rPr>
        <w:t xml:space="preserve"> </w:t>
      </w:r>
    </w:p>
    <w:p w:rsidR="000C0617" w:rsidRPr="00CD1C48" w:rsidRDefault="00741790" w:rsidP="00CD1C48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CD1C48">
        <w:rPr>
          <w:rFonts w:ascii="Bookman Old Style" w:hAnsi="Bookman Old Style"/>
          <w:sz w:val="24"/>
          <w:szCs w:val="24"/>
        </w:rPr>
        <w:t xml:space="preserve">We </w:t>
      </w:r>
      <w:r w:rsidR="002B586B">
        <w:rPr>
          <w:rFonts w:ascii="Bookman Old Style" w:hAnsi="Bookman Old Style"/>
          <w:sz w:val="24"/>
          <w:szCs w:val="24"/>
        </w:rPr>
        <w:t xml:space="preserve">also </w:t>
      </w:r>
      <w:r w:rsidRPr="00CD1C48">
        <w:rPr>
          <w:rFonts w:ascii="Bookman Old Style" w:hAnsi="Bookman Old Style"/>
          <w:sz w:val="24"/>
          <w:szCs w:val="24"/>
        </w:rPr>
        <w:t>m</w:t>
      </w:r>
      <w:r w:rsidR="00275BAE">
        <w:rPr>
          <w:rFonts w:ascii="Bookman Old Style" w:hAnsi="Bookman Old Style"/>
          <w:sz w:val="24"/>
          <w:szCs w:val="24"/>
        </w:rPr>
        <w:t xml:space="preserve">anaged to establish a solar powered refrigerator for </w:t>
      </w:r>
      <w:r w:rsidR="00275BAE" w:rsidRPr="00CD1C48">
        <w:rPr>
          <w:rFonts w:ascii="Bookman Old Style" w:hAnsi="Bookman Old Style"/>
          <w:sz w:val="24"/>
          <w:szCs w:val="24"/>
        </w:rPr>
        <w:t>Animal</w:t>
      </w:r>
      <w:r w:rsidR="00275BAE">
        <w:rPr>
          <w:rFonts w:ascii="Bookman Old Style" w:hAnsi="Bookman Old Style"/>
          <w:sz w:val="24"/>
          <w:szCs w:val="24"/>
        </w:rPr>
        <w:t xml:space="preserve"> Vaccine at Veterinary offices in Ward 17</w:t>
      </w:r>
      <w:r w:rsidRPr="00CD1C48">
        <w:rPr>
          <w:rFonts w:ascii="Bookman Old Style" w:hAnsi="Bookman Old Style"/>
          <w:sz w:val="24"/>
          <w:szCs w:val="24"/>
        </w:rPr>
        <w:t>. This project will help farmers to have access to animal vaccine at ward level.</w:t>
      </w:r>
    </w:p>
    <w:p w:rsidR="00741790" w:rsidRDefault="00A12212" w:rsidP="00CD1C48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Look and learn visit was done during this quarter</w:t>
      </w:r>
      <w:r w:rsidR="00A21B0D">
        <w:rPr>
          <w:rFonts w:ascii="Bookman Old Style" w:hAnsi="Bookman Old Style"/>
          <w:sz w:val="24"/>
          <w:szCs w:val="24"/>
        </w:rPr>
        <w:t>.  Board members from Mwenedzi visited the district</w:t>
      </w:r>
      <w:r>
        <w:rPr>
          <w:rFonts w:ascii="Bookman Old Style" w:hAnsi="Bookman Old Style"/>
          <w:sz w:val="24"/>
          <w:szCs w:val="24"/>
        </w:rPr>
        <w:t>.</w:t>
      </w:r>
      <w:r w:rsidR="00741790" w:rsidRPr="00CD1C48">
        <w:rPr>
          <w:rFonts w:ascii="Bookman Old Style" w:hAnsi="Bookman Old Style"/>
          <w:sz w:val="24"/>
          <w:szCs w:val="24"/>
        </w:rPr>
        <w:t xml:space="preserve"> Their</w:t>
      </w:r>
      <w:r>
        <w:rPr>
          <w:rFonts w:ascii="Bookman Old Style" w:hAnsi="Bookman Old Style"/>
          <w:sz w:val="24"/>
          <w:szCs w:val="24"/>
        </w:rPr>
        <w:t xml:space="preserve"> aim of the visit was for learn</w:t>
      </w:r>
      <w:r w:rsidR="00741790" w:rsidRPr="00CD1C48">
        <w:rPr>
          <w:rFonts w:ascii="Bookman Old Style" w:hAnsi="Bookman Old Style"/>
          <w:sz w:val="24"/>
          <w:szCs w:val="24"/>
        </w:rPr>
        <w:t xml:space="preserve"> what we have </w:t>
      </w:r>
      <w:r w:rsidR="00D6791B" w:rsidRPr="00CD1C48">
        <w:rPr>
          <w:rFonts w:ascii="Bookman Old Style" w:hAnsi="Bookman Old Style"/>
          <w:sz w:val="24"/>
          <w:szCs w:val="24"/>
        </w:rPr>
        <w:t>achieved</w:t>
      </w:r>
      <w:r w:rsidR="00741790" w:rsidRPr="00CD1C48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as Gwanda </w:t>
      </w:r>
      <w:r w:rsidR="002B586B">
        <w:rPr>
          <w:rFonts w:ascii="Bookman Old Style" w:hAnsi="Bookman Old Style"/>
          <w:sz w:val="24"/>
          <w:szCs w:val="24"/>
        </w:rPr>
        <w:t xml:space="preserve">District. We visited </w:t>
      </w:r>
      <w:r w:rsidR="00D6791B" w:rsidRPr="00CD1C48">
        <w:rPr>
          <w:rFonts w:ascii="Bookman Old Style" w:hAnsi="Bookman Old Style"/>
          <w:sz w:val="24"/>
          <w:szCs w:val="24"/>
        </w:rPr>
        <w:t>Nhwali warehouse war</w:t>
      </w:r>
      <w:r w:rsidR="00E5083C">
        <w:rPr>
          <w:rFonts w:ascii="Bookman Old Style" w:hAnsi="Bookman Old Style"/>
          <w:sz w:val="24"/>
          <w:szCs w:val="24"/>
        </w:rPr>
        <w:t xml:space="preserve">d 24, solar powered </w:t>
      </w:r>
      <w:r w:rsidR="00E5083C" w:rsidRPr="00CD1C48">
        <w:rPr>
          <w:rFonts w:ascii="Bookman Old Style" w:hAnsi="Bookman Old Style"/>
          <w:sz w:val="24"/>
          <w:szCs w:val="24"/>
        </w:rPr>
        <w:t>vaccine</w:t>
      </w:r>
      <w:r w:rsidR="00D6791B" w:rsidRPr="00CD1C48">
        <w:rPr>
          <w:rFonts w:ascii="Bookman Old Style" w:hAnsi="Bookman Old Style"/>
          <w:sz w:val="24"/>
          <w:szCs w:val="24"/>
        </w:rPr>
        <w:t xml:space="preserve"> </w:t>
      </w:r>
      <w:r w:rsidR="00CD1C48" w:rsidRPr="00CD1C48">
        <w:rPr>
          <w:rFonts w:ascii="Bookman Old Style" w:hAnsi="Bookman Old Style"/>
          <w:sz w:val="24"/>
          <w:szCs w:val="24"/>
        </w:rPr>
        <w:t>Centre</w:t>
      </w:r>
      <w:r w:rsidR="00D6791B" w:rsidRPr="00CD1C48">
        <w:rPr>
          <w:rFonts w:ascii="Bookman Old Style" w:hAnsi="Bookman Old Style"/>
          <w:sz w:val="24"/>
          <w:szCs w:val="24"/>
        </w:rPr>
        <w:t xml:space="preserve"> ward 17, Tshongwe pre</w:t>
      </w:r>
      <w:r w:rsidR="00E5083C">
        <w:rPr>
          <w:rFonts w:ascii="Bookman Old Style" w:hAnsi="Bookman Old Style"/>
          <w:sz w:val="24"/>
          <w:szCs w:val="24"/>
        </w:rPr>
        <w:t>-</w:t>
      </w:r>
      <w:r w:rsidR="00D6791B" w:rsidRPr="00CD1C48">
        <w:rPr>
          <w:rFonts w:ascii="Bookman Old Style" w:hAnsi="Bookman Old Style"/>
          <w:sz w:val="24"/>
          <w:szCs w:val="24"/>
        </w:rPr>
        <w:t>fabricated warehouse ward 11 and Gungwe Feedlot ward 12.</w:t>
      </w:r>
    </w:p>
    <w:p w:rsidR="00FF6016" w:rsidRPr="00FF6016" w:rsidRDefault="00FF6016" w:rsidP="00FF6016">
      <w:pPr>
        <w:ind w:left="360"/>
        <w:rPr>
          <w:rFonts w:ascii="Bookman Old Style" w:hAnsi="Bookman Old Style"/>
          <w:b/>
          <w:sz w:val="24"/>
          <w:szCs w:val="24"/>
        </w:rPr>
      </w:pPr>
      <w:r w:rsidRPr="00FF6016">
        <w:rPr>
          <w:rFonts w:ascii="Bookman Old Style" w:hAnsi="Bookman Old Style"/>
          <w:b/>
          <w:sz w:val="24"/>
          <w:szCs w:val="24"/>
        </w:rPr>
        <w:t>Project Photos</w:t>
      </w:r>
    </w:p>
    <w:p w:rsidR="003E409B" w:rsidRDefault="003E409B">
      <w:r>
        <w:rPr>
          <w:noProof/>
          <w:lang w:eastAsia="en-ZW"/>
        </w:rPr>
        <w:lastRenderedPageBreak/>
        <w:drawing>
          <wp:inline distT="0" distB="0" distL="0" distR="0">
            <wp:extent cx="5600700" cy="3562350"/>
            <wp:effectExtent l="19050" t="0" r="0" b="0"/>
            <wp:docPr id="4" name="Picture 3" descr="E:\DCIM\101_FUJI\DSCF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_FUJI\DSCF1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56" cy="356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9B" w:rsidRPr="003E409B" w:rsidRDefault="003E409B" w:rsidP="003E409B">
      <w:pPr>
        <w:pStyle w:val="ListParagraph"/>
        <w:numPr>
          <w:ilvl w:val="0"/>
          <w:numId w:val="6"/>
        </w:numPr>
        <w:rPr>
          <w:b/>
        </w:rPr>
      </w:pPr>
      <w:r w:rsidRPr="003E409B">
        <w:rPr>
          <w:rFonts w:ascii="Bookman Old Style" w:hAnsi="Bookman Old Style"/>
          <w:sz w:val="24"/>
          <w:szCs w:val="24"/>
        </w:rPr>
        <w:t xml:space="preserve">Gungwe ward 12 Feedlot being constructed </w:t>
      </w:r>
    </w:p>
    <w:p w:rsidR="003E409B" w:rsidRDefault="003E409B" w:rsidP="003E409B">
      <w:pPr>
        <w:pStyle w:val="ListParagraph"/>
        <w:ind w:left="780"/>
        <w:rPr>
          <w:rFonts w:ascii="Bookman Old Style" w:hAnsi="Bookman Old Style"/>
          <w:sz w:val="24"/>
          <w:szCs w:val="24"/>
        </w:rPr>
      </w:pPr>
    </w:p>
    <w:p w:rsidR="003E409B" w:rsidRPr="003E409B" w:rsidRDefault="003E409B" w:rsidP="003E409B">
      <w:pPr>
        <w:pStyle w:val="ListParagraph"/>
        <w:ind w:left="780"/>
        <w:rPr>
          <w:b/>
        </w:rPr>
      </w:pPr>
      <w:r>
        <w:rPr>
          <w:b/>
          <w:noProof/>
          <w:lang w:eastAsia="en-Z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74295</wp:posOffset>
            </wp:positionV>
            <wp:extent cx="5486400" cy="4086225"/>
            <wp:effectExtent l="19050" t="0" r="0" b="0"/>
            <wp:wrapTight wrapText="bothSides">
              <wp:wrapPolygon edited="0">
                <wp:start x="-75" y="0"/>
                <wp:lineTo x="-75" y="21550"/>
                <wp:lineTo x="21600" y="21550"/>
                <wp:lineTo x="21600" y="0"/>
                <wp:lineTo x="-75" y="0"/>
              </wp:wrapPolygon>
            </wp:wrapTight>
            <wp:docPr id="5" name="Picture 4" descr="E:\DCIM\101_FUJI\DSCF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_FUJI\DSCF1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803" w:rsidRDefault="00695803" w:rsidP="003E409B"/>
    <w:p w:rsidR="003A7553" w:rsidRDefault="003A7553" w:rsidP="003E409B"/>
    <w:p w:rsidR="003A7553" w:rsidRDefault="003A7553" w:rsidP="003E409B"/>
    <w:p w:rsidR="003A7553" w:rsidRDefault="003A7553" w:rsidP="003E409B"/>
    <w:p w:rsidR="003A7553" w:rsidRDefault="003A7553" w:rsidP="003E409B"/>
    <w:p w:rsidR="003A7553" w:rsidRDefault="003A7553" w:rsidP="003E409B"/>
    <w:p w:rsidR="003A7553" w:rsidRDefault="003A7553" w:rsidP="003E409B"/>
    <w:p w:rsidR="003A7553" w:rsidRDefault="003A7553" w:rsidP="003E409B"/>
    <w:p w:rsidR="003A7553" w:rsidRDefault="003A7553" w:rsidP="003E409B"/>
    <w:p w:rsidR="003A7553" w:rsidRDefault="003A7553" w:rsidP="003E409B"/>
    <w:p w:rsidR="003A7553" w:rsidRDefault="003A7553" w:rsidP="003E409B"/>
    <w:p w:rsidR="003A7553" w:rsidRDefault="003A7553" w:rsidP="003E409B"/>
    <w:p w:rsidR="003A7553" w:rsidRDefault="003A7553" w:rsidP="003A7553">
      <w:pPr>
        <w:pStyle w:val="NoSpacing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3A7553">
        <w:rPr>
          <w:rFonts w:ascii="Bookman Old Style" w:hAnsi="Bookman Old Style"/>
          <w:sz w:val="24"/>
          <w:szCs w:val="24"/>
        </w:rPr>
        <w:t>Magaya Village Fee</w:t>
      </w:r>
      <w:r>
        <w:rPr>
          <w:rFonts w:ascii="Bookman Old Style" w:hAnsi="Bookman Old Style"/>
          <w:sz w:val="24"/>
          <w:szCs w:val="24"/>
        </w:rPr>
        <w:t>d</w:t>
      </w:r>
      <w:r w:rsidRPr="003A7553">
        <w:rPr>
          <w:rFonts w:ascii="Bookman Old Style" w:hAnsi="Bookman Old Style"/>
          <w:sz w:val="24"/>
          <w:szCs w:val="24"/>
        </w:rPr>
        <w:t xml:space="preserve">lot-Manama </w:t>
      </w:r>
      <w:r w:rsidR="00EB6FB6" w:rsidRPr="003A7553">
        <w:rPr>
          <w:rFonts w:ascii="Bookman Old Style" w:hAnsi="Bookman Old Style"/>
          <w:sz w:val="24"/>
          <w:szCs w:val="24"/>
        </w:rPr>
        <w:t>wards</w:t>
      </w:r>
      <w:r w:rsidRPr="003A7553">
        <w:rPr>
          <w:rFonts w:ascii="Bookman Old Style" w:hAnsi="Bookman Old Style"/>
          <w:sz w:val="24"/>
          <w:szCs w:val="24"/>
        </w:rPr>
        <w:t xml:space="preserve"> 17 storeroom </w:t>
      </w:r>
      <w:r w:rsidR="00EB6FB6" w:rsidRPr="003A7553">
        <w:rPr>
          <w:rFonts w:ascii="Bookman Old Style" w:hAnsi="Bookman Old Style"/>
          <w:sz w:val="24"/>
          <w:szCs w:val="24"/>
        </w:rPr>
        <w:t>constructions</w:t>
      </w:r>
      <w:r>
        <w:rPr>
          <w:rFonts w:ascii="Bookman Old Style" w:hAnsi="Bookman Old Style"/>
          <w:sz w:val="24"/>
          <w:szCs w:val="24"/>
        </w:rPr>
        <w:t xml:space="preserve"> in progress.</w:t>
      </w:r>
    </w:p>
    <w:p w:rsidR="00623D5F" w:rsidRDefault="00623D5F" w:rsidP="00623D5F">
      <w:pPr>
        <w:pStyle w:val="NoSpacing"/>
        <w:ind w:left="780"/>
        <w:rPr>
          <w:rFonts w:ascii="Bookman Old Style" w:hAnsi="Bookman Old Style"/>
          <w:noProof/>
          <w:sz w:val="24"/>
          <w:szCs w:val="24"/>
          <w:lang w:eastAsia="en-ZW"/>
        </w:rPr>
      </w:pPr>
    </w:p>
    <w:p w:rsidR="00623D5F" w:rsidRDefault="003A7553" w:rsidP="00623D5F">
      <w:pPr>
        <w:pStyle w:val="NoSpacing"/>
        <w:ind w:left="78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en-ZW"/>
        </w:rPr>
        <w:drawing>
          <wp:inline distT="0" distB="0" distL="0" distR="0">
            <wp:extent cx="5063879" cy="3781425"/>
            <wp:effectExtent l="19050" t="0" r="3421" b="0"/>
            <wp:docPr id="6" name="Picture 5" descr="C:\Users\Nkosinathi\Desktop\project 1\DSCF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kosinathi\Desktop\project 1\DSCF1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27" cy="378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D5F">
        <w:rPr>
          <w:rFonts w:ascii="Bookman Old Style" w:hAnsi="Bookman Old Style"/>
          <w:sz w:val="24"/>
          <w:szCs w:val="24"/>
        </w:rPr>
        <w:t xml:space="preserve"> </w:t>
      </w:r>
    </w:p>
    <w:p w:rsidR="00623D5F" w:rsidRDefault="00623D5F" w:rsidP="00623D5F">
      <w:pPr>
        <w:pStyle w:val="NoSpacing"/>
        <w:ind w:left="780"/>
        <w:rPr>
          <w:rFonts w:ascii="Bookman Old Style" w:hAnsi="Bookman Old Style"/>
          <w:sz w:val="24"/>
          <w:szCs w:val="24"/>
        </w:rPr>
      </w:pPr>
    </w:p>
    <w:p w:rsidR="00623D5F" w:rsidRDefault="00623D5F" w:rsidP="00623D5F">
      <w:pPr>
        <w:pStyle w:val="NoSpacing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Ntalale feedlot storeroom being constructed.</w:t>
      </w:r>
    </w:p>
    <w:p w:rsidR="00623D5F" w:rsidRDefault="00623D5F" w:rsidP="00623D5F">
      <w:pPr>
        <w:pStyle w:val="NoSpacing"/>
        <w:rPr>
          <w:rFonts w:ascii="Bookman Old Style" w:hAnsi="Bookman Old Style"/>
          <w:sz w:val="24"/>
          <w:szCs w:val="24"/>
        </w:rPr>
      </w:pPr>
    </w:p>
    <w:p w:rsidR="00623D5F" w:rsidRDefault="00623D5F" w:rsidP="00623D5F">
      <w:pPr>
        <w:pStyle w:val="NoSpacing"/>
        <w:rPr>
          <w:rFonts w:ascii="Bookman Old Style" w:hAnsi="Bookman Old Style"/>
          <w:b/>
          <w:sz w:val="24"/>
          <w:szCs w:val="24"/>
        </w:rPr>
      </w:pPr>
      <w:r w:rsidRPr="00FF6016">
        <w:rPr>
          <w:rFonts w:ascii="Bookman Old Style" w:hAnsi="Bookman Old Style"/>
          <w:b/>
          <w:sz w:val="24"/>
          <w:szCs w:val="24"/>
        </w:rPr>
        <w:t xml:space="preserve">Project Challenges </w:t>
      </w:r>
    </w:p>
    <w:p w:rsidR="00FF6016" w:rsidRPr="00FF6016" w:rsidRDefault="00FF6016" w:rsidP="00623D5F">
      <w:pPr>
        <w:pStyle w:val="NoSpacing"/>
        <w:rPr>
          <w:rFonts w:ascii="Bookman Old Style" w:hAnsi="Bookman Old Style"/>
          <w:b/>
          <w:sz w:val="24"/>
          <w:szCs w:val="24"/>
        </w:rPr>
      </w:pPr>
    </w:p>
    <w:p w:rsidR="00623D5F" w:rsidRPr="00B2118A" w:rsidRDefault="00623D5F" w:rsidP="00B2118A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B2118A">
        <w:rPr>
          <w:rFonts w:ascii="Bookman Old Style" w:hAnsi="Bookman Old Style"/>
          <w:sz w:val="24"/>
          <w:szCs w:val="24"/>
        </w:rPr>
        <w:t xml:space="preserve">Met bank is still facing financial challenges and this has contributed to late payments of casuals and contracted builders for feedlots in ward 12 and 4 and 17 </w:t>
      </w:r>
    </w:p>
    <w:p w:rsidR="00623D5F" w:rsidRDefault="00623D5F" w:rsidP="00B2118A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B2118A">
        <w:rPr>
          <w:rFonts w:ascii="Bookman Old Style" w:hAnsi="Bookman Old Style"/>
          <w:sz w:val="24"/>
          <w:szCs w:val="24"/>
        </w:rPr>
        <w:t>The district is facing drought this year as the</w:t>
      </w:r>
      <w:r w:rsidR="00CB56C8" w:rsidRPr="00B2118A">
        <w:rPr>
          <w:rFonts w:ascii="Bookman Old Style" w:hAnsi="Bookman Old Style"/>
          <w:sz w:val="24"/>
          <w:szCs w:val="24"/>
        </w:rPr>
        <w:t xml:space="preserve"> grazing lands is already deterioration</w:t>
      </w:r>
      <w:r w:rsidR="0083549E" w:rsidRPr="00B2118A">
        <w:rPr>
          <w:rFonts w:ascii="Bookman Old Style" w:hAnsi="Bookman Old Style"/>
          <w:sz w:val="24"/>
          <w:szCs w:val="24"/>
        </w:rPr>
        <w:t>.</w:t>
      </w:r>
    </w:p>
    <w:p w:rsidR="00B23A64" w:rsidRPr="008E7F4D" w:rsidRDefault="0083549E" w:rsidP="00B2118A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8E7F4D">
        <w:rPr>
          <w:rFonts w:ascii="Bookman Old Style" w:hAnsi="Bookman Old Style"/>
          <w:sz w:val="24"/>
          <w:szCs w:val="24"/>
        </w:rPr>
        <w:t xml:space="preserve">Debt collectors are </w:t>
      </w:r>
      <w:r w:rsidR="00B23A64" w:rsidRPr="008E7F4D">
        <w:rPr>
          <w:rFonts w:ascii="Bookman Old Style" w:hAnsi="Bookman Old Style"/>
          <w:sz w:val="24"/>
          <w:szCs w:val="24"/>
        </w:rPr>
        <w:t>not forthcoming and this has affected</w:t>
      </w:r>
      <w:r w:rsidRPr="008E7F4D">
        <w:rPr>
          <w:rFonts w:ascii="Bookman Old Style" w:hAnsi="Bookman Old Style"/>
          <w:sz w:val="24"/>
          <w:szCs w:val="24"/>
        </w:rPr>
        <w:t xml:space="preserve"> our effort to collect credits from farmers who loaned </w:t>
      </w:r>
      <w:r w:rsidR="00250BE2" w:rsidRPr="008E7F4D">
        <w:rPr>
          <w:rFonts w:ascii="Bookman Old Style" w:hAnsi="Bookman Old Style"/>
          <w:sz w:val="24"/>
          <w:szCs w:val="24"/>
        </w:rPr>
        <w:t>stock feed</w:t>
      </w:r>
      <w:r w:rsidR="00157F67">
        <w:rPr>
          <w:rFonts w:ascii="Bookman Old Style" w:hAnsi="Bookman Old Style"/>
          <w:sz w:val="24"/>
          <w:szCs w:val="24"/>
        </w:rPr>
        <w:t xml:space="preserve"> in 2013</w:t>
      </w:r>
      <w:r w:rsidR="00B23A64" w:rsidRPr="008E7F4D">
        <w:rPr>
          <w:rFonts w:ascii="Bookman Old Style" w:hAnsi="Bookman Old Style"/>
          <w:sz w:val="24"/>
          <w:szCs w:val="24"/>
        </w:rPr>
        <w:t>.</w:t>
      </w:r>
    </w:p>
    <w:p w:rsidR="007906C8" w:rsidRDefault="00B23A64" w:rsidP="00B2118A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B2118A">
        <w:rPr>
          <w:rFonts w:ascii="Bookman Old Style" w:hAnsi="Bookman Old Style"/>
          <w:sz w:val="24"/>
          <w:szCs w:val="24"/>
        </w:rPr>
        <w:t>Lack</w:t>
      </w:r>
      <w:r w:rsidR="00157F67">
        <w:rPr>
          <w:rFonts w:ascii="Bookman Old Style" w:hAnsi="Bookman Old Style"/>
          <w:sz w:val="24"/>
          <w:szCs w:val="24"/>
        </w:rPr>
        <w:t xml:space="preserve"> of</w:t>
      </w:r>
      <w:r w:rsidR="002024E0">
        <w:rPr>
          <w:rFonts w:ascii="Bookman Old Style" w:hAnsi="Bookman Old Style"/>
          <w:sz w:val="24"/>
          <w:szCs w:val="24"/>
        </w:rPr>
        <w:t xml:space="preserve"> Information sharing has</w:t>
      </w:r>
      <w:r w:rsidRPr="00B2118A">
        <w:rPr>
          <w:rFonts w:ascii="Bookman Old Style" w:hAnsi="Bookman Old Style"/>
          <w:sz w:val="24"/>
          <w:szCs w:val="24"/>
        </w:rPr>
        <w:t xml:space="preserve"> created </w:t>
      </w:r>
      <w:r w:rsidR="007906C8" w:rsidRPr="00B2118A">
        <w:rPr>
          <w:rFonts w:ascii="Bookman Old Style" w:hAnsi="Bookman Old Style"/>
          <w:sz w:val="24"/>
          <w:szCs w:val="24"/>
        </w:rPr>
        <w:t>misunderstanding</w:t>
      </w:r>
      <w:r w:rsidRPr="00B2118A">
        <w:rPr>
          <w:rFonts w:ascii="Bookman Old Style" w:hAnsi="Bookman Old Style"/>
          <w:sz w:val="24"/>
          <w:szCs w:val="24"/>
        </w:rPr>
        <w:t xml:space="preserve"> between livestock </w:t>
      </w:r>
      <w:r w:rsidR="007906C8" w:rsidRPr="00B2118A">
        <w:rPr>
          <w:rFonts w:ascii="Bookman Old Style" w:hAnsi="Bookman Old Style"/>
          <w:sz w:val="24"/>
          <w:szCs w:val="24"/>
        </w:rPr>
        <w:t>committees</w:t>
      </w:r>
      <w:r w:rsidRPr="00B2118A">
        <w:rPr>
          <w:rFonts w:ascii="Bookman Old Style" w:hAnsi="Bookman Old Style"/>
          <w:sz w:val="24"/>
          <w:szCs w:val="24"/>
        </w:rPr>
        <w:t xml:space="preserve"> and</w:t>
      </w:r>
      <w:r w:rsidR="007906C8" w:rsidRPr="00B2118A">
        <w:rPr>
          <w:rFonts w:ascii="Bookman Old Style" w:hAnsi="Bookman Old Style"/>
          <w:sz w:val="24"/>
          <w:szCs w:val="24"/>
        </w:rPr>
        <w:t xml:space="preserve"> community leaders.</w:t>
      </w:r>
    </w:p>
    <w:p w:rsidR="00D51E80" w:rsidRDefault="00D51E80" w:rsidP="00B2118A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 w:rsidRPr="00B2118A">
        <w:rPr>
          <w:rFonts w:ascii="Bookman Old Style" w:hAnsi="Bookman Old Style"/>
          <w:sz w:val="24"/>
          <w:szCs w:val="24"/>
        </w:rPr>
        <w:t>Power inventor was stolen from Manama Animal vaccine Centre. This was rep</w:t>
      </w:r>
      <w:r w:rsidR="006A4EB5">
        <w:rPr>
          <w:rFonts w:ascii="Bookman Old Style" w:hAnsi="Bookman Old Style"/>
          <w:sz w:val="24"/>
          <w:szCs w:val="24"/>
        </w:rPr>
        <w:t>orted to CID for Investigations.</w:t>
      </w:r>
    </w:p>
    <w:p w:rsidR="001B590B" w:rsidRDefault="001B590B" w:rsidP="006A4EB5">
      <w:pPr>
        <w:rPr>
          <w:rFonts w:ascii="Bookman Old Style" w:hAnsi="Bookman Old Style"/>
          <w:b/>
          <w:sz w:val="24"/>
          <w:szCs w:val="24"/>
        </w:rPr>
      </w:pPr>
    </w:p>
    <w:p w:rsidR="001B590B" w:rsidRDefault="001B590B" w:rsidP="006A4EB5">
      <w:pPr>
        <w:rPr>
          <w:rFonts w:ascii="Bookman Old Style" w:hAnsi="Bookman Old Style"/>
          <w:b/>
          <w:sz w:val="24"/>
          <w:szCs w:val="24"/>
        </w:rPr>
      </w:pPr>
    </w:p>
    <w:p w:rsidR="001B590B" w:rsidRDefault="001B590B" w:rsidP="006A4EB5">
      <w:pPr>
        <w:rPr>
          <w:rFonts w:ascii="Bookman Old Style" w:hAnsi="Bookman Old Style"/>
          <w:b/>
          <w:sz w:val="24"/>
          <w:szCs w:val="24"/>
        </w:rPr>
      </w:pPr>
    </w:p>
    <w:p w:rsidR="001B590B" w:rsidRDefault="001B590B" w:rsidP="006A4EB5">
      <w:pPr>
        <w:rPr>
          <w:rFonts w:ascii="Bookman Old Style" w:hAnsi="Bookman Old Style"/>
          <w:b/>
          <w:sz w:val="24"/>
          <w:szCs w:val="24"/>
        </w:rPr>
      </w:pPr>
    </w:p>
    <w:p w:rsidR="002024E0" w:rsidRDefault="002024E0" w:rsidP="006A4EB5">
      <w:pPr>
        <w:rPr>
          <w:rFonts w:ascii="Bookman Old Style" w:hAnsi="Bookman Old Style"/>
          <w:b/>
          <w:sz w:val="24"/>
          <w:szCs w:val="24"/>
        </w:rPr>
      </w:pPr>
    </w:p>
    <w:p w:rsidR="006A4EB5" w:rsidRPr="00FF6016" w:rsidRDefault="006A4EB5" w:rsidP="006A4EB5">
      <w:pPr>
        <w:rPr>
          <w:rFonts w:ascii="Bookman Old Style" w:hAnsi="Bookman Old Style"/>
          <w:b/>
          <w:sz w:val="24"/>
          <w:szCs w:val="24"/>
        </w:rPr>
      </w:pPr>
      <w:r w:rsidRPr="00FF6016">
        <w:rPr>
          <w:rFonts w:ascii="Bookman Old Style" w:hAnsi="Bookman Old Style"/>
          <w:b/>
          <w:sz w:val="24"/>
          <w:szCs w:val="24"/>
        </w:rPr>
        <w:lastRenderedPageBreak/>
        <w:t>Action Taken and recommendations</w:t>
      </w:r>
    </w:p>
    <w:p w:rsidR="006A4EB5" w:rsidRDefault="006A4EB5" w:rsidP="006A4EB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Due to </w:t>
      </w:r>
      <w:r w:rsidR="00B83C43">
        <w:rPr>
          <w:rFonts w:ascii="Bookman Old Style" w:hAnsi="Bookman Old Style"/>
          <w:sz w:val="24"/>
          <w:szCs w:val="24"/>
        </w:rPr>
        <w:t>financial</w:t>
      </w:r>
      <w:r>
        <w:rPr>
          <w:rFonts w:ascii="Bookman Old Style" w:hAnsi="Bookman Old Style"/>
          <w:sz w:val="24"/>
          <w:szCs w:val="24"/>
        </w:rPr>
        <w:t xml:space="preserve"> challenges faced by</w:t>
      </w:r>
      <w:r w:rsidR="00DA1CCB">
        <w:rPr>
          <w:rFonts w:ascii="Bookman Old Style" w:hAnsi="Bookman Old Style"/>
          <w:sz w:val="24"/>
          <w:szCs w:val="24"/>
        </w:rPr>
        <w:t xml:space="preserve"> Met Bank we have agreed to follow up on all credits so that</w:t>
      </w:r>
      <w:r w:rsidR="00446893">
        <w:rPr>
          <w:rFonts w:ascii="Bookman Old Style" w:hAnsi="Bookman Old Style"/>
          <w:sz w:val="24"/>
          <w:szCs w:val="24"/>
        </w:rPr>
        <w:t xml:space="preserve"> we can</w:t>
      </w:r>
      <w:r w:rsidR="00DA1CCB">
        <w:rPr>
          <w:rFonts w:ascii="Bookman Old Style" w:hAnsi="Bookman Old Style"/>
          <w:sz w:val="24"/>
          <w:szCs w:val="24"/>
        </w:rPr>
        <w:t xml:space="preserve"> pay all our dues by the end of </w:t>
      </w:r>
      <w:r w:rsidR="00B83C43">
        <w:rPr>
          <w:rFonts w:ascii="Bookman Old Style" w:hAnsi="Bookman Old Style"/>
          <w:sz w:val="24"/>
          <w:szCs w:val="24"/>
        </w:rPr>
        <w:t>July</w:t>
      </w:r>
      <w:r w:rsidR="00DA1CCB">
        <w:rPr>
          <w:rFonts w:ascii="Bookman Old Style" w:hAnsi="Bookman Old Style"/>
          <w:sz w:val="24"/>
          <w:szCs w:val="24"/>
        </w:rPr>
        <w:t>.</w:t>
      </w:r>
    </w:p>
    <w:p w:rsidR="001B590B" w:rsidRDefault="00B83C43" w:rsidP="006A4EB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Annual P</w:t>
      </w:r>
      <w:r w:rsidR="00C23C0E">
        <w:rPr>
          <w:rFonts w:ascii="Bookman Old Style" w:hAnsi="Bookman Old Style"/>
          <w:sz w:val="24"/>
          <w:szCs w:val="24"/>
        </w:rPr>
        <w:t>r</w:t>
      </w:r>
      <w:r>
        <w:rPr>
          <w:rFonts w:ascii="Bookman Old Style" w:hAnsi="Bookman Old Style"/>
          <w:sz w:val="24"/>
          <w:szCs w:val="24"/>
        </w:rPr>
        <w:t xml:space="preserve">oject review meeting will be held with </w:t>
      </w:r>
      <w:r w:rsidR="001B590B">
        <w:rPr>
          <w:rFonts w:ascii="Bookman Old Style" w:hAnsi="Bookman Old Style"/>
          <w:sz w:val="24"/>
          <w:szCs w:val="24"/>
        </w:rPr>
        <w:t xml:space="preserve">ward councillors, </w:t>
      </w:r>
      <w:r>
        <w:rPr>
          <w:rFonts w:ascii="Bookman Old Style" w:hAnsi="Bookman Old Style"/>
          <w:sz w:val="24"/>
          <w:szCs w:val="24"/>
        </w:rPr>
        <w:t xml:space="preserve">community leaders and livestock </w:t>
      </w:r>
      <w:r w:rsidR="001B590B">
        <w:rPr>
          <w:rFonts w:ascii="Bookman Old Style" w:hAnsi="Bookman Old Style"/>
          <w:sz w:val="24"/>
          <w:szCs w:val="24"/>
        </w:rPr>
        <w:t>committees.</w:t>
      </w:r>
    </w:p>
    <w:p w:rsidR="008A4665" w:rsidRPr="00446893" w:rsidRDefault="00791923" w:rsidP="006A4EB5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8A4665" w:rsidRPr="00446893">
        <w:rPr>
          <w:rFonts w:ascii="Bookman Old Style" w:hAnsi="Bookman Old Style"/>
          <w:b/>
          <w:sz w:val="24"/>
          <w:szCs w:val="24"/>
        </w:rPr>
        <w:t xml:space="preserve">Plans </w:t>
      </w:r>
      <w:r w:rsidR="002024E0">
        <w:rPr>
          <w:rFonts w:ascii="Bookman Old Style" w:hAnsi="Bookman Old Style"/>
          <w:b/>
          <w:sz w:val="24"/>
          <w:szCs w:val="24"/>
        </w:rPr>
        <w:t xml:space="preserve">for </w:t>
      </w:r>
      <w:r w:rsidR="002024E0" w:rsidRPr="00446893">
        <w:rPr>
          <w:rFonts w:ascii="Bookman Old Style" w:hAnsi="Bookman Old Style"/>
          <w:b/>
          <w:sz w:val="24"/>
          <w:szCs w:val="24"/>
        </w:rPr>
        <w:t>3rd</w:t>
      </w:r>
      <w:r w:rsidR="00D32098" w:rsidRPr="00446893">
        <w:rPr>
          <w:rFonts w:ascii="Bookman Old Style" w:hAnsi="Bookman Old Style"/>
          <w:b/>
          <w:sz w:val="24"/>
          <w:szCs w:val="24"/>
        </w:rPr>
        <w:t xml:space="preserve"> qua</w:t>
      </w:r>
      <w:r w:rsidR="008A4665" w:rsidRPr="00446893">
        <w:rPr>
          <w:rFonts w:ascii="Bookman Old Style" w:hAnsi="Bookman Old Style"/>
          <w:b/>
          <w:sz w:val="24"/>
          <w:szCs w:val="24"/>
        </w:rPr>
        <w:t>rter –</w:t>
      </w:r>
      <w:r w:rsidR="00D32098" w:rsidRPr="00446893">
        <w:rPr>
          <w:rFonts w:ascii="Bookman Old Style" w:hAnsi="Bookman Old Style"/>
          <w:b/>
          <w:sz w:val="24"/>
          <w:szCs w:val="24"/>
        </w:rPr>
        <w:t xml:space="preserve"> July</w:t>
      </w:r>
      <w:r w:rsidR="008A4665" w:rsidRPr="00446893">
        <w:rPr>
          <w:rFonts w:ascii="Bookman Old Style" w:hAnsi="Bookman Old Style"/>
          <w:b/>
          <w:sz w:val="24"/>
          <w:szCs w:val="24"/>
        </w:rPr>
        <w:t xml:space="preserve"> to September </w:t>
      </w:r>
      <w:r w:rsidR="00D32098" w:rsidRPr="00446893">
        <w:rPr>
          <w:rFonts w:ascii="Bookman Old Style" w:hAnsi="Bookman Old Style"/>
          <w:b/>
          <w:sz w:val="24"/>
          <w:szCs w:val="24"/>
        </w:rPr>
        <w:t>2015</w:t>
      </w:r>
    </w:p>
    <w:p w:rsidR="008A4665" w:rsidRPr="004A13CF" w:rsidRDefault="008A4665" w:rsidP="004A13CF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 w:rsidRPr="004A13CF">
        <w:rPr>
          <w:rFonts w:ascii="Bookman Old Style" w:hAnsi="Bookman Old Style"/>
          <w:sz w:val="24"/>
          <w:szCs w:val="24"/>
        </w:rPr>
        <w:t>Purchasing of stock feed to strategic points- ward 11</w:t>
      </w:r>
      <w:r w:rsidR="001F5DFC" w:rsidRPr="004A13CF">
        <w:rPr>
          <w:rFonts w:ascii="Bookman Old Style" w:hAnsi="Bookman Old Style"/>
          <w:sz w:val="24"/>
          <w:szCs w:val="24"/>
        </w:rPr>
        <w:t>, 14</w:t>
      </w:r>
      <w:r w:rsidR="00BF349F" w:rsidRPr="004A13CF">
        <w:rPr>
          <w:rFonts w:ascii="Bookman Old Style" w:hAnsi="Bookman Old Style"/>
          <w:sz w:val="24"/>
          <w:szCs w:val="24"/>
        </w:rPr>
        <w:t xml:space="preserve"> and 24</w:t>
      </w:r>
      <w:r w:rsidRPr="004A13CF">
        <w:rPr>
          <w:rFonts w:ascii="Bookman Old Style" w:hAnsi="Bookman Old Style"/>
          <w:sz w:val="24"/>
          <w:szCs w:val="24"/>
        </w:rPr>
        <w:t xml:space="preserve"> </w:t>
      </w:r>
    </w:p>
    <w:p w:rsidR="008A4665" w:rsidRPr="004A13CF" w:rsidRDefault="008A4665" w:rsidP="004A13CF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 w:rsidRPr="004A13CF">
        <w:rPr>
          <w:rFonts w:ascii="Bookman Old Style" w:hAnsi="Bookman Old Style"/>
          <w:sz w:val="24"/>
          <w:szCs w:val="24"/>
        </w:rPr>
        <w:t xml:space="preserve">Establishment of two more Animal Vaccine Centres in ward </w:t>
      </w:r>
      <w:r w:rsidR="001F5DFC" w:rsidRPr="004A13CF">
        <w:rPr>
          <w:rFonts w:ascii="Bookman Old Style" w:hAnsi="Bookman Old Style"/>
          <w:sz w:val="24"/>
          <w:szCs w:val="24"/>
        </w:rPr>
        <w:t>1</w:t>
      </w:r>
      <w:r w:rsidRPr="004A13CF">
        <w:rPr>
          <w:rFonts w:ascii="Bookman Old Style" w:hAnsi="Bookman Old Style"/>
          <w:sz w:val="24"/>
          <w:szCs w:val="24"/>
        </w:rPr>
        <w:t xml:space="preserve"> </w:t>
      </w:r>
      <w:r w:rsidR="001F5DFC" w:rsidRPr="004A13CF">
        <w:rPr>
          <w:rFonts w:ascii="Bookman Old Style" w:hAnsi="Bookman Old Style"/>
          <w:sz w:val="24"/>
          <w:szCs w:val="24"/>
        </w:rPr>
        <w:t xml:space="preserve">and 16 by August </w:t>
      </w:r>
    </w:p>
    <w:p w:rsidR="001F5DFC" w:rsidRPr="004A13CF" w:rsidRDefault="001F5DFC" w:rsidP="004A13CF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 w:rsidRPr="004A13CF">
        <w:rPr>
          <w:rFonts w:ascii="Bookman Old Style" w:hAnsi="Bookman Old Style"/>
          <w:sz w:val="24"/>
          <w:szCs w:val="24"/>
        </w:rPr>
        <w:t>Identification and establishment of paddocks in ward 3, 14 and 20. This will be done using the local available materials by August.</w:t>
      </w:r>
    </w:p>
    <w:p w:rsidR="001F5DFC" w:rsidRPr="004A13CF" w:rsidRDefault="001F5DFC" w:rsidP="004A13CF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 w:rsidRPr="004A13CF">
        <w:rPr>
          <w:rFonts w:ascii="Bookman Old Style" w:hAnsi="Bookman Old Style"/>
          <w:sz w:val="24"/>
          <w:szCs w:val="24"/>
        </w:rPr>
        <w:t xml:space="preserve">Training of Farmers will be done on livestock production, management and Market linkages during this quarter. </w:t>
      </w:r>
    </w:p>
    <w:p w:rsidR="001F5DFC" w:rsidRPr="004A13CF" w:rsidRDefault="001F5DFC" w:rsidP="004A13CF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 w:rsidRPr="004A13CF">
        <w:rPr>
          <w:rFonts w:ascii="Bookman Old Style" w:hAnsi="Bookman Old Style"/>
          <w:sz w:val="24"/>
          <w:szCs w:val="24"/>
        </w:rPr>
        <w:t>Establishment of Livestock information &amp; Health Centre in ward 2.</w:t>
      </w:r>
    </w:p>
    <w:p w:rsidR="00BF349F" w:rsidRPr="004A13CF" w:rsidRDefault="00BF349F" w:rsidP="004A13CF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 w:rsidRPr="004A13CF">
        <w:rPr>
          <w:rFonts w:ascii="Bookman Old Style" w:hAnsi="Bookman Old Style"/>
          <w:sz w:val="24"/>
          <w:szCs w:val="24"/>
        </w:rPr>
        <w:t>Support Division of Veterinary Services on establishment of their offices in ward 1</w:t>
      </w:r>
    </w:p>
    <w:p w:rsidR="00BF349F" w:rsidRPr="004A13CF" w:rsidRDefault="00BF349F" w:rsidP="004A13CF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 w:rsidRPr="004A13CF">
        <w:rPr>
          <w:rFonts w:ascii="Bookman Old Style" w:hAnsi="Bookman Old Style"/>
          <w:sz w:val="24"/>
          <w:szCs w:val="24"/>
        </w:rPr>
        <w:t>Annual project review meeting will be done by August.</w:t>
      </w:r>
    </w:p>
    <w:p w:rsidR="00BF349F" w:rsidRPr="004A13CF" w:rsidRDefault="00BF349F" w:rsidP="004A13CF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 w:rsidRPr="004A13CF">
        <w:rPr>
          <w:rFonts w:ascii="Bookman Old Style" w:hAnsi="Bookman Old Style"/>
          <w:sz w:val="24"/>
          <w:szCs w:val="24"/>
        </w:rPr>
        <w:t xml:space="preserve">Feedlot storerooms painting and glazing will be done this quarter </w:t>
      </w:r>
    </w:p>
    <w:p w:rsidR="00BF349F" w:rsidRPr="004A13CF" w:rsidRDefault="00BF349F" w:rsidP="004A13CF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 w:rsidRPr="004A13CF">
        <w:rPr>
          <w:rFonts w:ascii="Bookman Old Style" w:hAnsi="Bookman Old Style"/>
          <w:sz w:val="24"/>
          <w:szCs w:val="24"/>
        </w:rPr>
        <w:t>Establishment of fodder gardens will be done to all feedlot sites.</w:t>
      </w:r>
    </w:p>
    <w:p w:rsidR="001F5DFC" w:rsidRPr="004A13CF" w:rsidRDefault="001F5DFC" w:rsidP="004A13CF">
      <w:pPr>
        <w:rPr>
          <w:rFonts w:ascii="Bookman Old Style" w:hAnsi="Bookman Old Style"/>
          <w:sz w:val="24"/>
          <w:szCs w:val="24"/>
        </w:rPr>
      </w:pPr>
    </w:p>
    <w:p w:rsidR="001F5DFC" w:rsidRPr="004A13CF" w:rsidRDefault="001F5DFC" w:rsidP="004A13CF">
      <w:pPr>
        <w:rPr>
          <w:rFonts w:ascii="Bookman Old Style" w:hAnsi="Bookman Old Style"/>
          <w:sz w:val="24"/>
          <w:szCs w:val="24"/>
        </w:rPr>
      </w:pPr>
    </w:p>
    <w:p w:rsidR="001F5DFC" w:rsidRDefault="001F5DFC" w:rsidP="006A4EB5">
      <w:pPr>
        <w:rPr>
          <w:rFonts w:ascii="Bookman Old Style" w:hAnsi="Bookman Old Style"/>
          <w:sz w:val="24"/>
          <w:szCs w:val="24"/>
        </w:rPr>
      </w:pPr>
    </w:p>
    <w:p w:rsidR="00791923" w:rsidRDefault="00791923" w:rsidP="006A4EB5">
      <w:pPr>
        <w:rPr>
          <w:rFonts w:ascii="Bookman Old Style" w:hAnsi="Bookman Old Style"/>
          <w:sz w:val="24"/>
          <w:szCs w:val="24"/>
        </w:rPr>
      </w:pPr>
    </w:p>
    <w:p w:rsidR="00DE5E8F" w:rsidRDefault="00DE5E8F" w:rsidP="006A4EB5">
      <w:pPr>
        <w:rPr>
          <w:rFonts w:ascii="Bookman Old Style" w:hAnsi="Bookman Old Style"/>
          <w:sz w:val="24"/>
          <w:szCs w:val="24"/>
        </w:rPr>
      </w:pPr>
    </w:p>
    <w:p w:rsidR="007906C8" w:rsidRDefault="007906C8" w:rsidP="006A4EB5">
      <w:pPr>
        <w:pStyle w:val="NoSpacing"/>
        <w:rPr>
          <w:rFonts w:ascii="Bookman Old Style" w:hAnsi="Bookman Old Style"/>
          <w:sz w:val="24"/>
          <w:szCs w:val="24"/>
        </w:rPr>
      </w:pPr>
    </w:p>
    <w:sectPr w:rsidR="007906C8" w:rsidSect="00B975E5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B4046"/>
    <w:multiLevelType w:val="hybridMultilevel"/>
    <w:tmpl w:val="F478581E"/>
    <w:lvl w:ilvl="0" w:tplc="7E3642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6299D"/>
    <w:multiLevelType w:val="hybridMultilevel"/>
    <w:tmpl w:val="4F74710E"/>
    <w:lvl w:ilvl="0" w:tplc="7E3642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C74D1"/>
    <w:multiLevelType w:val="hybridMultilevel"/>
    <w:tmpl w:val="6D5E0634"/>
    <w:lvl w:ilvl="0" w:tplc="7E3642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549C7"/>
    <w:multiLevelType w:val="hybridMultilevel"/>
    <w:tmpl w:val="5364AA32"/>
    <w:lvl w:ilvl="0" w:tplc="7E3642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181428"/>
    <w:multiLevelType w:val="hybridMultilevel"/>
    <w:tmpl w:val="082829F8"/>
    <w:lvl w:ilvl="0" w:tplc="7E3642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D44891"/>
    <w:multiLevelType w:val="hybridMultilevel"/>
    <w:tmpl w:val="556C9338"/>
    <w:lvl w:ilvl="0" w:tplc="30090011">
      <w:start w:val="1"/>
      <w:numFmt w:val="decimal"/>
      <w:lvlText w:val="%1)"/>
      <w:lvlJc w:val="left"/>
      <w:pPr>
        <w:ind w:left="780" w:hanging="360"/>
      </w:pPr>
    </w:lvl>
    <w:lvl w:ilvl="1" w:tplc="30090019" w:tentative="1">
      <w:start w:val="1"/>
      <w:numFmt w:val="lowerLetter"/>
      <w:lvlText w:val="%2."/>
      <w:lvlJc w:val="left"/>
      <w:pPr>
        <w:ind w:left="1500" w:hanging="360"/>
      </w:pPr>
    </w:lvl>
    <w:lvl w:ilvl="2" w:tplc="3009001B" w:tentative="1">
      <w:start w:val="1"/>
      <w:numFmt w:val="lowerRoman"/>
      <w:lvlText w:val="%3."/>
      <w:lvlJc w:val="right"/>
      <w:pPr>
        <w:ind w:left="2220" w:hanging="180"/>
      </w:pPr>
    </w:lvl>
    <w:lvl w:ilvl="3" w:tplc="3009000F" w:tentative="1">
      <w:start w:val="1"/>
      <w:numFmt w:val="decimal"/>
      <w:lvlText w:val="%4."/>
      <w:lvlJc w:val="left"/>
      <w:pPr>
        <w:ind w:left="2940" w:hanging="360"/>
      </w:pPr>
    </w:lvl>
    <w:lvl w:ilvl="4" w:tplc="30090019" w:tentative="1">
      <w:start w:val="1"/>
      <w:numFmt w:val="lowerLetter"/>
      <w:lvlText w:val="%5."/>
      <w:lvlJc w:val="left"/>
      <w:pPr>
        <w:ind w:left="3660" w:hanging="360"/>
      </w:pPr>
    </w:lvl>
    <w:lvl w:ilvl="5" w:tplc="3009001B" w:tentative="1">
      <w:start w:val="1"/>
      <w:numFmt w:val="lowerRoman"/>
      <w:lvlText w:val="%6."/>
      <w:lvlJc w:val="right"/>
      <w:pPr>
        <w:ind w:left="4380" w:hanging="180"/>
      </w:pPr>
    </w:lvl>
    <w:lvl w:ilvl="6" w:tplc="3009000F" w:tentative="1">
      <w:start w:val="1"/>
      <w:numFmt w:val="decimal"/>
      <w:lvlText w:val="%7."/>
      <w:lvlJc w:val="left"/>
      <w:pPr>
        <w:ind w:left="5100" w:hanging="360"/>
      </w:pPr>
    </w:lvl>
    <w:lvl w:ilvl="7" w:tplc="30090019" w:tentative="1">
      <w:start w:val="1"/>
      <w:numFmt w:val="lowerLetter"/>
      <w:lvlText w:val="%8."/>
      <w:lvlJc w:val="left"/>
      <w:pPr>
        <w:ind w:left="5820" w:hanging="360"/>
      </w:pPr>
    </w:lvl>
    <w:lvl w:ilvl="8" w:tplc="3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5F532B36"/>
    <w:multiLevelType w:val="hybridMultilevel"/>
    <w:tmpl w:val="FC2230B0"/>
    <w:lvl w:ilvl="0" w:tplc="7E364240"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Bidi" w:hint="default"/>
      </w:rPr>
    </w:lvl>
    <w:lvl w:ilvl="1" w:tplc="3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6043318D"/>
    <w:multiLevelType w:val="hybridMultilevel"/>
    <w:tmpl w:val="5CA487B0"/>
    <w:lvl w:ilvl="0" w:tplc="7E3642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651411"/>
    <w:multiLevelType w:val="hybridMultilevel"/>
    <w:tmpl w:val="ED626288"/>
    <w:lvl w:ilvl="0" w:tplc="7E3642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FE53BF"/>
    <w:multiLevelType w:val="hybridMultilevel"/>
    <w:tmpl w:val="0DD27CD8"/>
    <w:lvl w:ilvl="0" w:tplc="7E3642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137DDE"/>
    <w:multiLevelType w:val="hybridMultilevel"/>
    <w:tmpl w:val="116848F6"/>
    <w:lvl w:ilvl="0" w:tplc="7E3642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EE25E1"/>
    <w:multiLevelType w:val="hybridMultilevel"/>
    <w:tmpl w:val="CF72DB1E"/>
    <w:lvl w:ilvl="0" w:tplc="7E364240"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Bidi" w:hint="default"/>
      </w:rPr>
    </w:lvl>
    <w:lvl w:ilvl="1" w:tplc="3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1"/>
  </w:num>
  <w:num w:numId="8">
    <w:abstractNumId w:val="6"/>
  </w:num>
  <w:num w:numId="9">
    <w:abstractNumId w:val="7"/>
  </w:num>
  <w:num w:numId="10">
    <w:abstractNumId w:val="1"/>
  </w:num>
  <w:num w:numId="11">
    <w:abstractNumId w:val="4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95803"/>
    <w:rsid w:val="000C0617"/>
    <w:rsid w:val="001046E6"/>
    <w:rsid w:val="001448D5"/>
    <w:rsid w:val="00157F67"/>
    <w:rsid w:val="00173728"/>
    <w:rsid w:val="00192508"/>
    <w:rsid w:val="001B590B"/>
    <w:rsid w:val="001F5DFC"/>
    <w:rsid w:val="002024E0"/>
    <w:rsid w:val="00226AB1"/>
    <w:rsid w:val="00250BE2"/>
    <w:rsid w:val="00275BAE"/>
    <w:rsid w:val="002B586B"/>
    <w:rsid w:val="003A7553"/>
    <w:rsid w:val="003E409B"/>
    <w:rsid w:val="00400032"/>
    <w:rsid w:val="00446893"/>
    <w:rsid w:val="004A13CF"/>
    <w:rsid w:val="005F6A39"/>
    <w:rsid w:val="00623D5F"/>
    <w:rsid w:val="00644973"/>
    <w:rsid w:val="00695803"/>
    <w:rsid w:val="006A4EB5"/>
    <w:rsid w:val="006C2974"/>
    <w:rsid w:val="006D7CE4"/>
    <w:rsid w:val="006E4BE9"/>
    <w:rsid w:val="00741790"/>
    <w:rsid w:val="007906C8"/>
    <w:rsid w:val="00791923"/>
    <w:rsid w:val="007C3A8E"/>
    <w:rsid w:val="007E2866"/>
    <w:rsid w:val="0083099D"/>
    <w:rsid w:val="0083549E"/>
    <w:rsid w:val="008A4665"/>
    <w:rsid w:val="008B05E4"/>
    <w:rsid w:val="008E1275"/>
    <w:rsid w:val="008E7F4D"/>
    <w:rsid w:val="00923C70"/>
    <w:rsid w:val="0096638B"/>
    <w:rsid w:val="00980FF1"/>
    <w:rsid w:val="009F40CD"/>
    <w:rsid w:val="00A12212"/>
    <w:rsid w:val="00A21B0D"/>
    <w:rsid w:val="00A273FE"/>
    <w:rsid w:val="00A716F9"/>
    <w:rsid w:val="00AC29B8"/>
    <w:rsid w:val="00AF65BF"/>
    <w:rsid w:val="00B1661E"/>
    <w:rsid w:val="00B2118A"/>
    <w:rsid w:val="00B23A64"/>
    <w:rsid w:val="00B83C43"/>
    <w:rsid w:val="00B975E5"/>
    <w:rsid w:val="00BA0C0F"/>
    <w:rsid w:val="00BD525B"/>
    <w:rsid w:val="00BF349F"/>
    <w:rsid w:val="00C0471E"/>
    <w:rsid w:val="00C23C0E"/>
    <w:rsid w:val="00C26F45"/>
    <w:rsid w:val="00CB56C8"/>
    <w:rsid w:val="00CD1C48"/>
    <w:rsid w:val="00CF5557"/>
    <w:rsid w:val="00D32098"/>
    <w:rsid w:val="00D51E80"/>
    <w:rsid w:val="00D6791B"/>
    <w:rsid w:val="00D95487"/>
    <w:rsid w:val="00DA1CCB"/>
    <w:rsid w:val="00DE5E8F"/>
    <w:rsid w:val="00E34471"/>
    <w:rsid w:val="00E5083C"/>
    <w:rsid w:val="00EA363E"/>
    <w:rsid w:val="00EB6FB6"/>
    <w:rsid w:val="00F2750A"/>
    <w:rsid w:val="00FC5D5E"/>
    <w:rsid w:val="00FD6A6C"/>
    <w:rsid w:val="00FF6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63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5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C7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3A755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975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4C8A9A840F84632A0CC097F2B91B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902B0-974C-41B5-8524-37182F9F4E13}"/>
      </w:docPartPr>
      <w:docPartBody>
        <w:p w:rsidR="00D53F80" w:rsidRDefault="00BD5D92" w:rsidP="00BD5D92">
          <w:pPr>
            <w:pStyle w:val="C4C8A9A840F84632A0CC097F2B91B31D"/>
          </w:pPr>
          <w:r>
            <w:rPr>
              <w:color w:val="7F7F7F" w:themeColor="text1" w:themeTint="80"/>
              <w:sz w:val="32"/>
              <w:szCs w:val="32"/>
            </w:rPr>
            <w:t>[Type the document subtitle]</w:t>
          </w:r>
        </w:p>
      </w:docPartBody>
    </w:docPart>
    <w:docPart>
      <w:docPartPr>
        <w:name w:val="AD7CB81219FA46B68A4DFB4583FD6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230C7-28F3-4E81-A508-38AF11D27816}"/>
      </w:docPartPr>
      <w:docPartBody>
        <w:p w:rsidR="00D53F80" w:rsidRDefault="00BD5D92" w:rsidP="00BD5D92">
          <w:pPr>
            <w:pStyle w:val="AD7CB81219FA46B68A4DFB4583FD6555"/>
          </w:pPr>
          <w:r>
            <w:rPr>
              <w:color w:val="7F7F7F" w:themeColor="text1" w:themeTint="80"/>
              <w:sz w:val="32"/>
              <w:szCs w:val="32"/>
            </w:rPr>
            <w:t>[Type the author name]</w:t>
          </w:r>
        </w:p>
      </w:docPartBody>
    </w:docPart>
    <w:docPart>
      <w:docPartPr>
        <w:name w:val="6D5D2E0B9D004FD1AD16BAD3D801E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CFE9D-665A-4EFA-9011-4F3C16CE871A}"/>
      </w:docPartPr>
      <w:docPartBody>
        <w:p w:rsidR="00D53F80" w:rsidRDefault="00BD5D92" w:rsidP="00BD5D92">
          <w:pPr>
            <w:pStyle w:val="6D5D2E0B9D004FD1AD16BAD3D801E2AB"/>
          </w:pPr>
          <w:r>
            <w:rPr>
              <w:smallCaps/>
              <w:sz w:val="40"/>
              <w:szCs w:val="40"/>
            </w:rPr>
            <w:t>[Type the company name]</w:t>
          </w:r>
        </w:p>
      </w:docPartBody>
    </w:docPart>
    <w:docPart>
      <w:docPartPr>
        <w:name w:val="7B02E995F5794B9E9CF8A821F5C4D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DDB69-4019-4676-AEAB-912E1A6C40AC}"/>
      </w:docPartPr>
      <w:docPartBody>
        <w:p w:rsidR="00D53F80" w:rsidRDefault="00BD5D92" w:rsidP="00BD5D92">
          <w:pPr>
            <w:pStyle w:val="7B02E995F5794B9E9CF8A821F5C4D69D"/>
          </w:pPr>
          <w:r>
            <w:rPr>
              <w:smallCaps/>
              <w:color w:val="FFFFFF" w:themeColor="background1"/>
              <w:sz w:val="48"/>
              <w:szCs w:val="4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D5D92"/>
    <w:rsid w:val="00140EA9"/>
    <w:rsid w:val="00BD5D92"/>
    <w:rsid w:val="00D53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ZW" w:eastAsia="en-Z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320C320AA84D2C9A5468EAD789EAF6">
    <w:name w:val="BA320C320AA84D2C9A5468EAD789EAF6"/>
    <w:rsid w:val="00BD5D92"/>
  </w:style>
  <w:style w:type="paragraph" w:customStyle="1" w:styleId="323D1876DDB34CACBFF0F40B2A3AB700">
    <w:name w:val="323D1876DDB34CACBFF0F40B2A3AB700"/>
    <w:rsid w:val="00BD5D92"/>
  </w:style>
  <w:style w:type="paragraph" w:customStyle="1" w:styleId="0FF93B55007C48D99EB2CB378FAF9CE0">
    <w:name w:val="0FF93B55007C48D99EB2CB378FAF9CE0"/>
    <w:rsid w:val="00BD5D92"/>
  </w:style>
  <w:style w:type="paragraph" w:customStyle="1" w:styleId="A11886F6085D4410A5B35E6CA37E4916">
    <w:name w:val="A11886F6085D4410A5B35E6CA37E4916"/>
    <w:rsid w:val="00BD5D92"/>
  </w:style>
  <w:style w:type="paragraph" w:customStyle="1" w:styleId="563E47684046453BB81F686EB3DB1E54">
    <w:name w:val="563E47684046453BB81F686EB3DB1E54"/>
    <w:rsid w:val="00BD5D92"/>
  </w:style>
  <w:style w:type="paragraph" w:customStyle="1" w:styleId="1C70693ADA314D15844B6CB7CC4C37A7">
    <w:name w:val="1C70693ADA314D15844B6CB7CC4C37A7"/>
    <w:rsid w:val="00BD5D92"/>
  </w:style>
  <w:style w:type="paragraph" w:customStyle="1" w:styleId="6FD0210500594EDCA3D2B01DD7106BAB">
    <w:name w:val="6FD0210500594EDCA3D2B01DD7106BAB"/>
    <w:rsid w:val="00BD5D92"/>
  </w:style>
  <w:style w:type="paragraph" w:customStyle="1" w:styleId="C4C8A9A840F84632A0CC097F2B91B31D">
    <w:name w:val="C4C8A9A840F84632A0CC097F2B91B31D"/>
    <w:rsid w:val="00BD5D92"/>
  </w:style>
  <w:style w:type="paragraph" w:customStyle="1" w:styleId="AD7CB81219FA46B68A4DFB4583FD6555">
    <w:name w:val="AD7CB81219FA46B68A4DFB4583FD6555"/>
    <w:rsid w:val="00BD5D92"/>
  </w:style>
  <w:style w:type="paragraph" w:customStyle="1" w:styleId="6D5D2E0B9D004FD1AD16BAD3D801E2AB">
    <w:name w:val="6D5D2E0B9D004FD1AD16BAD3D801E2AB"/>
    <w:rsid w:val="00BD5D92"/>
  </w:style>
  <w:style w:type="paragraph" w:customStyle="1" w:styleId="7B02E995F5794B9E9CF8A821F5C4D69D">
    <w:name w:val="7B02E995F5794B9E9CF8A821F5C4D69D"/>
    <w:rsid w:val="00BD5D92"/>
  </w:style>
  <w:style w:type="paragraph" w:customStyle="1" w:styleId="3BA6508ACCE043D6B3BF14B5D033A166">
    <w:name w:val="3BA6508ACCE043D6B3BF14B5D033A166"/>
    <w:rsid w:val="00D53F8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5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2rd Project Report</vt:lpstr>
    </vt:vector>
  </TitlesOfParts>
  <Company>Sibambene livestock development trust</Company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Project Report</dc:title>
  <dc:subject>April 2015 – 30 June 2015</dc:subject>
  <dc:creator>compiled by Nkosinathi Sibanda-Gwanda District</dc:creator>
  <cp:keywords/>
  <dc:description/>
  <cp:lastModifiedBy>SIBAMBENE LDT</cp:lastModifiedBy>
  <cp:revision>39</cp:revision>
  <cp:lastPrinted>2015-07-10T06:38:00Z</cp:lastPrinted>
  <dcterms:created xsi:type="dcterms:W3CDTF">2015-01-13T05:59:00Z</dcterms:created>
  <dcterms:modified xsi:type="dcterms:W3CDTF">2015-07-10T06:40:00Z</dcterms:modified>
</cp:coreProperties>
</file>